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盐酸二甲双胍片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D525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C64C69" w:rsidRPr="00C64C69">
              <w:rPr>
                <w:rFonts w:ascii="Times New Roman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吉林万通药业集团梅河药业股份有限公司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吉林省梅河口市万通路</w:t>
            </w: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666</w:t>
            </w: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吉林万通药业集团梅河药业股份有限公司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C64C69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H22023684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C64C69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4C69">
              <w:rPr>
                <w:rFonts w:ascii="Times New Roman" w:hAnsi="Times New Roman" w:cs="Times New Roman"/>
                <w:sz w:val="24"/>
                <w:szCs w:val="24"/>
              </w:rPr>
              <w:t>20191001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C64C69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吉林万通药业集团梅河药业股份有限公司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64C69">
              <w:rPr>
                <w:rFonts w:ascii="Times New Roman" w:hAnsi="Times New Roman" w:cs="Times New Roman"/>
                <w:sz w:val="24"/>
                <w:szCs w:val="24"/>
              </w:rPr>
              <w:t>B201900338-01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襄阳市中心医院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C64C69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单中心、两制剂、随机、开放、双周期、双交叉、单次给药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C69">
              <w:rPr>
                <w:rFonts w:ascii="Times New Roman" w:hAnsi="Times New Roman" w:cs="Times New Roman" w:hint="eastAsia"/>
                <w:sz w:val="24"/>
                <w:szCs w:val="24"/>
              </w:rPr>
              <w:t>二甲双胍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C64C69" w:rsidRPr="00C64C69">
        <w:rPr>
          <w:rFonts w:ascii="Times New Roman" w:eastAsia="宋体" w:hAnsi="Times New Roman" w:cs="Times New Roman" w:hint="eastAsia"/>
          <w:sz w:val="24"/>
          <w:szCs w:val="24"/>
        </w:rPr>
        <w:t>盐酸二甲双胍片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C64C69">
        <w:rPr>
          <w:rFonts w:ascii="Times New Roman" w:eastAsia="宋体" w:hAnsi="Times New Roman" w:cs="Times New Roman" w:hint="eastAsia"/>
          <w:sz w:val="24"/>
          <w:szCs w:val="24"/>
        </w:rPr>
        <w:t>0.25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093DA4" w:rsidRPr="00093DA4">
        <w:rPr>
          <w:rFonts w:ascii="Times New Roman" w:eastAsia="宋体" w:hAnsi="Times New Roman" w:cs="Times New Roman" w:hint="eastAsia"/>
          <w:sz w:val="24"/>
          <w:szCs w:val="24"/>
        </w:rPr>
        <w:t>二甲双胍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8"/>
        <w:gridCol w:w="1992"/>
        <w:gridCol w:w="1213"/>
        <w:gridCol w:w="1213"/>
        <w:gridCol w:w="1145"/>
        <w:gridCol w:w="1835"/>
      </w:tblGrid>
      <w:tr w:rsidR="000B6459" w:rsidRPr="001038EE" w:rsidTr="00093DA4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D5257B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093DA4"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1038EE" w:rsidTr="00093DA4">
        <w:trPr>
          <w:trHeight w:val="425"/>
          <w:jc w:val="center"/>
        </w:trPr>
        <w:tc>
          <w:tcPr>
            <w:tcW w:w="476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93DA4" w:rsidRPr="001038EE" w:rsidTr="001A6CE9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5847.4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6127.6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95.43</w:t>
            </w:r>
          </w:p>
        </w:tc>
        <w:tc>
          <w:tcPr>
            <w:tcW w:w="112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91.87</w:t>
            </w:r>
            <w:r>
              <w:rPr>
                <w:rFonts w:hint="eastAsia"/>
                <w:sz w:val="21"/>
                <w:szCs w:val="21"/>
              </w:rPr>
              <w:t>%~</w:t>
            </w:r>
            <w:r w:rsidRPr="00093DA4">
              <w:rPr>
                <w:sz w:val="21"/>
                <w:szCs w:val="21"/>
              </w:rPr>
              <w:t>99.12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93DA4" w:rsidRPr="001038EE" w:rsidTr="001A6CE9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5924.4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6192.2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95.68</w:t>
            </w:r>
          </w:p>
        </w:tc>
        <w:tc>
          <w:tcPr>
            <w:tcW w:w="112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92.19</w:t>
            </w:r>
            <w:r>
              <w:rPr>
                <w:rFonts w:hint="eastAsia"/>
                <w:sz w:val="21"/>
                <w:szCs w:val="21"/>
              </w:rPr>
              <w:t>%~</w:t>
            </w:r>
            <w:r w:rsidRPr="00093DA4">
              <w:rPr>
                <w:sz w:val="21"/>
                <w:szCs w:val="21"/>
              </w:rPr>
              <w:t>99.29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93DA4" w:rsidRPr="001038EE" w:rsidTr="009137DB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900.9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922.3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97.69</w:t>
            </w:r>
          </w:p>
        </w:tc>
        <w:tc>
          <w:tcPr>
            <w:tcW w:w="112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093DA4" w:rsidRPr="00093DA4" w:rsidRDefault="00093DA4" w:rsidP="00093DA4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093DA4">
              <w:rPr>
                <w:rFonts w:eastAsiaTheme="minorEastAsia"/>
                <w:sz w:val="21"/>
                <w:szCs w:val="21"/>
              </w:rPr>
              <w:t>90.55</w:t>
            </w:r>
            <w:r>
              <w:rPr>
                <w:rFonts w:eastAsiaTheme="minorEastAsia" w:hint="eastAsia"/>
                <w:sz w:val="21"/>
                <w:szCs w:val="21"/>
              </w:rPr>
              <w:t>%~</w:t>
            </w:r>
            <w:r w:rsidRPr="00093DA4">
              <w:rPr>
                <w:rFonts w:eastAsiaTheme="minorEastAsia"/>
                <w:sz w:val="21"/>
                <w:szCs w:val="21"/>
              </w:rPr>
              <w:t>105.39</w:t>
            </w:r>
            <w:r>
              <w:rPr>
                <w:rFonts w:eastAsiaTheme="minorEastAsia" w:hint="eastAsia"/>
                <w:sz w:val="21"/>
                <w:szCs w:val="21"/>
              </w:rPr>
              <w:t>%</w:t>
            </w:r>
          </w:p>
        </w:tc>
      </w:tr>
      <w:tr w:rsidR="00093DA4" w:rsidRPr="001038EE" w:rsidTr="00093DA4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1218" w:type="pct"/>
            <w:vMerge w:val="restart"/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93DA4" w:rsidRPr="001038EE" w:rsidTr="00093DA4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93DA4" w:rsidRPr="001038EE" w:rsidTr="00AB70E7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3616.5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3497.3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103.41</w:t>
            </w:r>
          </w:p>
        </w:tc>
        <w:tc>
          <w:tcPr>
            <w:tcW w:w="1122" w:type="pct"/>
            <w:vAlign w:val="center"/>
          </w:tcPr>
          <w:p w:rsidR="00093DA4" w:rsidRPr="00093DA4" w:rsidRDefault="00093DA4" w:rsidP="00093DA4">
            <w:pPr>
              <w:keepNext/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97.41</w:t>
            </w:r>
            <w:r>
              <w:rPr>
                <w:rFonts w:hint="eastAsia"/>
                <w:sz w:val="21"/>
                <w:szCs w:val="21"/>
              </w:rPr>
              <w:t>%~</w:t>
            </w:r>
            <w:r w:rsidRPr="00093DA4">
              <w:rPr>
                <w:sz w:val="21"/>
                <w:szCs w:val="21"/>
              </w:rPr>
              <w:t>109.78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93DA4" w:rsidRPr="001038EE" w:rsidTr="00AB70E7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3693.2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3571.9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103.40</w:t>
            </w:r>
          </w:p>
        </w:tc>
        <w:tc>
          <w:tcPr>
            <w:tcW w:w="112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97.49</w:t>
            </w:r>
            <w:r>
              <w:rPr>
                <w:rFonts w:hint="eastAsia"/>
                <w:sz w:val="21"/>
                <w:szCs w:val="21"/>
              </w:rPr>
              <w:t>%~</w:t>
            </w:r>
            <w:r w:rsidRPr="00093DA4">
              <w:rPr>
                <w:sz w:val="21"/>
                <w:szCs w:val="21"/>
              </w:rPr>
              <w:t>109.67</w:t>
            </w:r>
            <w:r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093DA4" w:rsidRPr="001038EE" w:rsidTr="00F77C42">
        <w:trPr>
          <w:trHeight w:val="425"/>
          <w:jc w:val="center"/>
        </w:trPr>
        <w:tc>
          <w:tcPr>
            <w:tcW w:w="476" w:type="pct"/>
            <w:vMerge/>
          </w:tcPr>
          <w:p w:rsidR="00093DA4" w:rsidRPr="001038EE" w:rsidRDefault="00093DA4" w:rsidP="00093D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093DA4" w:rsidRPr="00D7147B" w:rsidRDefault="00093DA4" w:rsidP="00093DA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479.3</w:t>
            </w:r>
          </w:p>
        </w:tc>
        <w:tc>
          <w:tcPr>
            <w:tcW w:w="742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478.4</w:t>
            </w:r>
          </w:p>
        </w:tc>
        <w:tc>
          <w:tcPr>
            <w:tcW w:w="700" w:type="pct"/>
            <w:vAlign w:val="center"/>
          </w:tcPr>
          <w:p w:rsidR="00093DA4" w:rsidRPr="00093DA4" w:rsidRDefault="00093DA4" w:rsidP="00093DA4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093DA4">
              <w:rPr>
                <w:sz w:val="21"/>
                <w:szCs w:val="21"/>
              </w:rPr>
              <w:t>100.19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093DA4" w:rsidRPr="00093DA4" w:rsidRDefault="00093DA4" w:rsidP="00093DA4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093DA4">
              <w:rPr>
                <w:rFonts w:eastAsiaTheme="minorEastAsia"/>
                <w:color w:val="auto"/>
                <w:sz w:val="21"/>
                <w:szCs w:val="21"/>
              </w:rPr>
              <w:t>93.02</w:t>
            </w:r>
            <w:r>
              <w:rPr>
                <w:rFonts w:eastAsiaTheme="minorEastAsia" w:hint="eastAsia"/>
                <w:color w:val="auto"/>
                <w:sz w:val="21"/>
                <w:szCs w:val="21"/>
              </w:rPr>
              <w:t>%~</w:t>
            </w:r>
            <w:r w:rsidRPr="00093DA4">
              <w:rPr>
                <w:rFonts w:eastAsiaTheme="minorEastAsia"/>
                <w:color w:val="auto"/>
                <w:sz w:val="21"/>
                <w:szCs w:val="21"/>
              </w:rPr>
              <w:t>107.92</w:t>
            </w:r>
            <w:r>
              <w:rPr>
                <w:rFonts w:eastAsiaTheme="minorEastAsia" w:hint="eastAsia"/>
                <w:color w:val="auto"/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E461FF" w:rsidRPr="00E461FF">
        <w:rPr>
          <w:rFonts w:ascii="Times New Roman" w:eastAsia="宋体" w:hAnsi="Times New Roman" w:cs="Times New Roman" w:hint="eastAsia"/>
          <w:sz w:val="24"/>
          <w:szCs w:val="24"/>
        </w:rPr>
        <w:t>吉林万通药业集团梅河药业股份有限公司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E461FF" w:rsidRPr="00E461FF">
        <w:rPr>
          <w:rFonts w:ascii="Times New Roman" w:eastAsia="宋体" w:hAnsi="Times New Roman" w:cs="Times New Roman" w:hint="eastAsia"/>
          <w:sz w:val="24"/>
          <w:szCs w:val="24"/>
        </w:rPr>
        <w:t>盐酸二甲双胍片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E461FF">
        <w:rPr>
          <w:rFonts w:ascii="Times New Roman" w:eastAsia="宋体" w:hAnsi="Times New Roman" w:cs="Times New Roman" w:hint="eastAsia"/>
          <w:sz w:val="24"/>
          <w:szCs w:val="24"/>
        </w:rPr>
        <w:t>0.25</w:t>
      </w:r>
      <w:bookmarkStart w:id="2" w:name="_GoBack"/>
      <w:bookmarkEnd w:id="2"/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BB" w:rsidRDefault="006F11BB" w:rsidP="00D45C81">
      <w:r>
        <w:separator/>
      </w:r>
    </w:p>
  </w:endnote>
  <w:endnote w:type="continuationSeparator" w:id="0">
    <w:p w:rsidR="006F11BB" w:rsidRDefault="006F11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461FF" w:rsidRPr="00E461F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BB" w:rsidRDefault="006F11BB" w:rsidP="00D45C81">
      <w:r>
        <w:separator/>
      </w:r>
    </w:p>
  </w:footnote>
  <w:footnote w:type="continuationSeparator" w:id="0">
    <w:p w:rsidR="006F11BB" w:rsidRDefault="006F11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DA4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11BB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64C69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1FF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2C000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C0BE-F116-4305-A0BB-008E95D6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196</cp:revision>
  <dcterms:created xsi:type="dcterms:W3CDTF">2018-01-27T11:13:00Z</dcterms:created>
  <dcterms:modified xsi:type="dcterms:W3CDTF">2021-12-06T04:54:00Z</dcterms:modified>
</cp:coreProperties>
</file>