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60wvxl1xzfq" w:id="0"/>
      <w:bookmarkEnd w:id="0"/>
      <w:r w:rsidDel="00000000" w:rsidR="00000000" w:rsidRPr="00000000">
        <w:rPr>
          <w:rtl w:val="0"/>
        </w:rPr>
        <w:t xml:space="preserve">CBI-V14 Data Links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hksq15ln5i7" w:id="1"/>
      <w:bookmarkEnd w:id="1"/>
      <w:r w:rsidDel="00000000" w:rsidR="00000000" w:rsidRPr="00000000">
        <w:rPr>
          <w:rtl w:val="0"/>
        </w:rPr>
        <w:t xml:space="preserve">Weather and Climate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INMET (Brazil) API: https://apitempo.inmet.gov.br/estacao/{start}/{end}/{station_id}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INMET token: https://apitempo.inmet.gov.br/token</w:t>
      </w:r>
    </w:p>
    <w:p w:rsidR="00000000" w:rsidDel="00000000" w:rsidP="00000000" w:rsidRDefault="00000000" w:rsidRPr="00000000" w14:paraId="00000005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INMET stations (various):</w:t>
      </w:r>
    </w:p>
    <w:p w:rsidR="00000000" w:rsidDel="00000000" w:rsidP="00000000" w:rsidRDefault="00000000" w:rsidRPr="00000000" w14:paraId="00000006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https://apitempo.inmet.gov.br/estacoes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https://apitempo.inmet.gov.br/estacao/dados-estacao</w:t>
      </w:r>
    </w:p>
    <w:p w:rsidR="00000000" w:rsidDel="00000000" w:rsidP="00000000" w:rsidRDefault="00000000" w:rsidRPr="00000000" w14:paraId="00000008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tl w:val="0"/>
        </w:rPr>
        <w:t xml:space="preserve">https://apitempo.inmet.gov.br/estacoes/T/A/,,/A/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https://portal.inmet.gov.br/api/estacoes/automaticas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ind w:left="720" w:hanging="360"/>
      </w:pPr>
      <w:r w:rsidDel="00000000" w:rsidR="00000000" w:rsidRPr="00000000">
        <w:rPr>
          <w:rtl w:val="0"/>
        </w:rPr>
        <w:t xml:space="preserve">Argentina SMN open data (hourly text): https://ssl.smn.gob.ar/dpd/descarga_opendata.php?file=observaciones/datohorario{station_id}.txt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NOAA CDO API data: https://www.ncei.noaa.gov/cdo-web/api/v2/data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NOAA CDO API docs: https://www.ncdc.noaa.gov/cdo-web/webservices/v2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Copernicus (ECMWF) CDS API: https://cds.climate.copernicus.eu/api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NOAA NOMADS GFS filter (noted in research): https://nomads.ncep.noaa.gov/cgi-bin/filter_gfs_0p25.pl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Meteomatics API (noted in research): https://api.meteomatics.com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cabyfod5crl" w:id="2"/>
      <w:bookmarkEnd w:id="2"/>
      <w:r w:rsidDel="00000000" w:rsidR="00000000" w:rsidRPr="00000000">
        <w:rPr>
          <w:rtl w:val="0"/>
        </w:rPr>
        <w:t xml:space="preserve">Economic, Rates, Macro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FRED API base: https://api.stlouisfed.org/fred/</w:t>
      </w:r>
    </w:p>
    <w:p w:rsidR="00000000" w:rsidDel="00000000" w:rsidP="00000000" w:rsidRDefault="00000000" w:rsidRPr="00000000" w14:paraId="00000012">
      <w:pPr>
        <w:numPr>
          <w:ilvl w:val="0"/>
          <w:numId w:val="81"/>
        </w:numPr>
        <w:ind w:left="720" w:hanging="360"/>
      </w:pPr>
      <w:r w:rsidDel="00000000" w:rsidR="00000000" w:rsidRPr="00000000">
        <w:rPr>
          <w:rtl w:val="0"/>
        </w:rPr>
        <w:t xml:space="preserve">FRED series observations: https://api.stlouisfed.org/fred/series/observations</w:t>
      </w:r>
    </w:p>
    <w:p w:rsidR="00000000" w:rsidDel="00000000" w:rsidP="00000000" w:rsidRDefault="00000000" w:rsidRPr="00000000" w14:paraId="00000013">
      <w:pPr>
        <w:numPr>
          <w:ilvl w:val="0"/>
          <w:numId w:val="68"/>
        </w:numPr>
        <w:ind w:left="720" w:hanging="360"/>
      </w:pPr>
      <w:r w:rsidDel="00000000" w:rsidR="00000000" w:rsidRPr="00000000">
        <w:rPr>
          <w:rtl w:val="0"/>
        </w:rPr>
        <w:t xml:space="preserve">Fed speeches: https://www.federalreserve.gov/newsevents/speech/</w:t>
      </w:r>
    </w:p>
    <w:p w:rsidR="00000000" w:rsidDel="00000000" w:rsidP="00000000" w:rsidRDefault="00000000" w:rsidRPr="00000000" w14:paraId="00000014">
      <w:pPr>
        <w:numPr>
          <w:ilvl w:val="0"/>
          <w:numId w:val="62"/>
        </w:numPr>
        <w:ind w:left="720" w:hanging="360"/>
      </w:pPr>
      <w:r w:rsidDel="00000000" w:rsidR="00000000" w:rsidRPr="00000000">
        <w:rPr>
          <w:rtl w:val="0"/>
        </w:rPr>
        <w:t xml:space="preserve">FOMC calendars: https://www.federalreserve.gov/monetarypolicy/fomccalendars.htm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 Treasury Fiscal Data API: https://api.fiscaldata.treasury.gov/services/api/v1/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Treasury auctions: https://www.treasurydirect.gov/auctions/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TreasuryDirect: https://www.treasurydirect.gov/</w:t>
      </w:r>
    </w:p>
    <w:p w:rsidR="00000000" w:rsidDel="00000000" w:rsidP="00000000" w:rsidRDefault="00000000" w:rsidRPr="00000000" w14:paraId="00000018">
      <w:pPr>
        <w:numPr>
          <w:ilvl w:val="0"/>
          <w:numId w:val="74"/>
        </w:numPr>
        <w:ind w:left="720" w:hanging="360"/>
      </w:pPr>
      <w:r w:rsidDel="00000000" w:rsidR="00000000" w:rsidRPr="00000000">
        <w:rPr>
          <w:rtl w:val="0"/>
        </w:rPr>
        <w:t xml:space="preserve">BLS API: https://api.bls.gov/publicAPI/v2/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ECB SDW REST: https://sdw-wsrest.ecb.europa.eu/service/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Banco Central do Brasil (SGS): https://www3.bcb.gov.br/sgspub/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PBOC (People’s Bank of China): http://www.pbc.gov.cn/en/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BCRA (Argentina Central Bank): http://www.bcra.gob.ar/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877y74jki576" w:id="3"/>
      <w:bookmarkEnd w:id="3"/>
      <w:r w:rsidDel="00000000" w:rsidR="00000000" w:rsidRPr="00000000">
        <w:rPr>
          <w:rtl w:val="0"/>
        </w:rPr>
        <w:t xml:space="preserve">Economic calendars: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https://tradingeconomics.com/calendar</w:t>
      </w:r>
    </w:p>
    <w:p w:rsidR="00000000" w:rsidDel="00000000" w:rsidP="00000000" w:rsidRDefault="00000000" w:rsidRPr="00000000" w14:paraId="0000001F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https://www.forexfactory.com/calendar</w:t>
      </w:r>
    </w:p>
    <w:p w:rsidR="00000000" w:rsidDel="00000000" w:rsidP="00000000" w:rsidRDefault="00000000" w:rsidRPr="00000000" w14:paraId="00000020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https://www.investing.com/economic-calendar/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https://www.marketwatch.com/economy-politics/calendar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8btet65kf6of" w:id="4"/>
      <w:bookmarkEnd w:id="4"/>
      <w:r w:rsidDel="00000000" w:rsidR="00000000" w:rsidRPr="00000000">
        <w:rPr>
          <w:rtl w:val="0"/>
        </w:rPr>
        <w:t xml:space="preserve">Market Prices, Trading Data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TradingEconomics API: https://api.tradingeconomics.com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TradingEconomics indicators docs: https://docs.tradingeconomics.com/documentation/indicators/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Polygon.io API: https://api.polygon.io</w:t>
      </w:r>
    </w:p>
    <w:p w:rsidR="00000000" w:rsidDel="00000000" w:rsidP="00000000" w:rsidRDefault="00000000" w:rsidRPr="00000000" w14:paraId="00000026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Polygon aggregates docs path noted: https://polygon.io/docs/stocks/get_v2_aggs_tickerstocksTicker_rangemultipliertimespan_fromto</w:t>
      </w:r>
    </w:p>
    <w:p w:rsidR="00000000" w:rsidDel="00000000" w:rsidP="00000000" w:rsidRDefault="00000000" w:rsidRPr="00000000" w14:paraId="00000027">
      <w:pPr>
        <w:numPr>
          <w:ilvl w:val="0"/>
          <w:numId w:val="67"/>
        </w:numPr>
        <w:ind w:left="720" w:hanging="360"/>
      </w:pPr>
      <w:r w:rsidDel="00000000" w:rsidR="00000000" w:rsidRPr="00000000">
        <w:rPr>
          <w:rtl w:val="0"/>
        </w:rPr>
        <w:t xml:space="preserve">NY Fed latest rates JSON: https://markets.newyorkfed.org/api/rates/all/latest.json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kw66whp0fxog" w:id="5"/>
      <w:bookmarkEnd w:id="5"/>
      <w:r w:rsidDel="00000000" w:rsidR="00000000" w:rsidRPr="00000000">
        <w:rPr>
          <w:rtl w:val="0"/>
        </w:rPr>
        <w:t xml:space="preserve">Trade/Policy/News Sources</w:t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Federal Register API: https://www.federalregister.gov/api/v1/documents.json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ICE news releases: https://www.ice.gov/news/releases</w:t>
      </w:r>
    </w:p>
    <w:p w:rsidR="00000000" w:rsidDel="00000000" w:rsidP="00000000" w:rsidRDefault="00000000" w:rsidRPr="00000000" w14:paraId="0000002B">
      <w:pPr>
        <w:numPr>
          <w:ilvl w:val="0"/>
          <w:numId w:val="75"/>
        </w:numPr>
        <w:ind w:left="720" w:hanging="360"/>
      </w:pPr>
      <w:r w:rsidDel="00000000" w:rsidR="00000000" w:rsidRPr="00000000">
        <w:rPr>
          <w:rtl w:val="0"/>
        </w:rPr>
        <w:t xml:space="preserve">DHS news releases: https://www.dhs.gov/news-releases</w:t>
      </w:r>
    </w:p>
    <w:p w:rsidR="00000000" w:rsidDel="00000000" w:rsidP="00000000" w:rsidRDefault="00000000" w:rsidRPr="00000000" w14:paraId="0000002C">
      <w:pPr>
        <w:numPr>
          <w:ilvl w:val="0"/>
          <w:numId w:val="83"/>
        </w:numPr>
        <w:ind w:left="720" w:hanging="360"/>
      </w:pPr>
      <w:r w:rsidDel="00000000" w:rsidR="00000000" w:rsidRPr="00000000">
        <w:rPr>
          <w:rtl w:val="0"/>
        </w:rPr>
        <w:t xml:space="preserve">CBP newsroom: https://www.cbp.gov/newsroom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tyrthb2pda33" w:id="6"/>
      <w:bookmarkEnd w:id="6"/>
      <w:r w:rsidDel="00000000" w:rsidR="00000000" w:rsidRPr="00000000">
        <w:rPr>
          <w:rtl w:val="0"/>
        </w:rPr>
        <w:t xml:space="preserve">Farm organizations and policy:</w:t>
      </w:r>
    </w:p>
    <w:p w:rsidR="00000000" w:rsidDel="00000000" w:rsidP="00000000" w:rsidRDefault="00000000" w:rsidRPr="00000000" w14:paraId="0000002E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tl w:val="0"/>
        </w:rPr>
        <w:t xml:space="preserve">https://www.farmlabororganizing.org/</w:t>
      </w:r>
    </w:p>
    <w:p w:rsidR="00000000" w:rsidDel="00000000" w:rsidP="00000000" w:rsidRDefault="00000000" w:rsidRPr="00000000" w14:paraId="0000002F">
      <w:pPr>
        <w:numPr>
          <w:ilvl w:val="0"/>
          <w:numId w:val="80"/>
        </w:numPr>
        <w:ind w:left="720" w:hanging="360"/>
      </w:pPr>
      <w:r w:rsidDel="00000000" w:rsidR="00000000" w:rsidRPr="00000000">
        <w:rPr>
          <w:rtl w:val="0"/>
        </w:rPr>
        <w:t xml:space="preserve">https://ufw.org/</w:t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ind w:left="720" w:hanging="360"/>
      </w:pPr>
      <w:r w:rsidDel="00000000" w:rsidR="00000000" w:rsidRPr="00000000">
        <w:rPr>
          <w:rtl w:val="0"/>
        </w:rPr>
        <w:t xml:space="preserve">https://www.wga.com/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https://www.fb.org/newsroom/</w:t>
      </w:r>
    </w:p>
    <w:p w:rsidR="00000000" w:rsidDel="00000000" w:rsidP="00000000" w:rsidRDefault="00000000" w:rsidRPr="00000000" w14:paraId="00000032">
      <w:pPr>
        <w:numPr>
          <w:ilvl w:val="0"/>
          <w:numId w:val="72"/>
        </w:numPr>
        <w:ind w:left="720" w:hanging="360"/>
      </w:pPr>
      <w:r w:rsidDel="00000000" w:rsidR="00000000" w:rsidRPr="00000000">
        <w:rPr>
          <w:rtl w:val="0"/>
        </w:rPr>
        <w:t xml:space="preserve">https://immigrationimpact.com/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https://www.migrationpolicy.org/</w:t>
      </w:r>
    </w:p>
    <w:p w:rsidR="00000000" w:rsidDel="00000000" w:rsidP="00000000" w:rsidRDefault="00000000" w:rsidRPr="00000000" w14:paraId="00000034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tl w:val="0"/>
        </w:rPr>
        <w:t xml:space="preserve">https://www.splcenter.org/issues/immigrant-justice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https://www.cfbf.com/news/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https://www.texasagriculture.gov/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https://www.fdacs.gov/</w:t>
      </w:r>
    </w:p>
    <w:p w:rsidR="00000000" w:rsidDel="00000000" w:rsidP="00000000" w:rsidRDefault="00000000" w:rsidRPr="00000000" w14:paraId="00000038">
      <w:pPr>
        <w:numPr>
          <w:ilvl w:val="0"/>
          <w:numId w:val="77"/>
        </w:numPr>
        <w:ind w:left="720" w:hanging="360"/>
      </w:pPr>
      <w:r w:rsidDel="00000000" w:rsidR="00000000" w:rsidRPr="00000000">
        <w:rPr>
          <w:rtl w:val="0"/>
        </w:rPr>
        <w:t xml:space="preserve">https://www.gfb.org/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qtawzed8lw0y" w:id="7"/>
      <w:bookmarkEnd w:id="7"/>
      <w:r w:rsidDel="00000000" w:rsidR="00000000" w:rsidRPr="00000000">
        <w:rPr>
          <w:rtl w:val="0"/>
        </w:rPr>
        <w:t xml:space="preserve">Think tanks and trade policy: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https://www.heritage.org/agriculture</w:t>
      </w:r>
    </w:p>
    <w:p w:rsidR="00000000" w:rsidDel="00000000" w:rsidP="00000000" w:rsidRDefault="00000000" w:rsidRPr="00000000" w14:paraId="0000003B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https://americafirstpolicy.com/</w:t>
      </w:r>
    </w:p>
    <w:p w:rsidR="00000000" w:rsidDel="00000000" w:rsidP="00000000" w:rsidRDefault="00000000" w:rsidRPr="00000000" w14:paraId="0000003C">
      <w:pPr>
        <w:numPr>
          <w:ilvl w:val="0"/>
          <w:numId w:val="82"/>
        </w:numPr>
        <w:ind w:left="720" w:hanging="360"/>
      </w:pPr>
      <w:r w:rsidDel="00000000" w:rsidR="00000000" w:rsidRPr="00000000">
        <w:rPr>
          <w:rtl w:val="0"/>
        </w:rPr>
        <w:t xml:space="preserve">https://taxfoundation.org/research/all/federal/trade/</w:t>
      </w:r>
    </w:p>
    <w:p w:rsidR="00000000" w:rsidDel="00000000" w:rsidP="00000000" w:rsidRDefault="00000000" w:rsidRPr="00000000" w14:paraId="0000003D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https://www.aei.org/tag/trade-policy/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https://www.piie.com/research/piie-charts/us-china-trade-war-tariffs-date-chart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https://www.csis.org/programs/scholl-chair-international-business/trade-war-monitor</w:t>
      </w:r>
    </w:p>
    <w:p w:rsidR="00000000" w:rsidDel="00000000" w:rsidP="00000000" w:rsidRDefault="00000000" w:rsidRPr="00000000" w14:paraId="00000040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https://www.uschina.org/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zdji2fmdnvn5" w:id="8"/>
      <w:bookmarkEnd w:id="8"/>
      <w:r w:rsidDel="00000000" w:rsidR="00000000" w:rsidRPr="00000000">
        <w:rPr>
          <w:rtl w:val="0"/>
        </w:rPr>
        <w:t xml:space="preserve">Campaign/political: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https://www.donaldjtrump.com/news</w:t>
      </w:r>
    </w:p>
    <w:p w:rsidR="00000000" w:rsidDel="00000000" w:rsidP="00000000" w:rsidRDefault="00000000" w:rsidRPr="00000000" w14:paraId="00000043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https://www.winred.com/save-america-joint-fundraising-committee/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ey87dpldjhk5" w:id="9"/>
      <w:bookmarkEnd w:id="9"/>
      <w:r w:rsidDel="00000000" w:rsidR="00000000" w:rsidRPr="00000000">
        <w:rPr>
          <w:rtl w:val="0"/>
        </w:rPr>
        <w:t xml:space="preserve">Ag/commodities media: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https://www.agweb.com/news/crops/soybeans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https://www.farmprogress.com/soybeans</w:t>
      </w:r>
    </w:p>
    <w:p w:rsidR="00000000" w:rsidDel="00000000" w:rsidP="00000000" w:rsidRDefault="00000000" w:rsidRPr="00000000" w14:paraId="00000047">
      <w:pPr>
        <w:numPr>
          <w:ilvl w:val="0"/>
          <w:numId w:val="61"/>
        </w:numPr>
        <w:ind w:left="720" w:hanging="360"/>
      </w:pPr>
      <w:r w:rsidDel="00000000" w:rsidR="00000000" w:rsidRPr="00000000">
        <w:rPr>
          <w:rtl w:val="0"/>
        </w:rPr>
        <w:t xml:space="preserve">https://www.agriculture.com/markets-commodities</w:t>
      </w:r>
    </w:p>
    <w:p w:rsidR="00000000" w:rsidDel="00000000" w:rsidP="00000000" w:rsidRDefault="00000000" w:rsidRPr="00000000" w14:paraId="00000048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https://www.agrimoney.com/news/grains-oilseeds/</w:t>
      </w:r>
    </w:p>
    <w:p w:rsidR="00000000" w:rsidDel="00000000" w:rsidP="00000000" w:rsidRDefault="00000000" w:rsidRPr="00000000" w14:paraId="00000049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tl w:val="0"/>
        </w:rPr>
        <w:t xml:space="preserve">https://www.world-grain.com/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https://www.conab.gov.br/ultimas-noticias</w:t>
      </w:r>
    </w:p>
    <w:p w:rsidR="00000000" w:rsidDel="00000000" w:rsidP="00000000" w:rsidRDefault="00000000" w:rsidRPr="00000000" w14:paraId="0000004B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https://abiove.org.br/en/statistics/</w:t>
      </w:r>
    </w:p>
    <w:p w:rsidR="00000000" w:rsidDel="00000000" w:rsidP="00000000" w:rsidRDefault="00000000" w:rsidRPr="00000000" w14:paraId="0000004C">
      <w:pPr>
        <w:numPr>
          <w:ilvl w:val="0"/>
          <w:numId w:val="73"/>
        </w:numPr>
        <w:ind w:left="720" w:hanging="360"/>
      </w:pPr>
      <w:r w:rsidDel="00000000" w:rsidR="00000000" w:rsidRPr="00000000">
        <w:rPr>
          <w:rtl w:val="0"/>
        </w:rPr>
        <w:t xml:space="preserve">https://www.agrimoney.com/news/china/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https://www.reuters.com/business/commodities/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azn252t41t3f" w:id="10"/>
      <w:bookmarkEnd w:id="10"/>
      <w:r w:rsidDel="00000000" w:rsidR="00000000" w:rsidRPr="00000000">
        <w:rPr>
          <w:rtl w:val="0"/>
        </w:rPr>
        <w:t xml:space="preserve">Biofuels:</w:t>
      </w:r>
    </w:p>
    <w:p w:rsidR="00000000" w:rsidDel="00000000" w:rsidP="00000000" w:rsidRDefault="00000000" w:rsidRPr="00000000" w14:paraId="0000004F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tl w:val="0"/>
        </w:rPr>
        <w:t xml:space="preserve">https://www.eia.gov/biofuels/biodiesel/production/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ikrdyyjrwxez" w:id="11"/>
      <w:bookmarkEnd w:id="11"/>
      <w:r w:rsidDel="00000000" w:rsidR="00000000" w:rsidRPr="00000000">
        <w:rPr>
          <w:rtl w:val="0"/>
        </w:rPr>
        <w:t xml:space="preserve">Social/Media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bozty42ukyqq" w:id="12"/>
      <w:bookmarkEnd w:id="12"/>
      <w:r w:rsidDel="00000000" w:rsidR="00000000" w:rsidRPr="00000000">
        <w:rPr>
          <w:rtl w:val="0"/>
        </w:rPr>
        <w:t xml:space="preserve">Truth Social user and posts: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https://truthsocial.com/@realDonaldTrump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https://truthsocial.com/@realDonaldTrump/{post_id}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m1tbc4j653bs" w:id="13"/>
      <w:bookmarkEnd w:id="13"/>
      <w:r w:rsidDel="00000000" w:rsidR="00000000" w:rsidRPr="00000000">
        <w:rPr>
          <w:rtl w:val="0"/>
        </w:rPr>
        <w:t xml:space="preserve">ScrapeCreators API: B1TOgQvMVSV6TDglqB8lJ2cirqi2</w:t>
      </w:r>
    </w:p>
    <w:p w:rsidR="00000000" w:rsidDel="00000000" w:rsidP="00000000" w:rsidRDefault="00000000" w:rsidRPr="00000000" w14:paraId="00000055">
      <w:pPr>
        <w:numPr>
          <w:ilvl w:val="0"/>
          <w:numId w:val="79"/>
        </w:numPr>
        <w:ind w:left="720" w:hanging="360"/>
      </w:pPr>
      <w:r w:rsidDel="00000000" w:rsidR="00000000" w:rsidRPr="00000000">
        <w:rPr>
          <w:rtl w:val="0"/>
        </w:rPr>
        <w:t xml:space="preserve">https://api.scrapecreators.com/v1/truthsocial</w:t>
      </w:r>
    </w:p>
    <w:p w:rsidR="00000000" w:rsidDel="00000000" w:rsidP="00000000" w:rsidRDefault="00000000" w:rsidRPr="00000000" w14:paraId="00000056">
      <w:pPr>
        <w:numPr>
          <w:ilvl w:val="0"/>
          <w:numId w:val="63"/>
        </w:numPr>
        <w:ind w:left="720" w:hanging="360"/>
      </w:pPr>
      <w:r w:rsidDel="00000000" w:rsidR="00000000" w:rsidRPr="00000000">
        <w:rPr>
          <w:rtl w:val="0"/>
        </w:rPr>
        <w:t xml:space="preserve">https://api.scrapecreators.com/v1/truthsocial/post</w:t>
      </w:r>
    </w:p>
    <w:p w:rsidR="00000000" w:rsidDel="00000000" w:rsidP="00000000" w:rsidRDefault="00000000" w:rsidRPr="00000000" w14:paraId="00000057">
      <w:pPr>
        <w:numPr>
          <w:ilvl w:val="0"/>
          <w:numId w:val="69"/>
        </w:numPr>
        <w:ind w:left="720" w:hanging="360"/>
      </w:pPr>
      <w:r w:rsidDel="00000000" w:rsidR="00000000" w:rsidRPr="00000000">
        <w:rPr>
          <w:rtl w:val="0"/>
        </w:rPr>
        <w:t xml:space="preserve">https://api.scrapecreators.com/v1/facebook/post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hn16n9kiwz3d" w:id="14"/>
      <w:bookmarkEnd w:id="14"/>
      <w:r w:rsidDel="00000000" w:rsidR="00000000" w:rsidRPr="00000000">
        <w:rPr>
          <w:rtl w:val="0"/>
        </w:rPr>
        <w:t xml:space="preserve">Facebook pages:</w:t>
      </w:r>
    </w:p>
    <w:p w:rsidR="00000000" w:rsidDel="00000000" w:rsidP="00000000" w:rsidRDefault="00000000" w:rsidRPr="00000000" w14:paraId="00000059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https://www.facebook.com/AmericanSoybeanAssociation/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https://www.facebook.com/departmentoflabor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https://www.facebook.com/USDA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Reddit agriculture JSON feed: https://www.reddit.com/r/agriculture.json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432ih7tirzz1" w:id="15"/>
      <w:bookmarkEnd w:id="15"/>
      <w:r w:rsidDel="00000000" w:rsidR="00000000" w:rsidRPr="00000000">
        <w:rPr>
          <w:rtl w:val="0"/>
        </w:rPr>
        <w:t xml:space="preserve">Shipping/Ports/Logistics</w:t>
      </w:r>
    </w:p>
    <w:p w:rsidR="00000000" w:rsidDel="00000000" w:rsidP="00000000" w:rsidRDefault="00000000" w:rsidRPr="00000000" w14:paraId="0000005E">
      <w:pPr>
        <w:numPr>
          <w:ilvl w:val="0"/>
          <w:numId w:val="78"/>
        </w:numPr>
        <w:ind w:left="720" w:hanging="360"/>
      </w:pPr>
      <w:r w:rsidDel="00000000" w:rsidR="00000000" w:rsidRPr="00000000">
        <w:rPr>
          <w:rtl w:val="0"/>
        </w:rPr>
        <w:t xml:space="preserve">MarineTraffic data: https://www.marinetraffic.com/en/data/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uzfwgyh7s1af" w:id="16"/>
      <w:bookmarkEnd w:id="16"/>
      <w:r w:rsidDel="00000000" w:rsidR="00000000" w:rsidRPr="00000000">
        <w:rPr>
          <w:rtl w:val="0"/>
        </w:rPr>
        <w:t xml:space="preserve">INMET/Weather Research (legacy notes)</w:t>
      </w:r>
    </w:p>
    <w:p w:rsidR="00000000" w:rsidDel="00000000" w:rsidP="00000000" w:rsidRDefault="00000000" w:rsidRPr="00000000" w14:paraId="00000060">
      <w:pPr>
        <w:numPr>
          <w:ilvl w:val="0"/>
          <w:numId w:val="71"/>
        </w:numPr>
        <w:ind w:left="720" w:hanging="360"/>
      </w:pPr>
      <w:r w:rsidDel="00000000" w:rsidR="00000000" w:rsidRPr="00000000">
        <w:rPr>
          <w:rtl w:val="0"/>
        </w:rPr>
        <w:t xml:space="preserve">INMET portal: https://portal.inmet.gov.br/</w:t>
      </w:r>
    </w:p>
    <w:p w:rsidR="00000000" w:rsidDel="00000000" w:rsidP="00000000" w:rsidRDefault="00000000" w:rsidRPr="00000000" w14:paraId="00000061">
      <w:pPr>
        <w:numPr>
          <w:ilvl w:val="0"/>
          <w:numId w:val="57"/>
        </w:numPr>
        <w:ind w:left="720" w:hanging="360"/>
      </w:pPr>
      <w:r w:rsidDel="00000000" w:rsidR="00000000" w:rsidRPr="00000000">
        <w:rPr>
          <w:rtl w:val="0"/>
        </w:rPr>
        <w:t xml:space="preserve">GitHub (Brazil weather data wrapper): https://github.com/gregomelo/brazil_weather_data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k65zbuaiqvoi" w:id="17"/>
      <w:bookmarkEnd w:id="17"/>
      <w:r w:rsidDel="00000000" w:rsidR="00000000" w:rsidRPr="00000000">
        <w:rPr>
          <w:rtl w:val="0"/>
        </w:rPr>
        <w:t xml:space="preserve">Dashboard and App URLs</w:t>
      </w:r>
    </w:p>
    <w:p w:rsidR="00000000" w:rsidDel="00000000" w:rsidP="00000000" w:rsidRDefault="00000000" w:rsidRPr="00000000" w14:paraId="00000063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f6oz9bur8cn" w:id="18"/>
      <w:bookmarkEnd w:id="18"/>
      <w:r w:rsidDel="00000000" w:rsidR="00000000" w:rsidRPr="00000000">
        <w:rPr>
          <w:rtl w:val="0"/>
        </w:rPr>
        <w:t xml:space="preserve">Keys/Token Admin References</w:t>
      </w:r>
    </w:p>
    <w:p w:rsidR="00000000" w:rsidDel="00000000" w:rsidP="00000000" w:rsidRDefault="00000000" w:rsidRPr="00000000" w14:paraId="00000065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FRED API key docs: https://fred.stlouisfed.org/docs/api/api_key.html</w:t>
      </w:r>
    </w:p>
    <w:p w:rsidR="00000000" w:rsidDel="00000000" w:rsidP="00000000" w:rsidRDefault="00000000" w:rsidRPr="00000000" w14:paraId="00000066">
      <w:pPr>
        <w:numPr>
          <w:ilvl w:val="0"/>
          <w:numId w:val="70"/>
        </w:numPr>
        <w:ind w:left="720" w:hanging="360"/>
      </w:pPr>
      <w:r w:rsidDel="00000000" w:rsidR="00000000" w:rsidRPr="00000000">
        <w:rPr>
          <w:rtl w:val="0"/>
        </w:rPr>
        <w:t xml:space="preserve">NOAA token portal: https://www.ncdc.noaa.gov/cdo-web/token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I'll search the repo for any URLs or code that include or reference actual API keys/tokens (in query params or headers), then list the endpoints and how the key is attached.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7zw0qjyd3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China Soybean Buy/Sell (Imports) Data Alternatives</w:t>
      </w:r>
    </w:p>
    <w:p w:rsidR="00000000" w:rsidDel="00000000" w:rsidP="00000000" w:rsidRDefault="00000000" w:rsidRPr="00000000" w14:paraId="0000006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Reuters: Tracks monthly imports; Sep 2025 at ~12.9 mmt (+13% YoY) from SA, no U.S. buys since May.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https://www.reuters.com/world/china/us-soybean-farmers-deserted-by-big-buyer-china-scramble-other-importers-2025-10-03/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Bloomberg: Detailed on trade edges; first time since 1990s no U.S. soy buys at harvest start. URL: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https://www.bloomberg.com/news/articles/2025-09-19/china-seeks-trade-edge-by-shunning-us-soy-in-first-since-1990s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DTN Progressive Farmer: FAS data shows no purchases since May 2025; breakthrough hopes for U.S. access. URL: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https://www.dtnpf.com/agriculture/web/ag/news/article/2025/09/29/china-soybean-users-see-breakthrough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AgWeb: Low prices ($8/bushel) due to absent China buys; Brazil exports record. URL: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https://www.agweb.com/news/crops/soybeans/8-soybeans-thats-reality-some-farmers-china-remains-absent-buying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 Action/Soygrowers: Export gaps hurting farms; 34% duty on U.S. soy. URLs: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https://farmaction.us/china-stopped-buying-u-s-soybeans-the-real-problem-started-decades-ago/</w:t>
        </w:r>
      </w:hyperlink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https://soygrowers.com/news-releases/soybeans-without-a-buyer-the-export-gap-hurting-u-s-farms/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hidpticvw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nmsveranz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vh3ct9yzb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South American Soybean Harvest/Planting Progress Alternatives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Farmdoc Daily: Record 2024/25 harvest (55% global supply); disparities in USDA/Conab estimates. URL: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https://farmdocdaily.illinois.edu/2025/03/record-soybean-harvest-in-south-america-and-favorable-outlook-for-exports.html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Hedgepoint Global: 2024/25 Brazil record expected (Conab est.); Argentina high yields from rains. URL: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https://hedgepointglobal.com/en/blog/progress-of-corn-and-soybean-crops-in-brazil-and-argentina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USDA FAS Reports: Brazil 2025/26 planting starts Sep, area +3%; Paraguay 11.2 mmt. URLs: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https://apps.fas.usda.gov/newgainapi/api/Report/DownloadReportByFileName?fileName=Grain%2520and%2520Feed%2520Update_Brasilia_Brazil_BR2025-0023</w:t>
        </w:r>
      </w:hyperlink>
      <w:r w:rsidDel="00000000" w:rsidR="00000000" w:rsidRPr="00000000">
        <w:rPr>
          <w:rtl w:val="0"/>
        </w:rPr>
        <w:t xml:space="preserve"> (PDF),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https://apps.fas.usda.gov/newgainapi/api/Report/DownloadReportByFileName?fileName=Grain%2520and%2520Feed%2520Annual_Brasilia_Brazil_BR2025-0009.pdf</w:t>
        </w:r>
      </w:hyperlink>
      <w:r w:rsidDel="00000000" w:rsidR="00000000" w:rsidRPr="00000000">
        <w:rPr>
          <w:rtl w:val="0"/>
        </w:rPr>
        <w:t xml:space="preserve"> (PDF),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https://apps.fas.usda.gov/newgainapi/api/Report/DownloadReportByFileName?fileName=Oilseeds%2Band%2BProducts%2BUpdate_Brasilia_Brazil_BR2025-0017.pdf</w:t>
        </w:r>
      </w:hyperlink>
      <w:r w:rsidDel="00000000" w:rsidR="00000000" w:rsidRPr="00000000">
        <w:rPr>
          <w:rtl w:val="0"/>
        </w:rPr>
        <w:t xml:space="preserve"> (PDF)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Purdue Ag: U.S. harvest starts with no China buys; Brazil sets export records. URL: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https://ag.purdue.edu/commercialag/home/resource/2025/09/u-s-soybean-harvest-starts-with-no-sign-of-chinese-buying-as-brazil-sets-export-record/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OCJ: South American updates; USDA maintains Brazil 169 mmt projection. URL: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https://ocj.com/category/2024-2025-south-american-update/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ScrapeCreators (Truth Social/Facebook)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Endpoint(s): `https://api.scrapecreators.com/v1/truthsocial`, `https://api.scrapecreators.com/v1/truthsocial/post`, `https://api.scrapecreators.com/v1/facebook/post`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Auth: header `x-api-key: ****qi2`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In code: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```39:41:/Users/zincdigital/CBI-V14/cbi-v14-ingestion/trump_truth_social_monitor.py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self.api_key = 'B1TOgQvMVSV6TDglqB8lJ2cirqi2'  # Scrape Creators API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```28:31:/Users/zincdigital/CBI-V14/cbi-v14-ingestion/trump_post_discovery.py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self.api_key = 'B1TOgQvMVSV6TDglqB8lJ2cirqi2'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```30:32:/Users/zincdigital/CBI-V14/cbi-v14-ingestion/social_intelligence.py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self.api_key = "B1TOgQvMVSV6TDglqB8lJ2cirqi2"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```33:35:/Users/zincdigital/CBI-V14/cbi-v14-ingestion/trump_broad_collector.py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self.api_key = 'B1TOgQvMVSV6TDglqB8lJ2cirqi2'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FRED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 Endpoint format: `https://api.stlouisfed.org/fred/series/observations?series_id=...&amp;api_key=****690b&amp;file_type=json`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- Auth: query param `api_key`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- In code: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```17:18:/Users/zincdigital/CBI-V14/cbi-v14-ingestion/fred_economic_deployment.py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FRED_API_KEY = "dc195c8658c46ee1df83bcd4fd8a690b"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```116:121:/Users/zincdigital/CBI-V14/cbi-v14-ingestion/multi_source_collector.py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url = 'https://api.stlouisfed.org/fred/series/observations'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'api_key': self.api_keys['fred'],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Alpha Vantage (present in key store; confirm actual use before calling)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Endpoint format: `https://www.alphavantage.co/query?...&amp;apikey=****FY49`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 Auth: query param `apikey`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- In code: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```44:50:/Users/zincdigital/CBI-V14/cbi-v14-ingestion/multi_source_collector.py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self.api_keys =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'alpha_vantage': 'BA7CQWXKRFBNFY49'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NOAA CDO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Endpoint: `https://www.ncei.noaa.gov/cdo-web/api/v2/data`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Auth: header `token: ****WKZi`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In code: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```32:34:/Users/zincdigital/CBI-V14/cbi-v14-ingestion/unified_weather_scraper.py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self.noaa_token = "rxoLrCxYOlQyWvVjbBGRlMMhIRElWKZi"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```140:144:/Users/zincdigital/CBI-V14/cbi-v14-ingestion/unified_weather_scraper.py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url = "https://www.ncei.noaa.gov/cdo-web/api/v2/data"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headers = {'token': self.noaa_token}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TradingEconomics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Endpoint base: `https://api.tradingeconomics.com/...`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Auth: query param `c={client}:{api_key}` (both from env)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In code: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```26:36:/Users/zincdigital/CBI-V14/cbi-v14-ingestion/ingest_market_prices.py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TRADINGECONOMICS_API_KEY = os.environ.get("TRADINGECONOMICS_API_KEY")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"c": f"{TRADINGECONOMICS_CLIENT}:{TRADINGECONOMICS_API_KEY}",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Polygon.io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Endpoint base: `https://api.polygon.io/...`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Auth: query param `apiKey=****`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In code: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```27:35:/Users/zincdigital/CBI-V14/cbi-v14-ingestion/ingest_market_prices.py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POLYGON_API_KEY = os.environ.get("POLYGON_API_KEY")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"apiKey": POLYGON_API_KEY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Quick notes: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Hardcoded secrets detected (ScrapeCreators, FRED, NOAA). Recommend moving to Secret Manager/env and rotating immediately.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Want me to auto-mask/rotate and switch to env-driven config across these files?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dgepointglobal.com/en/blog/progress-of-corn-and-soybean-crops-in-brazil-and-argentina" TargetMode="External"/><Relationship Id="rId22" Type="http://schemas.openxmlformats.org/officeDocument/2006/relationships/hyperlink" Target="https://apps.fas.usda.gov/newgainapi/api/Report/DownloadReportByFileName?fileName=Grain%2520and%2520Feed%2520Update_Brasilia_Brazil_BR2025-0023" TargetMode="External"/><Relationship Id="rId21" Type="http://schemas.openxmlformats.org/officeDocument/2006/relationships/hyperlink" Target="https://hedgepointglobal.com/en/blog/progress-of-corn-and-soybean-crops-in-brazil-and-argentina" TargetMode="External"/><Relationship Id="rId24" Type="http://schemas.openxmlformats.org/officeDocument/2006/relationships/hyperlink" Target="https://apps.fas.usda.gov/newgainapi/api/Report/DownloadReportByFileName?fileName=Grain%2520and%2520Feed%2520Annual_Brasilia_Brazil_BR2025-0009.pdf" TargetMode="External"/><Relationship Id="rId23" Type="http://schemas.openxmlformats.org/officeDocument/2006/relationships/hyperlink" Target="https://apps.fas.usda.gov/newgainapi/api/Report/DownloadReportByFileName?fileName=Grain%2520and%2520Feed%2520Update_Brasilia_Brazil_BR2025-002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loomberg.com/news/articles/2025-09-19/china-seeks-trade-edge-by-shunning-us-soy-in-first-since-1990s" TargetMode="External"/><Relationship Id="rId26" Type="http://schemas.openxmlformats.org/officeDocument/2006/relationships/hyperlink" Target="https://apps.fas.usda.gov/newgainapi/api/Report/DownloadReportByFileName?fileName=Oilseeds%2Band%2BProducts%2BUpdate_Brasilia_Brazil_BR2025-0017.pdf" TargetMode="External"/><Relationship Id="rId25" Type="http://schemas.openxmlformats.org/officeDocument/2006/relationships/hyperlink" Target="https://apps.fas.usda.gov/newgainapi/api/Report/DownloadReportByFileName?fileName=Grain%2520and%2520Feed%2520Annual_Brasilia_Brazil_BR2025-0009.pdf" TargetMode="External"/><Relationship Id="rId28" Type="http://schemas.openxmlformats.org/officeDocument/2006/relationships/hyperlink" Target="https://ag.purdue.edu/commercialag/home/resource/2025/09/u-s-soybean-harvest-starts-with-no-sign-of-chinese-buying-as-brazil-sets-export-record/" TargetMode="External"/><Relationship Id="rId27" Type="http://schemas.openxmlformats.org/officeDocument/2006/relationships/hyperlink" Target="https://apps.fas.usda.gov/newgainapi/api/Report/DownloadReportByFileName?fileName=Oilseeds%2Band%2BProducts%2BUpdate_Brasilia_Brazil_BR2025-0017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uters.com/world/china/us-soybean-farmers-deserted-by-big-buyer-china-scramble-other-importers-2025-10-03/" TargetMode="External"/><Relationship Id="rId29" Type="http://schemas.openxmlformats.org/officeDocument/2006/relationships/hyperlink" Target="https://ag.purdue.edu/commercialag/home/resource/2025/09/u-s-soybean-harvest-starts-with-no-sign-of-chinese-buying-as-brazil-sets-export-record/" TargetMode="External"/><Relationship Id="rId7" Type="http://schemas.openxmlformats.org/officeDocument/2006/relationships/hyperlink" Target="https://www.reuters.com/world/china/us-soybean-farmers-deserted-by-big-buyer-china-scramble-other-importers-2025-10-03/" TargetMode="External"/><Relationship Id="rId8" Type="http://schemas.openxmlformats.org/officeDocument/2006/relationships/hyperlink" Target="https://www.bloomberg.com/news/articles/2025-09-19/china-seeks-trade-edge-by-shunning-us-soy-in-first-since-1990s" TargetMode="External"/><Relationship Id="rId31" Type="http://schemas.openxmlformats.org/officeDocument/2006/relationships/hyperlink" Target="https://ocj.com/category/2024-2025-south-american-update/" TargetMode="External"/><Relationship Id="rId30" Type="http://schemas.openxmlformats.org/officeDocument/2006/relationships/hyperlink" Target="https://ocj.com/category/2024-2025-south-american-update/" TargetMode="External"/><Relationship Id="rId11" Type="http://schemas.openxmlformats.org/officeDocument/2006/relationships/hyperlink" Target="https://www.dtnpf.com/agriculture/web/ag/news/article/2025/09/29/china-soybean-users-see-breakthrough" TargetMode="External"/><Relationship Id="rId10" Type="http://schemas.openxmlformats.org/officeDocument/2006/relationships/hyperlink" Target="https://www.dtnpf.com/agriculture/web/ag/news/article/2025/09/29/china-soybean-users-see-breakthrough" TargetMode="External"/><Relationship Id="rId13" Type="http://schemas.openxmlformats.org/officeDocument/2006/relationships/hyperlink" Target="https://www.agweb.com/news/crops/soybeans/8-soybeans-thats-reality-some-farmers-china-remains-absent-buying" TargetMode="External"/><Relationship Id="rId12" Type="http://schemas.openxmlformats.org/officeDocument/2006/relationships/hyperlink" Target="https://www.agweb.com/news/crops/soybeans/8-soybeans-thats-reality-some-farmers-china-remains-absent-buying" TargetMode="External"/><Relationship Id="rId15" Type="http://schemas.openxmlformats.org/officeDocument/2006/relationships/hyperlink" Target="https://farmaction.us/china-stopped-buying-u-s-soybeans-the-real-problem-started-decades-ago/" TargetMode="External"/><Relationship Id="rId14" Type="http://schemas.openxmlformats.org/officeDocument/2006/relationships/hyperlink" Target="https://farmaction.us/china-stopped-buying-u-s-soybeans-the-real-problem-started-decades-ago/" TargetMode="External"/><Relationship Id="rId17" Type="http://schemas.openxmlformats.org/officeDocument/2006/relationships/hyperlink" Target="https://soygrowers.com/news-releases/soybeans-without-a-buyer-the-export-gap-hurting-u-s-farms/" TargetMode="External"/><Relationship Id="rId16" Type="http://schemas.openxmlformats.org/officeDocument/2006/relationships/hyperlink" Target="https://soygrowers.com/news-releases/soybeans-without-a-buyer-the-export-gap-hurting-u-s-farms/" TargetMode="External"/><Relationship Id="rId19" Type="http://schemas.openxmlformats.org/officeDocument/2006/relationships/hyperlink" Target="https://farmdocdaily.illinois.edu/2025/03/record-soybean-harvest-in-south-america-and-favorable-outlook-for-exports.html" TargetMode="External"/><Relationship Id="rId18" Type="http://schemas.openxmlformats.org/officeDocument/2006/relationships/hyperlink" Target="https://farmdocdaily.illinois.edu/2025/03/record-soybean-harvest-in-south-america-and-favorable-outlook-for-expor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