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ВІДПОВІДІ НА КОНТРОЛЬНІ ЗАПИТАННЯ</w:t>
      </w:r>
    </w:p>
    <w:p>
      <w:pPr>
        <w:jc w:val="center"/>
      </w:pPr>
      <w:r>
        <w:t>Самостійні роботи №1–4 з об’єктно-орієнтованого програмування</w:t>
      </w:r>
    </w:p>
    <w:p>
      <w:pPr>
        <w:jc w:val="center"/>
      </w:pPr>
      <w:r>
        <w:t>Виконав: Зінчук Д.Ю.  |  Група: ІПЗ 3-1</w:t>
      </w:r>
    </w:p>
    <w:p>
      <w:pPr>
        <w:pStyle w:val="Heading2"/>
      </w:pPr>
      <w:r>
        <w:t>Самостійна робота №1. Базовий синтаксис C# і оголошення класів</w:t>
      </w:r>
    </w:p>
    <w:p>
      <w:pPr>
        <w:keepNext/>
      </w:pPr>
      <w:r>
        <w:rPr>
          <w:b/>
        </w:rPr>
        <w:t>1. Які мінімальні елементи повинен містити клас у цьому завданні?</w:t>
      </w:r>
    </w:p>
    <w:p>
      <w:r>
        <w:t>Кожен клас має містити щонайменше два приватні поля, одну публічну властивість із get та set, конструктор з параметрами й метод, що виконує певну логіку. Потрібно створити 2–3 такі класи.</w:t>
      </w:r>
    </w:p>
    <w:p>
      <w:pPr>
        <w:keepNext/>
      </w:pPr>
      <w:r>
        <w:rPr>
          <w:b/>
        </w:rPr>
        <w:t>2. Чому поля доцільно робити приватними, а доступ до них надавати через властивості?</w:t>
      </w:r>
    </w:p>
    <w:p>
      <w:r>
        <w:t>Приватні поля захищають внутрішні дані об’єкта від прямої зміни. Властивості дозволяють контролювати читання та зміну значень, а за потреби — додавати перевірки.</w:t>
      </w:r>
    </w:p>
    <w:p>
      <w:pPr>
        <w:keepNext/>
      </w:pPr>
      <w:r>
        <w:rPr>
          <w:b/>
        </w:rPr>
        <w:t>3. Для чого в класі потрібен конструктор і як він пов’язаний зі станом об’єкта?</w:t>
      </w:r>
    </w:p>
    <w:p>
      <w:r>
        <w:t>Конструктор викликається під час створення об’єкта та задає початкові значення його полів. Так об’єкт одразу отримує потрібний початковий стан.</w:t>
      </w:r>
    </w:p>
    <w:p>
      <w:pPr>
        <w:keepNext/>
      </w:pPr>
      <w:r>
        <w:rPr>
          <w:b/>
        </w:rPr>
        <w:t>4. Як у Main показати, що методи класу працюють коректно?</w:t>
      </w:r>
    </w:p>
    <w:p>
      <w:r>
        <w:t>У Main потрібно створити екземпляр кожного класу, передати значення в конструктор, викликати методи та вивести результати в консоль для перевірки.</w:t>
      </w:r>
    </w:p>
    <w:p>
      <w:pPr>
        <w:pStyle w:val="Heading2"/>
      </w:pPr>
      <w:r>
        <w:t>Самостійна робота №2. Процедурний і об’єктний підходи</w:t>
      </w:r>
    </w:p>
    <w:p>
      <w:pPr>
        <w:keepNext/>
      </w:pPr>
      <w:r>
        <w:rPr>
          <w:b/>
        </w:rPr>
        <w:t>1. Які конкретні незручності процедурного підходу ви побачили при роботі з паралельними масивами?</w:t>
      </w:r>
    </w:p>
    <w:p>
      <w:r>
        <w:t>Назви, ціни та кількості зберігаються окремо, тому легко переплутати індекси. Масиви можуть мати різну довжину, а зміни структури даних вимагають виправляти кілька методів.</w:t>
      </w:r>
    </w:p>
    <w:p>
      <w:pPr>
        <w:keepNext/>
      </w:pPr>
      <w:r>
        <w:rPr>
          <w:b/>
        </w:rPr>
        <w:t>2. Чому логіка знижки природніше виглядає як метод класу Cart, а не як окрема функція над масивами?</w:t>
      </w:r>
    </w:p>
    <w:p>
      <w:r>
        <w:t>Клас Cart уже зберігає позиції кошика та відповідає за обчислення суми. Тому ApplyDiscount або GetTotal може застосовувати знижку без передавання окремих масивів між функціями.</w:t>
      </w:r>
    </w:p>
    <w:p>
      <w:pPr>
        <w:keepNext/>
      </w:pPr>
      <w:r>
        <w:rPr>
          <w:b/>
        </w:rPr>
        <w:t>3. Що саме стало легше змінити чи розширити після переходу на класи?</w:t>
      </w:r>
    </w:p>
    <w:p>
      <w:r>
        <w:t>Тепер дані товару зібрані в Product, а операції кошика — у Cart. Легше додати видалення товару, інші правила знижок і повторно використати кошик в іншій частині програми.</w:t>
      </w:r>
    </w:p>
    <w:p>
      <w:pPr>
        <w:keepNext/>
      </w:pPr>
      <w:r>
        <w:rPr>
          <w:b/>
        </w:rPr>
        <w:t>4. У яких невеликих задачах процедурний підхід все ще залишається достатнім і виправданим?</w:t>
      </w:r>
    </w:p>
    <w:p>
      <w:r>
        <w:t>Він зручний для коротких програм із невеликою кількістю даних та простими послідовними обчисленнями, коли створення окремих класів лише ускладнить код.</w:t>
      </w:r>
    </w:p>
    <w:p>
      <w:pPr>
        <w:pStyle w:val="Heading2"/>
      </w:pPr>
      <w:r>
        <w:t>Самостійна робота №3. Життєвий цикл об’єкта та керування ресурсами</w:t>
      </w:r>
    </w:p>
    <w:p>
      <w:pPr>
        <w:keepNext/>
      </w:pPr>
      <w:r>
        <w:rPr>
          <w:b/>
        </w:rPr>
        <w:t>1. Що таке життєвий цикл об’єкта в .NET?</w:t>
      </w:r>
    </w:p>
    <w:p>
      <w:r>
        <w:t>Це етапи існування об’єкта: створення конструктором, використання, втрата доступних посилань, збирання сміття та, за наявності фіналізатора, фіналізація.</w:t>
      </w:r>
    </w:p>
    <w:p>
      <w:pPr>
        <w:keepNext/>
      </w:pPr>
      <w:r>
        <w:rPr>
          <w:b/>
        </w:rPr>
        <w:t>2. Яка різниця між керованими та некерованими ресурсами?</w:t>
      </w:r>
    </w:p>
    <w:p>
      <w:r>
        <w:t>Керованою пам’яттю об’єктів .NET займається збирач сміття (GC). Некеровані ресурси, наприклад дескриптори файлів або портів, потребують своєчасного явного звільнення.</w:t>
      </w:r>
    </w:p>
    <w:p>
      <w:pPr>
        <w:keepNext/>
      </w:pPr>
      <w:r>
        <w:rPr>
          <w:b/>
        </w:rPr>
        <w:t>3. Для чого призначений інтерфейс IDisposable?</w:t>
      </w:r>
    </w:p>
    <w:p>
      <w:r>
        <w:t>IDisposable визначає метод Dispose(), через який об’єкт може звільнити зайняті ресурси, не чекаючи на збирач сміття.</w:t>
      </w:r>
    </w:p>
    <w:p>
      <w:pPr>
        <w:keepNext/>
      </w:pPr>
      <w:r>
        <w:rPr>
          <w:b/>
        </w:rPr>
        <w:t>4. Як оператор using допомагає в керуванні ресурсами?</w:t>
      </w:r>
    </w:p>
    <w:p>
      <w:r>
        <w:t>using автоматично викликає Dispose() після завершення блоку, навіть якщо під час виконання сталася помилка.</w:t>
      </w:r>
    </w:p>
    <w:p>
      <w:pPr>
        <w:keepNext/>
      </w:pPr>
      <w:r>
        <w:rPr>
          <w:b/>
        </w:rPr>
        <w:t>5. Навіщо в патерні Dispose використовується метод GC.SuppressFinalize()?</w:t>
      </w:r>
    </w:p>
    <w:p>
      <w:r>
        <w:t>Він повідомляє GC, що після явного звільнення ресурсів фіналізатор для цього об’єкта вже не потрібний. Це запобігає зайвій фіналізації.</w:t>
      </w:r>
    </w:p>
    <w:p>
      <w:pPr>
        <w:keepNext/>
      </w:pPr>
      <w:r>
        <w:rPr>
          <w:b/>
        </w:rPr>
        <w:t>6. Чому в деструкторі викликається Dispose(false), а в методі Dispose() — Dispose(true)?</w:t>
      </w:r>
    </w:p>
    <w:p>
      <w:r>
        <w:t>Dispose(true) виконується під час явного звільнення та може очищати керовані й некеровані ресурси. Dispose(false) викликається фіналізатором і має звільняти лише некеровані ресурси, бо стан інших керованих об’єктів уже не гарантований.</w:t>
      </w:r>
    </w:p>
    <w:p>
      <w:pPr>
        <w:pStyle w:val="Heading2"/>
      </w:pPr>
      <w:r>
        <w:t>Самостійна робота №4. Перевантаження конструкторів</w:t>
      </w:r>
    </w:p>
    <w:p>
      <w:pPr>
        <w:keepNext/>
      </w:pPr>
      <w:r>
        <w:rPr>
          <w:b/>
        </w:rPr>
        <w:t>1. Навіщо потрібне перевантаження конструкторів у класі Product?</w:t>
      </w:r>
    </w:p>
    <w:p>
      <w:r>
        <w:t>Воно дозволяє створювати товари з різною кількістю відомих даних: усіма характеристиками, лише ID, назвою та ціною або копіюванням іншого товару.</w:t>
      </w:r>
    </w:p>
    <w:p>
      <w:pPr>
        <w:keepNext/>
      </w:pPr>
      <w:r>
        <w:rPr>
          <w:b/>
        </w:rPr>
        <w:t>2. Чому конструктор копіювання зручно реалізовувати через this(...)?</w:t>
      </w:r>
    </w:p>
    <w:p>
      <w:r>
        <w:t>Виклик this(...) передає ініціалізацію основному конструктору, тому не потрібно дублювати присвоєння полів. Це спрощує підтримку коду.</w:t>
      </w:r>
    </w:p>
    <w:p>
      <w:pPr>
        <w:keepNext/>
      </w:pPr>
      <w:r>
        <w:rPr>
          <w:b/>
        </w:rPr>
        <w:t>3. Які переваги дає read-only доступ до властивостей після створення об’єкта?</w:t>
      </w:r>
    </w:p>
    <w:p>
      <w:r>
        <w:t>Значення можна читати, але не можна випадково змінити ззовні після створення товару. Це допомагає зберігати узгоджений стан об’єкта.</w:t>
      </w:r>
    </w:p>
    <w:p>
      <w:pPr>
        <w:keepNext/>
      </w:pPr>
      <w:r>
        <w:rPr>
          <w:b/>
        </w:rPr>
        <w:t>4. У яких випадках перевизначення ToString() спрощує налагодження та демонстрацію роботи класу?</w:t>
      </w:r>
    </w:p>
    <w:p>
      <w:r>
        <w:t>Коли потрібно швидко вивести дані товару в консоль або журнал. Замість назви типу ToString() показує ID, назву, ціну, категорію та кількість на складі.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