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7581C3" w14:textId="69DC4E83" w:rsidR="003505A9" w:rsidRDefault="007D01F5" w:rsidP="00CC1A7C">
      <w:pPr>
        <w:pStyle w:val="Titre"/>
        <w:jc w:val="center"/>
        <w:rPr>
          <w:b/>
          <w:bCs/>
          <w:color w:val="31849B" w:themeColor="accent5" w:themeShade="BF"/>
          <w:lang w:val="fr-FR"/>
        </w:rPr>
      </w:pPr>
      <w:r w:rsidRPr="00CC1A7C">
        <w:rPr>
          <w:b/>
          <w:bCs/>
          <w:color w:val="31849B" w:themeColor="accent5" w:themeShade="BF"/>
          <w:lang w:val="fr-FR"/>
        </w:rPr>
        <w:t>Étude des services Microsoft Azure pour l’Analyse de Données</w:t>
      </w:r>
    </w:p>
    <w:p w14:paraId="43BCF625" w14:textId="77777777" w:rsidR="00CC1A7C" w:rsidRPr="00CC1A7C" w:rsidRDefault="00CC1A7C" w:rsidP="00CC1A7C">
      <w:pPr>
        <w:rPr>
          <w:lang w:val="fr-FR"/>
        </w:rPr>
      </w:pPr>
    </w:p>
    <w:p w14:paraId="1DFFBFCD" w14:textId="77777777" w:rsidR="003505A9" w:rsidRPr="00CC1A7C" w:rsidRDefault="007D01F5" w:rsidP="00CC1A7C">
      <w:pPr>
        <w:pStyle w:val="Titre1"/>
        <w:rPr>
          <w:lang w:val="fr-FR"/>
        </w:rPr>
      </w:pPr>
      <w:r w:rsidRPr="00CC1A7C">
        <w:rPr>
          <w:lang w:val="fr-FR"/>
        </w:rPr>
        <w:t>1. Introduction</w:t>
      </w:r>
    </w:p>
    <w:p w14:paraId="776DEA85" w14:textId="7DB6B13F" w:rsidR="003505A9" w:rsidRPr="00CC1A7C" w:rsidRDefault="007D01F5">
      <w:pPr>
        <w:rPr>
          <w:sz w:val="26"/>
          <w:szCs w:val="26"/>
          <w:lang w:val="fr-FR"/>
        </w:rPr>
      </w:pPr>
      <w:r w:rsidRPr="00CC1A7C">
        <w:rPr>
          <w:sz w:val="26"/>
          <w:szCs w:val="26"/>
          <w:lang w:val="fr-FR"/>
        </w:rPr>
        <w:t xml:space="preserve">Avec l’explosion du volume de données générées par les entreprises, les organisations ont besoin de plateformes capables de stocker, traiter et analyser de grandes quantités d’informations de manière efficace. </w:t>
      </w:r>
      <w:r w:rsidRPr="00CC1A7C">
        <w:rPr>
          <w:sz w:val="26"/>
          <w:szCs w:val="26"/>
          <w:lang w:val="fr-FR"/>
        </w:rPr>
        <w:br/>
        <w:t xml:space="preserve">Le cloud </w:t>
      </w:r>
      <w:proofErr w:type="spellStart"/>
      <w:r w:rsidRPr="00CC1A7C">
        <w:rPr>
          <w:sz w:val="26"/>
          <w:szCs w:val="26"/>
          <w:lang w:val="fr-FR"/>
        </w:rPr>
        <w:t>computing</w:t>
      </w:r>
      <w:proofErr w:type="spellEnd"/>
      <w:r w:rsidRPr="00CC1A7C">
        <w:rPr>
          <w:sz w:val="26"/>
          <w:szCs w:val="26"/>
          <w:lang w:val="fr-FR"/>
        </w:rPr>
        <w:t xml:space="preserve"> est devenu une solution es</w:t>
      </w:r>
      <w:r w:rsidRPr="00CC1A7C">
        <w:rPr>
          <w:sz w:val="26"/>
          <w:szCs w:val="26"/>
          <w:lang w:val="fr-FR"/>
        </w:rPr>
        <w:t>sentielle pour répondre à ces besoins grâce à sa flexibilité, sa scalabilité et ses capacités analytiques avancées.</w:t>
      </w:r>
    </w:p>
    <w:p w14:paraId="4ECAE25B" w14:textId="64BABF96" w:rsidR="003505A9" w:rsidRPr="00CC1A7C" w:rsidRDefault="00364A5A">
      <w:pPr>
        <w:rPr>
          <w:sz w:val="26"/>
          <w:szCs w:val="26"/>
          <w:lang w:val="fr-FR"/>
        </w:rPr>
      </w:pPr>
      <w:r>
        <w:rPr>
          <w:noProof/>
          <w:sz w:val="26"/>
          <w:szCs w:val="26"/>
        </w:rPr>
        <w:drawing>
          <wp:anchor distT="0" distB="0" distL="114300" distR="114300" simplePos="0" relativeHeight="251649024" behindDoc="0" locked="0" layoutInCell="1" allowOverlap="1" wp14:anchorId="63EC6A50" wp14:editId="638FA485">
            <wp:simplePos x="0" y="0"/>
            <wp:positionH relativeFrom="column">
              <wp:posOffset>-3810</wp:posOffset>
            </wp:positionH>
            <wp:positionV relativeFrom="paragraph">
              <wp:posOffset>306070</wp:posOffset>
            </wp:positionV>
            <wp:extent cx="1870710" cy="1173480"/>
            <wp:effectExtent l="19050" t="0" r="15240" b="36957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70710" cy="117348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007D01F5" w:rsidRPr="00364A5A">
        <w:rPr>
          <w:b/>
          <w:bCs/>
          <w:sz w:val="26"/>
          <w:szCs w:val="26"/>
          <w:lang w:val="fr-FR"/>
        </w:rPr>
        <w:t>Microsoft Azure</w:t>
      </w:r>
      <w:r w:rsidR="007D01F5" w:rsidRPr="00CC1A7C">
        <w:rPr>
          <w:sz w:val="26"/>
          <w:szCs w:val="26"/>
          <w:lang w:val="fr-FR"/>
        </w:rPr>
        <w:t xml:space="preserve"> est une plateforme cloud développée par Microsoft qui offre un large ensemble de services permettant de construire des solut</w:t>
      </w:r>
      <w:r w:rsidR="007D01F5" w:rsidRPr="00CC1A7C">
        <w:rPr>
          <w:sz w:val="26"/>
          <w:szCs w:val="26"/>
          <w:lang w:val="fr-FR"/>
        </w:rPr>
        <w:t xml:space="preserve">ions </w:t>
      </w:r>
      <w:r w:rsidR="007D01F5" w:rsidRPr="00CC1A7C">
        <w:rPr>
          <w:sz w:val="26"/>
          <w:szCs w:val="26"/>
          <w:lang w:val="fr-FR"/>
        </w:rPr>
        <w:t xml:space="preserve">complètes de gestion et d’analyse </w:t>
      </w:r>
      <w:r w:rsidR="007D01F5" w:rsidRPr="00CC1A7C">
        <w:rPr>
          <w:sz w:val="26"/>
          <w:szCs w:val="26"/>
          <w:lang w:val="fr-FR"/>
        </w:rPr>
        <w:t>des données.</w:t>
      </w:r>
      <w:r w:rsidR="007D01F5" w:rsidRPr="00CC1A7C">
        <w:rPr>
          <w:sz w:val="26"/>
          <w:szCs w:val="26"/>
          <w:lang w:val="fr-FR"/>
        </w:rPr>
        <w:br/>
        <w:t>Ces services couvrent tout le cycle de vie des données : ingestion, stockage, transformation, modélisation analytique et visualisation.</w:t>
      </w:r>
    </w:p>
    <w:p w14:paraId="585AA894" w14:textId="77777777" w:rsidR="003505A9" w:rsidRPr="00CC1A7C" w:rsidRDefault="007D01F5">
      <w:pPr>
        <w:rPr>
          <w:sz w:val="26"/>
          <w:szCs w:val="26"/>
          <w:lang w:val="fr-FR"/>
        </w:rPr>
      </w:pPr>
      <w:r w:rsidRPr="00CC1A7C">
        <w:rPr>
          <w:sz w:val="26"/>
          <w:szCs w:val="26"/>
          <w:lang w:val="fr-FR"/>
        </w:rPr>
        <w:t xml:space="preserve">Pour un </w:t>
      </w:r>
      <w:r w:rsidRPr="00364A5A">
        <w:rPr>
          <w:b/>
          <w:bCs/>
          <w:sz w:val="26"/>
          <w:szCs w:val="26"/>
          <w:lang w:val="fr-FR"/>
        </w:rPr>
        <w:t xml:space="preserve">Data </w:t>
      </w:r>
      <w:proofErr w:type="spellStart"/>
      <w:r w:rsidRPr="00364A5A">
        <w:rPr>
          <w:b/>
          <w:bCs/>
          <w:sz w:val="26"/>
          <w:szCs w:val="26"/>
          <w:lang w:val="fr-FR"/>
        </w:rPr>
        <w:t>Analyst</w:t>
      </w:r>
      <w:proofErr w:type="spellEnd"/>
      <w:r w:rsidRPr="00CC1A7C">
        <w:rPr>
          <w:sz w:val="26"/>
          <w:szCs w:val="26"/>
          <w:lang w:val="fr-FR"/>
        </w:rPr>
        <w:t>, Azure représente un environnement puissant per</w:t>
      </w:r>
      <w:r w:rsidRPr="00CC1A7C">
        <w:rPr>
          <w:sz w:val="26"/>
          <w:szCs w:val="26"/>
          <w:lang w:val="fr-FR"/>
        </w:rPr>
        <w:t>mettant de transformer des données brutes en informations exploitables pour la prise de décision.</w:t>
      </w:r>
      <w:r w:rsidRPr="00CC1A7C">
        <w:rPr>
          <w:sz w:val="26"/>
          <w:szCs w:val="26"/>
          <w:lang w:val="fr-FR"/>
        </w:rPr>
        <w:br/>
        <w:t>Grâce à l’intégration de plusieurs services spécialisés, il est possible de créer des architectures analytiques modernes capables de gérer aussi bien des donn</w:t>
      </w:r>
      <w:r w:rsidRPr="00CC1A7C">
        <w:rPr>
          <w:sz w:val="26"/>
          <w:szCs w:val="26"/>
          <w:lang w:val="fr-FR"/>
        </w:rPr>
        <w:t>ées structurées que non structurées.</w:t>
      </w:r>
    </w:p>
    <w:p w14:paraId="290228B5" w14:textId="492CE9CB" w:rsidR="003505A9" w:rsidRDefault="007D01F5">
      <w:pPr>
        <w:rPr>
          <w:sz w:val="26"/>
          <w:szCs w:val="26"/>
          <w:lang w:val="fr-FR"/>
        </w:rPr>
      </w:pPr>
      <w:r w:rsidRPr="00CC1A7C">
        <w:rPr>
          <w:sz w:val="26"/>
          <w:szCs w:val="26"/>
          <w:lang w:val="fr-FR"/>
        </w:rPr>
        <w:t xml:space="preserve">L’objectif de ce rapport est de présenter les principaux services Azure utilisés dans le domaine de l’analyse de données. </w:t>
      </w:r>
      <w:r w:rsidRPr="00CC1A7C">
        <w:rPr>
          <w:sz w:val="26"/>
          <w:szCs w:val="26"/>
          <w:lang w:val="fr-FR"/>
        </w:rPr>
        <w:br/>
        <w:t>Même si certains services ne sont pas directement utilisés dans le projet étudié, ils font parti</w:t>
      </w:r>
      <w:r w:rsidRPr="00CC1A7C">
        <w:rPr>
          <w:sz w:val="26"/>
          <w:szCs w:val="26"/>
          <w:lang w:val="fr-FR"/>
        </w:rPr>
        <w:t>e de l’écosystème Azure et peuvent être exploités dans différents scénarios analytiques.</w:t>
      </w:r>
    </w:p>
    <w:p w14:paraId="5B11FD3E" w14:textId="77777777" w:rsidR="007D01F5" w:rsidRPr="00CC1A7C" w:rsidRDefault="007D01F5">
      <w:pPr>
        <w:rPr>
          <w:sz w:val="26"/>
          <w:szCs w:val="26"/>
          <w:lang w:val="fr-FR"/>
        </w:rPr>
      </w:pPr>
    </w:p>
    <w:p w14:paraId="6311836E" w14:textId="77777777" w:rsidR="00CC1A7C" w:rsidRPr="00CC1A7C" w:rsidRDefault="00CC1A7C">
      <w:pPr>
        <w:rPr>
          <w:lang w:val="fr-FR"/>
        </w:rPr>
      </w:pPr>
    </w:p>
    <w:p w14:paraId="52E073A8" w14:textId="77777777" w:rsidR="003505A9" w:rsidRPr="00CC1A7C" w:rsidRDefault="007D01F5" w:rsidP="00CC1A7C">
      <w:pPr>
        <w:pStyle w:val="Titre1"/>
      </w:pPr>
      <w:r w:rsidRPr="00CC1A7C">
        <w:lastRenderedPageBreak/>
        <w:t>2. Architecture d’une plateforme Data sur Azure</w:t>
      </w:r>
    </w:p>
    <w:p w14:paraId="07C1CDF3" w14:textId="77777777" w:rsidR="003505A9" w:rsidRPr="00CC1A7C" w:rsidRDefault="007D01F5">
      <w:pPr>
        <w:rPr>
          <w:sz w:val="26"/>
          <w:szCs w:val="26"/>
          <w:lang w:val="fr-FR"/>
        </w:rPr>
      </w:pPr>
      <w:r w:rsidRPr="00CC1A7C">
        <w:rPr>
          <w:sz w:val="26"/>
          <w:szCs w:val="26"/>
          <w:lang w:val="fr-FR"/>
        </w:rPr>
        <w:t>Une plateforme de données moderne repose sur plusieurs étapes qui permettent de transformer des données brutes en infor</w:t>
      </w:r>
      <w:r w:rsidRPr="00CC1A7C">
        <w:rPr>
          <w:sz w:val="26"/>
          <w:szCs w:val="26"/>
          <w:lang w:val="fr-FR"/>
        </w:rPr>
        <w:t>mations utiles pour l’analyse et la prise de décision.</w:t>
      </w:r>
    </w:p>
    <w:p w14:paraId="3106958E" w14:textId="77777777" w:rsidR="003505A9" w:rsidRPr="00CC1A7C" w:rsidRDefault="007D01F5">
      <w:pPr>
        <w:rPr>
          <w:sz w:val="26"/>
          <w:szCs w:val="26"/>
          <w:lang w:val="fr-FR"/>
        </w:rPr>
      </w:pPr>
      <w:r w:rsidRPr="00CC1A7C">
        <w:rPr>
          <w:sz w:val="26"/>
          <w:szCs w:val="26"/>
          <w:lang w:val="fr-FR"/>
        </w:rPr>
        <w:t>Dans Azure, une architecture data typique se compose des couches suivantes :</w:t>
      </w:r>
    </w:p>
    <w:p w14:paraId="62C2DE11" w14:textId="77777777" w:rsidR="00364A5A" w:rsidRDefault="007D01F5" w:rsidP="00364A5A">
      <w:pPr>
        <w:pStyle w:val="Paragraphedeliste"/>
        <w:numPr>
          <w:ilvl w:val="0"/>
          <w:numId w:val="20"/>
        </w:numPr>
        <w:rPr>
          <w:sz w:val="26"/>
          <w:szCs w:val="26"/>
          <w:lang w:val="fr-FR"/>
        </w:rPr>
      </w:pPr>
      <w:r w:rsidRPr="00364A5A">
        <w:rPr>
          <w:sz w:val="26"/>
          <w:szCs w:val="26"/>
          <w:lang w:val="fr-FR"/>
        </w:rPr>
        <w:t>Sources de données</w:t>
      </w:r>
    </w:p>
    <w:p w14:paraId="7FE930EE" w14:textId="77777777" w:rsidR="00364A5A" w:rsidRDefault="007D01F5" w:rsidP="00364A5A">
      <w:pPr>
        <w:pStyle w:val="Paragraphedeliste"/>
        <w:numPr>
          <w:ilvl w:val="0"/>
          <w:numId w:val="20"/>
        </w:numPr>
        <w:rPr>
          <w:sz w:val="26"/>
          <w:szCs w:val="26"/>
          <w:lang w:val="fr-FR"/>
        </w:rPr>
      </w:pPr>
      <w:r w:rsidRPr="00364A5A">
        <w:rPr>
          <w:sz w:val="26"/>
          <w:szCs w:val="26"/>
          <w:lang w:val="fr-FR"/>
        </w:rPr>
        <w:t>Ingestion des données</w:t>
      </w:r>
    </w:p>
    <w:p w14:paraId="45648C20" w14:textId="77777777" w:rsidR="00364A5A" w:rsidRDefault="007D01F5" w:rsidP="00364A5A">
      <w:pPr>
        <w:pStyle w:val="Paragraphedeliste"/>
        <w:numPr>
          <w:ilvl w:val="0"/>
          <w:numId w:val="20"/>
        </w:numPr>
        <w:rPr>
          <w:sz w:val="26"/>
          <w:szCs w:val="26"/>
          <w:lang w:val="fr-FR"/>
        </w:rPr>
      </w:pPr>
      <w:r w:rsidRPr="00364A5A">
        <w:rPr>
          <w:sz w:val="26"/>
          <w:szCs w:val="26"/>
          <w:lang w:val="fr-FR"/>
        </w:rPr>
        <w:t>Stockage des données</w:t>
      </w:r>
    </w:p>
    <w:p w14:paraId="16A59552" w14:textId="77777777" w:rsidR="00364A5A" w:rsidRDefault="007D01F5" w:rsidP="00364A5A">
      <w:pPr>
        <w:pStyle w:val="Paragraphedeliste"/>
        <w:numPr>
          <w:ilvl w:val="0"/>
          <w:numId w:val="20"/>
        </w:numPr>
        <w:rPr>
          <w:sz w:val="26"/>
          <w:szCs w:val="26"/>
          <w:lang w:val="fr-FR"/>
        </w:rPr>
      </w:pPr>
      <w:r w:rsidRPr="00364A5A">
        <w:rPr>
          <w:sz w:val="26"/>
          <w:szCs w:val="26"/>
          <w:lang w:val="fr-FR"/>
        </w:rPr>
        <w:t xml:space="preserve"> Transformation et traitement</w:t>
      </w:r>
    </w:p>
    <w:p w14:paraId="32AA699C" w14:textId="77777777" w:rsidR="00364A5A" w:rsidRDefault="007D01F5" w:rsidP="00364A5A">
      <w:pPr>
        <w:pStyle w:val="Paragraphedeliste"/>
        <w:numPr>
          <w:ilvl w:val="0"/>
          <w:numId w:val="20"/>
        </w:numPr>
        <w:rPr>
          <w:sz w:val="26"/>
          <w:szCs w:val="26"/>
          <w:lang w:val="fr-FR"/>
        </w:rPr>
      </w:pPr>
      <w:r w:rsidRPr="00364A5A">
        <w:rPr>
          <w:sz w:val="26"/>
          <w:szCs w:val="26"/>
          <w:lang w:val="fr-FR"/>
        </w:rPr>
        <w:t xml:space="preserve"> Data Warehouse ou </w:t>
      </w:r>
      <w:proofErr w:type="spellStart"/>
      <w:r w:rsidRPr="00364A5A">
        <w:rPr>
          <w:sz w:val="26"/>
          <w:szCs w:val="26"/>
          <w:lang w:val="fr-FR"/>
        </w:rPr>
        <w:t>Lakehouse</w:t>
      </w:r>
      <w:proofErr w:type="spellEnd"/>
    </w:p>
    <w:p w14:paraId="59FCACCC" w14:textId="77777777" w:rsidR="00364A5A" w:rsidRDefault="007D01F5" w:rsidP="00364A5A">
      <w:pPr>
        <w:pStyle w:val="Paragraphedeliste"/>
        <w:numPr>
          <w:ilvl w:val="0"/>
          <w:numId w:val="20"/>
        </w:numPr>
        <w:rPr>
          <w:sz w:val="26"/>
          <w:szCs w:val="26"/>
          <w:lang w:val="fr-FR"/>
        </w:rPr>
      </w:pPr>
      <w:r w:rsidRPr="00364A5A">
        <w:rPr>
          <w:sz w:val="26"/>
          <w:szCs w:val="26"/>
          <w:lang w:val="fr-FR"/>
        </w:rPr>
        <w:t>Modélisation analytique</w:t>
      </w:r>
    </w:p>
    <w:p w14:paraId="64A43DDA" w14:textId="35D225B0" w:rsidR="003505A9" w:rsidRPr="00364A5A" w:rsidRDefault="007D01F5" w:rsidP="00364A5A">
      <w:pPr>
        <w:pStyle w:val="Paragraphedeliste"/>
        <w:numPr>
          <w:ilvl w:val="0"/>
          <w:numId w:val="20"/>
        </w:numPr>
        <w:rPr>
          <w:sz w:val="26"/>
          <w:szCs w:val="26"/>
          <w:lang w:val="fr-FR"/>
        </w:rPr>
      </w:pPr>
      <w:r w:rsidRPr="00364A5A">
        <w:rPr>
          <w:sz w:val="26"/>
          <w:szCs w:val="26"/>
          <w:lang w:val="fr-FR"/>
        </w:rPr>
        <w:t xml:space="preserve">Visualisation et </w:t>
      </w:r>
      <w:proofErr w:type="spellStart"/>
      <w:r w:rsidRPr="00364A5A">
        <w:rPr>
          <w:sz w:val="26"/>
          <w:szCs w:val="26"/>
          <w:lang w:val="fr-FR"/>
        </w:rPr>
        <w:t>reporting</w:t>
      </w:r>
      <w:proofErr w:type="spellEnd"/>
    </w:p>
    <w:p w14:paraId="0BE5C929" w14:textId="77777777" w:rsidR="003505A9" w:rsidRPr="00CC1A7C" w:rsidRDefault="007D01F5">
      <w:pPr>
        <w:rPr>
          <w:sz w:val="26"/>
          <w:szCs w:val="26"/>
          <w:lang w:val="fr-FR"/>
        </w:rPr>
      </w:pPr>
      <w:r w:rsidRPr="00CC1A7C">
        <w:rPr>
          <w:sz w:val="26"/>
          <w:szCs w:val="26"/>
          <w:lang w:val="fr-FR"/>
        </w:rPr>
        <w:t xml:space="preserve">Chaque couche utilise des services Azure spécifiques. </w:t>
      </w:r>
      <w:r w:rsidRPr="00CC1A7C">
        <w:rPr>
          <w:sz w:val="26"/>
          <w:szCs w:val="26"/>
          <w:lang w:val="fr-FR"/>
        </w:rPr>
        <w:br/>
        <w:t>Cette architecture permet de séparer les responsabilités et d’améliorer la performance, la sécurité et la gouvernance des données.</w:t>
      </w:r>
    </w:p>
    <w:p w14:paraId="0962F221" w14:textId="62B8D864" w:rsidR="003505A9" w:rsidRDefault="007D01F5">
      <w:pPr>
        <w:rPr>
          <w:sz w:val="26"/>
          <w:szCs w:val="26"/>
          <w:lang w:val="fr-FR"/>
        </w:rPr>
      </w:pPr>
      <w:r w:rsidRPr="00CC1A7C">
        <w:rPr>
          <w:sz w:val="26"/>
          <w:szCs w:val="26"/>
          <w:lang w:val="fr-FR"/>
        </w:rPr>
        <w:t>Les</w:t>
      </w:r>
      <w:r w:rsidRPr="00CC1A7C">
        <w:rPr>
          <w:sz w:val="26"/>
          <w:szCs w:val="26"/>
          <w:lang w:val="fr-FR"/>
        </w:rPr>
        <w:t xml:space="preserve"> Data </w:t>
      </w:r>
      <w:proofErr w:type="spellStart"/>
      <w:r w:rsidRPr="00CC1A7C">
        <w:rPr>
          <w:sz w:val="26"/>
          <w:szCs w:val="26"/>
          <w:lang w:val="fr-FR"/>
        </w:rPr>
        <w:t>Analysts</w:t>
      </w:r>
      <w:proofErr w:type="spellEnd"/>
      <w:r w:rsidRPr="00CC1A7C">
        <w:rPr>
          <w:sz w:val="26"/>
          <w:szCs w:val="26"/>
          <w:lang w:val="fr-FR"/>
        </w:rPr>
        <w:t xml:space="preserve"> travaillent généralement sur les dernières couches du système (modélisation et visualisation), mais il est important de comprendre l’ensemble de la chaîne de traitement afin de garantir la qualité et la cohérence des analyses.</w:t>
      </w:r>
    </w:p>
    <w:p w14:paraId="68525AE7" w14:textId="33A80305" w:rsidR="0073267D" w:rsidRPr="007D01F5" w:rsidRDefault="0073267D" w:rsidP="007D01F5">
      <w:pPr>
        <w:pStyle w:val="NormalWeb"/>
      </w:pPr>
      <w:r>
        <w:rPr>
          <w:noProof/>
        </w:rPr>
        <w:drawing>
          <wp:inline distT="0" distB="0" distL="0" distR="0" wp14:anchorId="3D53A25C" wp14:editId="5BF029AC">
            <wp:extent cx="5486400" cy="299275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992755"/>
                    </a:xfrm>
                    <a:prstGeom prst="rect">
                      <a:avLst/>
                    </a:prstGeom>
                    <a:noFill/>
                    <a:ln>
                      <a:noFill/>
                    </a:ln>
                  </pic:spPr>
                </pic:pic>
              </a:graphicData>
            </a:graphic>
          </wp:inline>
        </w:drawing>
      </w:r>
    </w:p>
    <w:p w14:paraId="46AE1AB1" w14:textId="77777777" w:rsidR="00CC1A7C" w:rsidRPr="00CC1A7C" w:rsidRDefault="00CC1A7C">
      <w:pPr>
        <w:rPr>
          <w:lang w:val="fr-FR"/>
        </w:rPr>
      </w:pPr>
    </w:p>
    <w:p w14:paraId="33EF935D" w14:textId="77777777" w:rsidR="003505A9" w:rsidRPr="00CC1A7C" w:rsidRDefault="007D01F5" w:rsidP="00CC1A7C">
      <w:pPr>
        <w:pStyle w:val="Titre1"/>
        <w:rPr>
          <w:lang w:val="fr-FR"/>
        </w:rPr>
      </w:pPr>
      <w:r w:rsidRPr="00CC1A7C">
        <w:rPr>
          <w:lang w:val="fr-FR"/>
        </w:rPr>
        <w:t>3. Services de</w:t>
      </w:r>
      <w:r w:rsidRPr="00CC1A7C">
        <w:rPr>
          <w:lang w:val="fr-FR"/>
        </w:rPr>
        <w:t xml:space="preserve"> stockage des données</w:t>
      </w:r>
    </w:p>
    <w:p w14:paraId="08F5132E" w14:textId="0C7F25F0" w:rsidR="003505A9" w:rsidRPr="00CC1A7C" w:rsidRDefault="007D01F5">
      <w:pPr>
        <w:rPr>
          <w:sz w:val="26"/>
          <w:szCs w:val="26"/>
          <w:lang w:val="fr-FR"/>
        </w:rPr>
      </w:pPr>
      <w:r w:rsidRPr="00CC1A7C">
        <w:rPr>
          <w:sz w:val="26"/>
          <w:szCs w:val="26"/>
          <w:lang w:val="fr-FR"/>
        </w:rPr>
        <w:t>Azure propose plusieurs solutions de stockage adaptées à différents types de données.</w:t>
      </w:r>
      <w:r w:rsidR="00672F55" w:rsidRPr="00672F55">
        <w:rPr>
          <w:noProof/>
          <w:lang w:val="fr-FR"/>
        </w:rPr>
        <w:t xml:space="preserve"> </w:t>
      </w:r>
    </w:p>
    <w:p w14:paraId="3CED8E9F" w14:textId="04DF0FE7" w:rsidR="003505A9" w:rsidRPr="00CC1A7C" w:rsidRDefault="00672F55">
      <w:pPr>
        <w:rPr>
          <w:sz w:val="26"/>
          <w:szCs w:val="26"/>
          <w:lang w:val="fr-FR"/>
        </w:rPr>
      </w:pPr>
      <w:r>
        <w:rPr>
          <w:noProof/>
        </w:rPr>
        <w:drawing>
          <wp:anchor distT="0" distB="0" distL="114300" distR="114300" simplePos="0" relativeHeight="251653120" behindDoc="1" locked="0" layoutInCell="1" allowOverlap="1" wp14:anchorId="4799EF1B" wp14:editId="057FB987">
            <wp:simplePos x="0" y="0"/>
            <wp:positionH relativeFrom="column">
              <wp:posOffset>15240</wp:posOffset>
            </wp:positionH>
            <wp:positionV relativeFrom="paragraph">
              <wp:posOffset>366395</wp:posOffset>
            </wp:positionV>
            <wp:extent cx="1752600" cy="784860"/>
            <wp:effectExtent l="19050" t="0" r="19050" b="243840"/>
            <wp:wrapTight wrapText="bothSides">
              <wp:wrapPolygon edited="0">
                <wp:start x="-235" y="0"/>
                <wp:lineTo x="-235" y="27786"/>
                <wp:lineTo x="21600" y="27786"/>
                <wp:lineTo x="21600" y="0"/>
                <wp:lineTo x="-235" y="0"/>
              </wp:wrapPolygon>
            </wp:wrapTight>
            <wp:docPr id="9" name="Image 9" descr="Azure Blob Sto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zure Blob Stor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52600" cy="78486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007D01F5" w:rsidRPr="00364A5A">
        <w:rPr>
          <w:b/>
          <w:bCs/>
          <w:sz w:val="26"/>
          <w:szCs w:val="26"/>
          <w:lang w:val="fr-FR"/>
        </w:rPr>
        <w:t>A</w:t>
      </w:r>
      <w:r w:rsidR="007D01F5" w:rsidRPr="00364A5A">
        <w:rPr>
          <w:b/>
          <w:bCs/>
          <w:sz w:val="26"/>
          <w:szCs w:val="26"/>
          <w:lang w:val="fr-FR"/>
        </w:rPr>
        <w:t>zure Blob Storage</w:t>
      </w:r>
      <w:r w:rsidR="007D01F5" w:rsidRPr="00CC1A7C">
        <w:rPr>
          <w:sz w:val="26"/>
          <w:szCs w:val="26"/>
          <w:lang w:val="fr-FR"/>
        </w:rPr>
        <w:t xml:space="preserve"> est un service de stockage d’objets dans le cloud conçu pour stocker de grandes quantités de données non structurée</w:t>
      </w:r>
      <w:r w:rsidR="007D01F5" w:rsidRPr="00CC1A7C">
        <w:rPr>
          <w:sz w:val="26"/>
          <w:szCs w:val="26"/>
          <w:lang w:val="fr-FR"/>
        </w:rPr>
        <w:t xml:space="preserve">s. </w:t>
      </w:r>
      <w:r w:rsidR="007D01F5" w:rsidRPr="00CC1A7C">
        <w:rPr>
          <w:sz w:val="26"/>
          <w:szCs w:val="26"/>
          <w:lang w:val="fr-FR"/>
        </w:rPr>
        <w:br/>
      </w:r>
      <w:r w:rsidR="007D01F5" w:rsidRPr="00CC1A7C">
        <w:rPr>
          <w:sz w:val="26"/>
          <w:szCs w:val="26"/>
          <w:lang w:val="fr-FR"/>
        </w:rPr>
        <w:t>Il est sou</w:t>
      </w:r>
      <w:r w:rsidR="007D01F5" w:rsidRPr="00CC1A7C">
        <w:rPr>
          <w:sz w:val="26"/>
          <w:szCs w:val="26"/>
          <w:lang w:val="fr-FR"/>
        </w:rPr>
        <w:t xml:space="preserve">vent utilisé comme Data Lake pour conserver les données brutes provenant de différentes sources. </w:t>
      </w:r>
      <w:r w:rsidR="007D01F5" w:rsidRPr="00CC1A7C">
        <w:rPr>
          <w:sz w:val="26"/>
          <w:szCs w:val="26"/>
          <w:lang w:val="fr-FR"/>
        </w:rPr>
        <w:br/>
        <w:t>Les formats de fichiers stockés peuvent inclure CSV, JSON, images, vidéos ou logs applicatifs.</w:t>
      </w:r>
    </w:p>
    <w:p w14:paraId="00854B79" w14:textId="77777777" w:rsidR="003505A9" w:rsidRPr="00CC1A7C" w:rsidRDefault="007D01F5">
      <w:pPr>
        <w:rPr>
          <w:sz w:val="26"/>
          <w:szCs w:val="26"/>
          <w:lang w:val="fr-FR"/>
        </w:rPr>
      </w:pPr>
      <w:r w:rsidRPr="00364A5A">
        <w:rPr>
          <w:b/>
          <w:bCs/>
          <w:sz w:val="26"/>
          <w:szCs w:val="26"/>
          <w:lang w:val="fr-FR"/>
        </w:rPr>
        <w:t>Azure Data Lake Storage Gen2</w:t>
      </w:r>
      <w:r w:rsidRPr="00CC1A7C">
        <w:rPr>
          <w:sz w:val="26"/>
          <w:szCs w:val="26"/>
          <w:lang w:val="fr-FR"/>
        </w:rPr>
        <w:t xml:space="preserve"> est une extension d’Azure Blob Sto</w:t>
      </w:r>
      <w:r w:rsidRPr="00CC1A7C">
        <w:rPr>
          <w:sz w:val="26"/>
          <w:szCs w:val="26"/>
          <w:lang w:val="fr-FR"/>
        </w:rPr>
        <w:t xml:space="preserve">rage optimisée pour les analyses Big Data. </w:t>
      </w:r>
      <w:r w:rsidRPr="00CC1A7C">
        <w:rPr>
          <w:sz w:val="26"/>
          <w:szCs w:val="26"/>
          <w:lang w:val="fr-FR"/>
        </w:rPr>
        <w:br/>
        <w:t>Il permet une organisation hiérarchique des fichiers et offre des performances élevées pour les traitements analytiques.</w:t>
      </w:r>
    </w:p>
    <w:p w14:paraId="14AD0F0A" w14:textId="73BDC289" w:rsidR="003505A9" w:rsidRDefault="007D01F5">
      <w:pPr>
        <w:rPr>
          <w:sz w:val="26"/>
          <w:szCs w:val="26"/>
          <w:lang w:val="fr-FR"/>
        </w:rPr>
      </w:pPr>
      <w:r w:rsidRPr="00CC1A7C">
        <w:rPr>
          <w:sz w:val="26"/>
          <w:szCs w:val="26"/>
          <w:lang w:val="fr-FR"/>
        </w:rPr>
        <w:t>Ces services permettent aux entreprises de stocker leurs données à faible coût tout en gara</w:t>
      </w:r>
      <w:r w:rsidRPr="00CC1A7C">
        <w:rPr>
          <w:sz w:val="26"/>
          <w:szCs w:val="26"/>
          <w:lang w:val="fr-FR"/>
        </w:rPr>
        <w:t>ntissant une haute disponibilité et une forte scalabilité.</w:t>
      </w:r>
    </w:p>
    <w:p w14:paraId="382BD870" w14:textId="7DA0BE46" w:rsidR="0073267D" w:rsidRDefault="0073267D" w:rsidP="0073267D">
      <w:pPr>
        <w:pStyle w:val="NormalWeb"/>
      </w:pPr>
    </w:p>
    <w:p w14:paraId="51DCF8E8" w14:textId="77777777" w:rsidR="0073267D" w:rsidRPr="00CC1A7C" w:rsidRDefault="0073267D">
      <w:pPr>
        <w:rPr>
          <w:sz w:val="26"/>
          <w:szCs w:val="26"/>
          <w:lang w:val="fr-FR"/>
        </w:rPr>
      </w:pPr>
    </w:p>
    <w:p w14:paraId="3DE947BC" w14:textId="77777777" w:rsidR="00CC1A7C" w:rsidRPr="00CC1A7C" w:rsidRDefault="00CC1A7C">
      <w:pPr>
        <w:rPr>
          <w:lang w:val="fr-FR"/>
        </w:rPr>
      </w:pPr>
    </w:p>
    <w:p w14:paraId="4E26C14F" w14:textId="77777777" w:rsidR="003505A9" w:rsidRPr="00CC1A7C" w:rsidRDefault="007D01F5" w:rsidP="00CC1A7C">
      <w:pPr>
        <w:pStyle w:val="Titre1"/>
        <w:rPr>
          <w:lang w:val="fr-FR"/>
        </w:rPr>
      </w:pPr>
      <w:r w:rsidRPr="00CC1A7C">
        <w:rPr>
          <w:lang w:val="fr-FR"/>
        </w:rPr>
        <w:t>4. Services d’intégration et d’ingestion des données</w:t>
      </w:r>
    </w:p>
    <w:p w14:paraId="3FD2CE66" w14:textId="77777777" w:rsidR="003505A9" w:rsidRPr="00CC1A7C" w:rsidRDefault="007D01F5">
      <w:pPr>
        <w:rPr>
          <w:sz w:val="26"/>
          <w:szCs w:val="26"/>
          <w:lang w:val="fr-FR"/>
        </w:rPr>
      </w:pPr>
      <w:r w:rsidRPr="00CC1A7C">
        <w:rPr>
          <w:sz w:val="26"/>
          <w:szCs w:val="26"/>
          <w:lang w:val="fr-FR"/>
        </w:rPr>
        <w:t>L’ingestion des données consiste à collecter et intégrer des données provenant de différentes sources dans une plateforme de stockage ou d’analy</w:t>
      </w:r>
      <w:r w:rsidRPr="00CC1A7C">
        <w:rPr>
          <w:sz w:val="26"/>
          <w:szCs w:val="26"/>
          <w:lang w:val="fr-FR"/>
        </w:rPr>
        <w:t>se.</w:t>
      </w:r>
    </w:p>
    <w:p w14:paraId="1545075C" w14:textId="7A9B2603" w:rsidR="003505A9" w:rsidRPr="00CC1A7C" w:rsidRDefault="00EA1CA5">
      <w:pPr>
        <w:rPr>
          <w:sz w:val="26"/>
          <w:szCs w:val="26"/>
          <w:lang w:val="fr-FR"/>
        </w:rPr>
      </w:pPr>
      <w:r>
        <w:rPr>
          <w:b/>
          <w:bCs/>
          <w:noProof/>
          <w:sz w:val="26"/>
          <w:szCs w:val="26"/>
        </w:rPr>
        <w:drawing>
          <wp:anchor distT="0" distB="0" distL="114300" distR="114300" simplePos="0" relativeHeight="251660288" behindDoc="0" locked="0" layoutInCell="1" allowOverlap="1" wp14:anchorId="3C639F42" wp14:editId="669598DA">
            <wp:simplePos x="0" y="0"/>
            <wp:positionH relativeFrom="column">
              <wp:posOffset>0</wp:posOffset>
            </wp:positionH>
            <wp:positionV relativeFrom="paragraph">
              <wp:posOffset>0</wp:posOffset>
            </wp:positionV>
            <wp:extent cx="2023745" cy="670560"/>
            <wp:effectExtent l="19050" t="0" r="14605" b="224790"/>
            <wp:wrapThrough wrapText="bothSides">
              <wp:wrapPolygon edited="0">
                <wp:start x="-203" y="0"/>
                <wp:lineTo x="-203" y="28227"/>
                <wp:lineTo x="21553" y="28227"/>
                <wp:lineTo x="21553" y="0"/>
                <wp:lineTo x="-203" y="0"/>
              </wp:wrapPolygon>
            </wp:wrapThrough>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23745" cy="67056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Pr="00364A5A">
        <w:rPr>
          <w:b/>
          <w:bCs/>
          <w:sz w:val="26"/>
          <w:szCs w:val="26"/>
          <w:lang w:val="fr-FR"/>
        </w:rPr>
        <w:t xml:space="preserve"> </w:t>
      </w:r>
      <w:r w:rsidR="007D01F5" w:rsidRPr="00364A5A">
        <w:rPr>
          <w:b/>
          <w:bCs/>
          <w:sz w:val="26"/>
          <w:szCs w:val="26"/>
          <w:lang w:val="fr-FR"/>
        </w:rPr>
        <w:t xml:space="preserve">Azure Data </w:t>
      </w:r>
      <w:proofErr w:type="spellStart"/>
      <w:r w:rsidR="007D01F5" w:rsidRPr="00364A5A">
        <w:rPr>
          <w:b/>
          <w:bCs/>
          <w:sz w:val="26"/>
          <w:szCs w:val="26"/>
          <w:lang w:val="fr-FR"/>
        </w:rPr>
        <w:t>Factory</w:t>
      </w:r>
      <w:proofErr w:type="spellEnd"/>
      <w:r w:rsidR="007D01F5" w:rsidRPr="00CC1A7C">
        <w:rPr>
          <w:sz w:val="26"/>
          <w:szCs w:val="26"/>
          <w:lang w:val="fr-FR"/>
        </w:rPr>
        <w:t xml:space="preserve"> est l’un des principaux services utilisés pour cette tâche. </w:t>
      </w:r>
      <w:r w:rsidR="007D01F5" w:rsidRPr="00CC1A7C">
        <w:rPr>
          <w:sz w:val="26"/>
          <w:szCs w:val="26"/>
          <w:lang w:val="fr-FR"/>
        </w:rPr>
        <w:br/>
        <w:t>Il permet de créer des pipelines de données capables de déplacer et transformer des données entre différentes sources et destinations.</w:t>
      </w:r>
    </w:p>
    <w:p w14:paraId="143801E8" w14:textId="77777777" w:rsidR="003505A9" w:rsidRPr="00CC1A7C" w:rsidRDefault="007D01F5">
      <w:pPr>
        <w:rPr>
          <w:sz w:val="26"/>
          <w:szCs w:val="26"/>
          <w:lang w:val="fr-FR"/>
        </w:rPr>
      </w:pPr>
      <w:r w:rsidRPr="00CC1A7C">
        <w:rPr>
          <w:sz w:val="26"/>
          <w:szCs w:val="26"/>
          <w:lang w:val="fr-FR"/>
        </w:rPr>
        <w:lastRenderedPageBreak/>
        <w:t xml:space="preserve">Azure Data </w:t>
      </w:r>
      <w:proofErr w:type="spellStart"/>
      <w:r w:rsidRPr="00CC1A7C">
        <w:rPr>
          <w:sz w:val="26"/>
          <w:szCs w:val="26"/>
          <w:lang w:val="fr-FR"/>
        </w:rPr>
        <w:t>Factory</w:t>
      </w:r>
      <w:proofErr w:type="spellEnd"/>
      <w:r w:rsidRPr="00CC1A7C">
        <w:rPr>
          <w:sz w:val="26"/>
          <w:szCs w:val="26"/>
          <w:lang w:val="fr-FR"/>
        </w:rPr>
        <w:t xml:space="preserve"> permet également d</w:t>
      </w:r>
      <w:r w:rsidRPr="00CC1A7C">
        <w:rPr>
          <w:sz w:val="26"/>
          <w:szCs w:val="26"/>
          <w:lang w:val="fr-FR"/>
        </w:rPr>
        <w:t>’orchestrer des workflows complexes, de planifier l’exécution de tâches et de surveiller les pipelines via des outils de monitoring.</w:t>
      </w:r>
    </w:p>
    <w:p w14:paraId="43ADDE93" w14:textId="3971C90B" w:rsidR="003505A9" w:rsidRPr="00CC1A7C" w:rsidRDefault="007D01F5">
      <w:pPr>
        <w:rPr>
          <w:sz w:val="26"/>
          <w:szCs w:val="26"/>
          <w:lang w:val="fr-FR"/>
        </w:rPr>
      </w:pPr>
      <w:r w:rsidRPr="00CC1A7C">
        <w:rPr>
          <w:sz w:val="26"/>
          <w:szCs w:val="26"/>
          <w:lang w:val="fr-FR"/>
        </w:rPr>
        <w:t xml:space="preserve">Un autre service important est </w:t>
      </w:r>
      <w:r w:rsidRPr="00364A5A">
        <w:rPr>
          <w:b/>
          <w:bCs/>
          <w:sz w:val="26"/>
          <w:szCs w:val="26"/>
          <w:lang w:val="fr-FR"/>
        </w:rPr>
        <w:t>Azure Logic Apps</w:t>
      </w:r>
      <w:r w:rsidRPr="00CC1A7C">
        <w:rPr>
          <w:sz w:val="26"/>
          <w:szCs w:val="26"/>
          <w:lang w:val="fr-FR"/>
        </w:rPr>
        <w:t>, qui permet d’automatiser des processus métier et d’intégrer différents ser</w:t>
      </w:r>
      <w:r w:rsidRPr="00CC1A7C">
        <w:rPr>
          <w:sz w:val="26"/>
          <w:szCs w:val="26"/>
          <w:lang w:val="fr-FR"/>
        </w:rPr>
        <w:t>vices via des workflows sans nécessiter beaucoup de programmation.</w:t>
      </w:r>
    </w:p>
    <w:p w14:paraId="5D3A8B5A" w14:textId="77777777" w:rsidR="00CC1A7C" w:rsidRPr="00CC1A7C" w:rsidRDefault="00CC1A7C">
      <w:pPr>
        <w:rPr>
          <w:lang w:val="fr-FR"/>
        </w:rPr>
      </w:pPr>
    </w:p>
    <w:p w14:paraId="00407736" w14:textId="77777777" w:rsidR="003505A9" w:rsidRPr="00CC1A7C" w:rsidRDefault="007D01F5" w:rsidP="00CC1A7C">
      <w:pPr>
        <w:pStyle w:val="Titre1"/>
        <w:rPr>
          <w:lang w:val="fr-FR"/>
        </w:rPr>
      </w:pPr>
      <w:r w:rsidRPr="00CC1A7C">
        <w:rPr>
          <w:lang w:val="fr-FR"/>
        </w:rPr>
        <w:t>5. Services de traitement et transformation des données</w:t>
      </w:r>
    </w:p>
    <w:p w14:paraId="442A02DF" w14:textId="77777777" w:rsidR="003505A9" w:rsidRPr="00CC1A7C" w:rsidRDefault="007D01F5">
      <w:pPr>
        <w:rPr>
          <w:sz w:val="26"/>
          <w:szCs w:val="26"/>
          <w:lang w:val="fr-FR"/>
        </w:rPr>
      </w:pPr>
      <w:r w:rsidRPr="00CC1A7C">
        <w:rPr>
          <w:sz w:val="26"/>
          <w:szCs w:val="26"/>
          <w:lang w:val="fr-FR"/>
        </w:rPr>
        <w:t>Les services de transformation permettent de nettoyer, transformer et préparer les données pour l’analyse.</w:t>
      </w:r>
    </w:p>
    <w:p w14:paraId="1ABCFDF5" w14:textId="77777777" w:rsidR="003505A9" w:rsidRPr="00CC1A7C" w:rsidRDefault="007D01F5">
      <w:pPr>
        <w:rPr>
          <w:sz w:val="26"/>
          <w:szCs w:val="26"/>
          <w:lang w:val="fr-FR"/>
        </w:rPr>
      </w:pPr>
      <w:r w:rsidRPr="00364A5A">
        <w:rPr>
          <w:b/>
          <w:bCs/>
          <w:sz w:val="26"/>
          <w:szCs w:val="26"/>
          <w:lang w:val="fr-FR"/>
        </w:rPr>
        <w:t xml:space="preserve">Azure </w:t>
      </w:r>
      <w:proofErr w:type="spellStart"/>
      <w:r w:rsidRPr="00364A5A">
        <w:rPr>
          <w:b/>
          <w:bCs/>
          <w:sz w:val="26"/>
          <w:szCs w:val="26"/>
          <w:lang w:val="fr-FR"/>
        </w:rPr>
        <w:t>Databricks</w:t>
      </w:r>
      <w:proofErr w:type="spellEnd"/>
      <w:r w:rsidRPr="00CC1A7C">
        <w:rPr>
          <w:sz w:val="26"/>
          <w:szCs w:val="26"/>
          <w:lang w:val="fr-FR"/>
        </w:rPr>
        <w:t xml:space="preserve"> est une p</w:t>
      </w:r>
      <w:r w:rsidRPr="00CC1A7C">
        <w:rPr>
          <w:sz w:val="26"/>
          <w:szCs w:val="26"/>
          <w:lang w:val="fr-FR"/>
        </w:rPr>
        <w:t xml:space="preserve">lateforme basée sur Apache Spark qui permet de traiter de grandes quantités de données rapidement. </w:t>
      </w:r>
      <w:r w:rsidRPr="00CC1A7C">
        <w:rPr>
          <w:sz w:val="26"/>
          <w:szCs w:val="26"/>
          <w:lang w:val="fr-FR"/>
        </w:rPr>
        <w:br/>
        <w:t xml:space="preserve">Elle est souvent utilisée pour les pipelines Big Data, le machine </w:t>
      </w:r>
      <w:proofErr w:type="spellStart"/>
      <w:r w:rsidRPr="00CC1A7C">
        <w:rPr>
          <w:sz w:val="26"/>
          <w:szCs w:val="26"/>
          <w:lang w:val="fr-FR"/>
        </w:rPr>
        <w:t>learning</w:t>
      </w:r>
      <w:proofErr w:type="spellEnd"/>
      <w:r w:rsidRPr="00CC1A7C">
        <w:rPr>
          <w:sz w:val="26"/>
          <w:szCs w:val="26"/>
          <w:lang w:val="fr-FR"/>
        </w:rPr>
        <w:t xml:space="preserve"> et l’analyse avancée.</w:t>
      </w:r>
    </w:p>
    <w:p w14:paraId="5F6752CE" w14:textId="5420A2D8" w:rsidR="003505A9" w:rsidRDefault="00EA1CA5">
      <w:pPr>
        <w:rPr>
          <w:sz w:val="26"/>
          <w:szCs w:val="26"/>
          <w:lang w:val="fr-FR"/>
        </w:rPr>
      </w:pPr>
      <w:r>
        <w:rPr>
          <w:noProof/>
          <w:sz w:val="26"/>
          <w:szCs w:val="26"/>
        </w:rPr>
        <w:drawing>
          <wp:anchor distT="0" distB="0" distL="114300" distR="114300" simplePos="0" relativeHeight="251655168" behindDoc="0" locked="0" layoutInCell="1" allowOverlap="1" wp14:anchorId="4215E6EE" wp14:editId="4B473B5E">
            <wp:simplePos x="0" y="0"/>
            <wp:positionH relativeFrom="column">
              <wp:posOffset>-7620</wp:posOffset>
            </wp:positionH>
            <wp:positionV relativeFrom="paragraph">
              <wp:posOffset>162560</wp:posOffset>
            </wp:positionV>
            <wp:extent cx="1531620" cy="876300"/>
            <wp:effectExtent l="0" t="0" r="0" b="0"/>
            <wp:wrapSquare wrapText="bothSides"/>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1620" cy="87630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7D01F5" w:rsidRPr="00CC1A7C">
        <w:rPr>
          <w:sz w:val="26"/>
          <w:szCs w:val="26"/>
          <w:lang w:val="fr-FR"/>
        </w:rPr>
        <w:br/>
        <w:t>Elle permet d’exécuter des requêtes analytiques à grande échelle et d’intégrer différents types de données dans un environnement unique.</w:t>
      </w:r>
    </w:p>
    <w:p w14:paraId="66264070" w14:textId="77777777" w:rsidR="00563A09" w:rsidRDefault="00563A09">
      <w:pPr>
        <w:rPr>
          <w:sz w:val="26"/>
          <w:szCs w:val="26"/>
          <w:lang w:val="fr-FR"/>
        </w:rPr>
      </w:pPr>
    </w:p>
    <w:p w14:paraId="10F35046" w14:textId="77777777" w:rsidR="00563A09" w:rsidRDefault="00563A09">
      <w:pPr>
        <w:rPr>
          <w:sz w:val="26"/>
          <w:szCs w:val="26"/>
          <w:lang w:val="fr-FR"/>
        </w:rPr>
      </w:pPr>
    </w:p>
    <w:p w14:paraId="19E08886" w14:textId="6092CD19" w:rsidR="003505A9" w:rsidRDefault="007D01F5">
      <w:pPr>
        <w:rPr>
          <w:sz w:val="26"/>
          <w:szCs w:val="26"/>
          <w:lang w:val="fr-FR"/>
        </w:rPr>
      </w:pPr>
      <w:r w:rsidRPr="00CC1A7C">
        <w:rPr>
          <w:sz w:val="26"/>
          <w:szCs w:val="26"/>
          <w:lang w:val="fr-FR"/>
        </w:rPr>
        <w:t xml:space="preserve">Ces outils permettent de transformer des données brutes en </w:t>
      </w:r>
      <w:proofErr w:type="spellStart"/>
      <w:r w:rsidRPr="00CC1A7C">
        <w:rPr>
          <w:sz w:val="26"/>
          <w:szCs w:val="26"/>
          <w:lang w:val="fr-FR"/>
        </w:rPr>
        <w:t>datas</w:t>
      </w:r>
      <w:r w:rsidRPr="00CC1A7C">
        <w:rPr>
          <w:sz w:val="26"/>
          <w:szCs w:val="26"/>
          <w:lang w:val="fr-FR"/>
        </w:rPr>
        <w:t>ets</w:t>
      </w:r>
      <w:proofErr w:type="spellEnd"/>
      <w:r w:rsidRPr="00CC1A7C">
        <w:rPr>
          <w:sz w:val="26"/>
          <w:szCs w:val="26"/>
          <w:lang w:val="fr-FR"/>
        </w:rPr>
        <w:t xml:space="preserve"> structurés prêts à être analysés.</w:t>
      </w:r>
    </w:p>
    <w:p w14:paraId="7AD314C4" w14:textId="0ED0977F" w:rsidR="007D01F5" w:rsidRDefault="007D01F5">
      <w:pPr>
        <w:rPr>
          <w:sz w:val="26"/>
          <w:szCs w:val="26"/>
          <w:lang w:val="fr-FR"/>
        </w:rPr>
      </w:pPr>
    </w:p>
    <w:p w14:paraId="73509303" w14:textId="7524DCE9" w:rsidR="007D01F5" w:rsidRDefault="007D01F5">
      <w:pPr>
        <w:rPr>
          <w:sz w:val="26"/>
          <w:szCs w:val="26"/>
          <w:lang w:val="fr-FR"/>
        </w:rPr>
      </w:pPr>
    </w:p>
    <w:p w14:paraId="2A3FC1D1" w14:textId="6AFB2F49" w:rsidR="007D01F5" w:rsidRDefault="007D01F5">
      <w:pPr>
        <w:rPr>
          <w:sz w:val="26"/>
          <w:szCs w:val="26"/>
          <w:lang w:val="fr-FR"/>
        </w:rPr>
      </w:pPr>
    </w:p>
    <w:p w14:paraId="415204D9" w14:textId="77777777" w:rsidR="007D01F5" w:rsidRPr="00CC1A7C" w:rsidRDefault="007D01F5">
      <w:pPr>
        <w:rPr>
          <w:sz w:val="26"/>
          <w:szCs w:val="26"/>
          <w:lang w:val="fr-FR"/>
        </w:rPr>
      </w:pPr>
    </w:p>
    <w:p w14:paraId="0070D364" w14:textId="77777777" w:rsidR="00CC1A7C" w:rsidRPr="00CC1A7C" w:rsidRDefault="00CC1A7C">
      <w:pPr>
        <w:rPr>
          <w:lang w:val="fr-FR"/>
        </w:rPr>
      </w:pPr>
    </w:p>
    <w:p w14:paraId="55E22E6E" w14:textId="77777777" w:rsidR="003505A9" w:rsidRPr="00CC1A7C" w:rsidRDefault="007D01F5" w:rsidP="00CC1A7C">
      <w:pPr>
        <w:pStyle w:val="Titre1"/>
        <w:rPr>
          <w:lang w:val="fr-FR"/>
        </w:rPr>
      </w:pPr>
      <w:r w:rsidRPr="00CC1A7C">
        <w:rPr>
          <w:lang w:val="fr-FR"/>
        </w:rPr>
        <w:lastRenderedPageBreak/>
        <w:t>6. Services de bases de données</w:t>
      </w:r>
    </w:p>
    <w:p w14:paraId="2AC60917" w14:textId="0290C018" w:rsidR="007D01F5" w:rsidRPr="007D01F5" w:rsidRDefault="007D01F5">
      <w:pPr>
        <w:rPr>
          <w:sz w:val="26"/>
          <w:szCs w:val="26"/>
          <w:lang w:val="fr-FR"/>
        </w:rPr>
      </w:pPr>
      <w:r w:rsidRPr="00CC1A7C">
        <w:rPr>
          <w:sz w:val="26"/>
          <w:szCs w:val="26"/>
          <w:lang w:val="fr-FR"/>
        </w:rPr>
        <w:t>Azure propose plusieurs solutions de bases de données adaptées à différents besoins.</w:t>
      </w:r>
    </w:p>
    <w:p w14:paraId="0F7E60CC" w14:textId="16829620" w:rsidR="003505A9" w:rsidRPr="00CC1A7C" w:rsidRDefault="007D01F5">
      <w:pPr>
        <w:rPr>
          <w:sz w:val="26"/>
          <w:szCs w:val="26"/>
          <w:lang w:val="fr-FR"/>
        </w:rPr>
      </w:pPr>
      <w:r>
        <w:rPr>
          <w:b/>
          <w:bCs/>
          <w:noProof/>
          <w:sz w:val="26"/>
          <w:szCs w:val="26"/>
        </w:rPr>
        <w:drawing>
          <wp:anchor distT="0" distB="0" distL="114300" distR="114300" simplePos="0" relativeHeight="251666432" behindDoc="0" locked="0" layoutInCell="1" allowOverlap="1" wp14:anchorId="1A225FC6" wp14:editId="6D1F3074">
            <wp:simplePos x="0" y="0"/>
            <wp:positionH relativeFrom="column">
              <wp:posOffset>0</wp:posOffset>
            </wp:positionH>
            <wp:positionV relativeFrom="paragraph">
              <wp:posOffset>7620</wp:posOffset>
            </wp:positionV>
            <wp:extent cx="937260" cy="784860"/>
            <wp:effectExtent l="0" t="0" r="0" b="0"/>
            <wp:wrapSquare wrapText="bothSides"/>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1">
                      <a:extLst>
                        <a:ext uri="{28A0092B-C50C-407E-A947-70E740481C1C}">
                          <a14:useLocalDpi xmlns:a14="http://schemas.microsoft.com/office/drawing/2010/main" val="0"/>
                        </a:ext>
                      </a:extLst>
                    </a:blip>
                    <a:srcRect l="13254" t="20833" r="12650" b="7639"/>
                    <a:stretch/>
                  </pic:blipFill>
                  <pic:spPr bwMode="auto">
                    <a:xfrm>
                      <a:off x="0" y="0"/>
                      <a:ext cx="937260" cy="7848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63A09" w:rsidRPr="00364A5A">
        <w:rPr>
          <w:b/>
          <w:bCs/>
          <w:sz w:val="26"/>
          <w:szCs w:val="26"/>
          <w:lang w:val="fr-FR"/>
        </w:rPr>
        <w:t xml:space="preserve"> </w:t>
      </w:r>
      <w:r w:rsidRPr="00364A5A">
        <w:rPr>
          <w:b/>
          <w:bCs/>
          <w:sz w:val="26"/>
          <w:szCs w:val="26"/>
          <w:lang w:val="fr-FR"/>
        </w:rPr>
        <w:t xml:space="preserve">Azure SQL </w:t>
      </w:r>
      <w:proofErr w:type="spellStart"/>
      <w:r w:rsidRPr="00364A5A">
        <w:rPr>
          <w:b/>
          <w:bCs/>
          <w:sz w:val="26"/>
          <w:szCs w:val="26"/>
          <w:lang w:val="fr-FR"/>
        </w:rPr>
        <w:t>Database</w:t>
      </w:r>
      <w:proofErr w:type="spellEnd"/>
      <w:r w:rsidRPr="00CC1A7C">
        <w:rPr>
          <w:sz w:val="26"/>
          <w:szCs w:val="26"/>
          <w:lang w:val="fr-FR"/>
        </w:rPr>
        <w:t xml:space="preserve"> est une base de données relationnelle entièrement gérée dans le cloud. </w:t>
      </w:r>
      <w:r w:rsidRPr="00CC1A7C">
        <w:rPr>
          <w:sz w:val="26"/>
          <w:szCs w:val="26"/>
          <w:lang w:val="fr-FR"/>
        </w:rPr>
        <w:br/>
        <w:t>Elle offre des fonctionnalités avancées comme la haute disponibilité, la sauvegarde automatique et la sécurité intégrée.</w:t>
      </w:r>
    </w:p>
    <w:p w14:paraId="7E5437B7" w14:textId="77777777" w:rsidR="003505A9" w:rsidRPr="00CC1A7C" w:rsidRDefault="007D01F5">
      <w:pPr>
        <w:rPr>
          <w:sz w:val="26"/>
          <w:szCs w:val="26"/>
          <w:lang w:val="fr-FR"/>
        </w:rPr>
      </w:pPr>
      <w:r w:rsidRPr="00364A5A">
        <w:rPr>
          <w:b/>
          <w:bCs/>
          <w:sz w:val="26"/>
          <w:szCs w:val="26"/>
          <w:lang w:val="fr-FR"/>
        </w:rPr>
        <w:t>Azure Cosmos DB</w:t>
      </w:r>
      <w:r w:rsidRPr="00CC1A7C">
        <w:rPr>
          <w:sz w:val="26"/>
          <w:szCs w:val="26"/>
          <w:lang w:val="fr-FR"/>
        </w:rPr>
        <w:t xml:space="preserve"> est une base de données NoSQ</w:t>
      </w:r>
      <w:r w:rsidRPr="00CC1A7C">
        <w:rPr>
          <w:sz w:val="26"/>
          <w:szCs w:val="26"/>
          <w:lang w:val="fr-FR"/>
        </w:rPr>
        <w:t xml:space="preserve">L distribuée globalement. </w:t>
      </w:r>
      <w:r w:rsidRPr="00CC1A7C">
        <w:rPr>
          <w:sz w:val="26"/>
          <w:szCs w:val="26"/>
          <w:lang w:val="fr-FR"/>
        </w:rPr>
        <w:br/>
        <w:t>Elle est particulièrement adaptée aux applications nécessitant une très faible latence et une haute scalabilité.</w:t>
      </w:r>
    </w:p>
    <w:p w14:paraId="7FEA5DDD" w14:textId="036A456D" w:rsidR="003505A9" w:rsidRPr="00CC1A7C" w:rsidRDefault="007D01F5">
      <w:pPr>
        <w:rPr>
          <w:sz w:val="26"/>
          <w:szCs w:val="26"/>
          <w:lang w:val="fr-FR"/>
        </w:rPr>
      </w:pPr>
      <w:r w:rsidRPr="00CC1A7C">
        <w:rPr>
          <w:sz w:val="26"/>
          <w:szCs w:val="26"/>
          <w:lang w:val="fr-FR"/>
        </w:rPr>
        <w:t>Ces bases de données permettent de stocker et gérer les données structurées utilisées dans les analyses.</w:t>
      </w:r>
    </w:p>
    <w:p w14:paraId="1EF60C84" w14:textId="77777777" w:rsidR="00CC1A7C" w:rsidRPr="00CC1A7C" w:rsidRDefault="00CC1A7C">
      <w:pPr>
        <w:rPr>
          <w:lang w:val="fr-FR"/>
        </w:rPr>
      </w:pPr>
    </w:p>
    <w:p w14:paraId="5D1FE730" w14:textId="77777777" w:rsidR="003505A9" w:rsidRPr="00CC1A7C" w:rsidRDefault="007D01F5" w:rsidP="00CC1A7C">
      <w:pPr>
        <w:pStyle w:val="Titre1"/>
        <w:rPr>
          <w:lang w:val="fr-FR"/>
        </w:rPr>
      </w:pPr>
      <w:r w:rsidRPr="00CC1A7C">
        <w:rPr>
          <w:lang w:val="fr-FR"/>
        </w:rPr>
        <w:t>7. Modélisa</w:t>
      </w:r>
      <w:r w:rsidRPr="00CC1A7C">
        <w:rPr>
          <w:lang w:val="fr-FR"/>
        </w:rPr>
        <w:t>tion analytique</w:t>
      </w:r>
    </w:p>
    <w:p w14:paraId="2BF4F8AD" w14:textId="77777777" w:rsidR="003505A9" w:rsidRPr="00CC1A7C" w:rsidRDefault="007D01F5">
      <w:pPr>
        <w:rPr>
          <w:sz w:val="26"/>
          <w:szCs w:val="26"/>
          <w:lang w:val="fr-FR"/>
        </w:rPr>
      </w:pPr>
      <w:r w:rsidRPr="00CC1A7C">
        <w:rPr>
          <w:sz w:val="26"/>
          <w:szCs w:val="26"/>
          <w:lang w:val="fr-FR"/>
        </w:rPr>
        <w:t>La modélisation analytique consiste à organiser les données afin de faciliter leur analyse.</w:t>
      </w:r>
    </w:p>
    <w:p w14:paraId="6FF4CF53" w14:textId="77777777" w:rsidR="003505A9" w:rsidRPr="00CC1A7C" w:rsidRDefault="007D01F5">
      <w:pPr>
        <w:rPr>
          <w:sz w:val="26"/>
          <w:szCs w:val="26"/>
          <w:lang w:val="fr-FR"/>
        </w:rPr>
      </w:pPr>
      <w:r w:rsidRPr="00364A5A">
        <w:rPr>
          <w:b/>
          <w:bCs/>
          <w:sz w:val="26"/>
          <w:szCs w:val="26"/>
          <w:lang w:val="fr-FR"/>
        </w:rPr>
        <w:t xml:space="preserve">SQL Server </w:t>
      </w:r>
      <w:proofErr w:type="spellStart"/>
      <w:r w:rsidRPr="00364A5A">
        <w:rPr>
          <w:b/>
          <w:bCs/>
          <w:sz w:val="26"/>
          <w:szCs w:val="26"/>
          <w:lang w:val="fr-FR"/>
        </w:rPr>
        <w:t>Analysis</w:t>
      </w:r>
      <w:proofErr w:type="spellEnd"/>
      <w:r w:rsidRPr="00364A5A">
        <w:rPr>
          <w:b/>
          <w:bCs/>
          <w:sz w:val="26"/>
          <w:szCs w:val="26"/>
          <w:lang w:val="fr-FR"/>
        </w:rPr>
        <w:t xml:space="preserve"> Services (SSAS)</w:t>
      </w:r>
      <w:r w:rsidRPr="00CC1A7C">
        <w:rPr>
          <w:sz w:val="26"/>
          <w:szCs w:val="26"/>
          <w:lang w:val="fr-FR"/>
        </w:rPr>
        <w:t xml:space="preserve"> est un outil de modélisation utilisé dans les solutions de Business Intelligence. </w:t>
      </w:r>
      <w:r w:rsidRPr="00CC1A7C">
        <w:rPr>
          <w:sz w:val="26"/>
          <w:szCs w:val="26"/>
          <w:lang w:val="fr-FR"/>
        </w:rPr>
        <w:br/>
        <w:t>Il permet de créer des modèle</w:t>
      </w:r>
      <w:r w:rsidRPr="00CC1A7C">
        <w:rPr>
          <w:sz w:val="26"/>
          <w:szCs w:val="26"/>
          <w:lang w:val="fr-FR"/>
        </w:rPr>
        <w:t>s tabulaires contenant des mesures, des indicateurs de performance (KPI) et des relations entre les données.</w:t>
      </w:r>
    </w:p>
    <w:p w14:paraId="1DC29220" w14:textId="604ADF7A" w:rsidR="003505A9" w:rsidRPr="00CC1A7C" w:rsidRDefault="007D01F5">
      <w:pPr>
        <w:rPr>
          <w:sz w:val="26"/>
          <w:szCs w:val="26"/>
          <w:lang w:val="fr-FR"/>
        </w:rPr>
      </w:pPr>
      <w:r w:rsidRPr="00CC1A7C">
        <w:rPr>
          <w:sz w:val="26"/>
          <w:szCs w:val="26"/>
          <w:lang w:val="fr-FR"/>
        </w:rPr>
        <w:t xml:space="preserve">Les calculs analytiques sont souvent réalisés avec le langage DAX (Data </w:t>
      </w:r>
      <w:proofErr w:type="spellStart"/>
      <w:r w:rsidRPr="00CC1A7C">
        <w:rPr>
          <w:sz w:val="26"/>
          <w:szCs w:val="26"/>
          <w:lang w:val="fr-FR"/>
        </w:rPr>
        <w:t>Analysis</w:t>
      </w:r>
      <w:proofErr w:type="spellEnd"/>
      <w:r w:rsidRPr="00CC1A7C">
        <w:rPr>
          <w:sz w:val="26"/>
          <w:szCs w:val="26"/>
          <w:lang w:val="fr-FR"/>
        </w:rPr>
        <w:t xml:space="preserve"> Expressions), qui permet de créer des mesures avancées comme le ch</w:t>
      </w:r>
      <w:r w:rsidRPr="00CC1A7C">
        <w:rPr>
          <w:sz w:val="26"/>
          <w:szCs w:val="26"/>
          <w:lang w:val="fr-FR"/>
        </w:rPr>
        <w:t>iffre d’affaires total, la croissance annuelle ou le taux de retour des produits.</w:t>
      </w:r>
    </w:p>
    <w:p w14:paraId="336C3CBA" w14:textId="77777777" w:rsidR="00CC1A7C" w:rsidRPr="00CC1A7C" w:rsidRDefault="00CC1A7C">
      <w:pPr>
        <w:rPr>
          <w:lang w:val="fr-FR"/>
        </w:rPr>
      </w:pPr>
    </w:p>
    <w:p w14:paraId="4C6C898D" w14:textId="77777777" w:rsidR="003505A9" w:rsidRPr="00CC1A7C" w:rsidRDefault="007D01F5" w:rsidP="00CC1A7C">
      <w:pPr>
        <w:pStyle w:val="Titre1"/>
        <w:rPr>
          <w:lang w:val="fr-FR"/>
        </w:rPr>
      </w:pPr>
      <w:r w:rsidRPr="00CC1A7C">
        <w:rPr>
          <w:lang w:val="fr-FR"/>
        </w:rPr>
        <w:t>8. Visualisation et reporting</w:t>
      </w:r>
    </w:p>
    <w:p w14:paraId="7AE5BB57" w14:textId="77777777" w:rsidR="003505A9" w:rsidRPr="00CC1A7C" w:rsidRDefault="007D01F5">
      <w:pPr>
        <w:rPr>
          <w:sz w:val="26"/>
          <w:szCs w:val="26"/>
          <w:lang w:val="fr-FR"/>
        </w:rPr>
      </w:pPr>
      <w:r w:rsidRPr="00CC1A7C">
        <w:rPr>
          <w:sz w:val="26"/>
          <w:szCs w:val="26"/>
          <w:lang w:val="fr-FR"/>
        </w:rPr>
        <w:t>La visualisation des données est une étape essentielle pour transformer les résultats analytiques en informations compréhensibles par les décide</w:t>
      </w:r>
      <w:r w:rsidRPr="00CC1A7C">
        <w:rPr>
          <w:sz w:val="26"/>
          <w:szCs w:val="26"/>
          <w:lang w:val="fr-FR"/>
        </w:rPr>
        <w:t>urs.</w:t>
      </w:r>
    </w:p>
    <w:p w14:paraId="5A50DFA1" w14:textId="36A2E054" w:rsidR="003505A9" w:rsidRPr="00CC1A7C" w:rsidRDefault="007D01F5">
      <w:pPr>
        <w:rPr>
          <w:sz w:val="26"/>
          <w:szCs w:val="26"/>
          <w:lang w:val="fr-FR"/>
        </w:rPr>
      </w:pPr>
      <w:r>
        <w:rPr>
          <w:noProof/>
        </w:rPr>
        <w:lastRenderedPageBreak/>
        <w:drawing>
          <wp:anchor distT="0" distB="0" distL="114300" distR="114300" simplePos="0" relativeHeight="251668480" behindDoc="0" locked="0" layoutInCell="1" allowOverlap="1" wp14:anchorId="2D215EF0" wp14:editId="3C825C85">
            <wp:simplePos x="0" y="0"/>
            <wp:positionH relativeFrom="column">
              <wp:posOffset>0</wp:posOffset>
            </wp:positionH>
            <wp:positionV relativeFrom="paragraph">
              <wp:posOffset>22860</wp:posOffset>
            </wp:positionV>
            <wp:extent cx="1295400" cy="1295400"/>
            <wp:effectExtent l="0" t="0" r="0" b="0"/>
            <wp:wrapSquare wrapText="bothSides"/>
            <wp:docPr id="6" name="Image 6" descr="Microsoft Power BI PRO - Maroc - Mycloud.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icrosoft Power BI PRO - Maroc - Mycloud.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95400" cy="1295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64A5A">
        <w:rPr>
          <w:b/>
          <w:bCs/>
          <w:sz w:val="26"/>
          <w:szCs w:val="26"/>
          <w:lang w:val="fr-FR"/>
        </w:rPr>
        <w:t>Microsoft Power BI</w:t>
      </w:r>
      <w:r w:rsidRPr="00CC1A7C">
        <w:rPr>
          <w:sz w:val="26"/>
          <w:szCs w:val="26"/>
          <w:lang w:val="fr-FR"/>
        </w:rPr>
        <w:t xml:space="preserve"> est l’un des outils les plus utilisés dans l’écosystème A</w:t>
      </w:r>
      <w:r w:rsidRPr="00CC1A7C">
        <w:rPr>
          <w:sz w:val="26"/>
          <w:szCs w:val="26"/>
          <w:lang w:val="fr-FR"/>
        </w:rPr>
        <w:t xml:space="preserve">zure pour créer des </w:t>
      </w:r>
      <w:proofErr w:type="spellStart"/>
      <w:r w:rsidRPr="00CC1A7C">
        <w:rPr>
          <w:sz w:val="26"/>
          <w:szCs w:val="26"/>
          <w:lang w:val="fr-FR"/>
        </w:rPr>
        <w:t>dashboards</w:t>
      </w:r>
      <w:proofErr w:type="spellEnd"/>
      <w:r w:rsidRPr="00CC1A7C">
        <w:rPr>
          <w:sz w:val="26"/>
          <w:szCs w:val="26"/>
          <w:lang w:val="fr-FR"/>
        </w:rPr>
        <w:t xml:space="preserve"> interactifs et des rapports analytiques.</w:t>
      </w:r>
    </w:p>
    <w:p w14:paraId="6BA01A66" w14:textId="77777777" w:rsidR="003505A9" w:rsidRPr="00CC1A7C" w:rsidRDefault="007D01F5">
      <w:pPr>
        <w:rPr>
          <w:sz w:val="26"/>
          <w:szCs w:val="26"/>
          <w:lang w:val="fr-FR"/>
        </w:rPr>
      </w:pPr>
      <w:r w:rsidRPr="00CC1A7C">
        <w:rPr>
          <w:sz w:val="26"/>
          <w:szCs w:val="26"/>
          <w:lang w:val="fr-FR"/>
        </w:rPr>
        <w:t xml:space="preserve">Power BI permet de connecter différentes sources de données, de créer des visualisations dynamiques et </w:t>
      </w:r>
      <w:r w:rsidRPr="00CC1A7C">
        <w:rPr>
          <w:sz w:val="26"/>
          <w:szCs w:val="26"/>
          <w:lang w:val="fr-FR"/>
        </w:rPr>
        <w:t>de partager les rapports avec les équipes métiers.</w:t>
      </w:r>
    </w:p>
    <w:p w14:paraId="78219F02" w14:textId="4BCE439C" w:rsidR="003505A9" w:rsidRDefault="007D01F5">
      <w:pPr>
        <w:rPr>
          <w:sz w:val="26"/>
          <w:szCs w:val="26"/>
          <w:lang w:val="fr-FR"/>
        </w:rPr>
      </w:pPr>
      <w:r w:rsidRPr="00CC1A7C">
        <w:rPr>
          <w:sz w:val="26"/>
          <w:szCs w:val="26"/>
          <w:lang w:val="fr-FR"/>
        </w:rPr>
        <w:t>Grâce à ses capacités interactives, les utilisateurs peuvent explorer les données, filtrer les informations et identifier rapidement les tendances et anomalies.</w:t>
      </w:r>
    </w:p>
    <w:p w14:paraId="4304854C" w14:textId="3CCE3F91" w:rsidR="00770BB5" w:rsidRPr="00CC1A7C" w:rsidRDefault="00770BB5">
      <w:pPr>
        <w:rPr>
          <w:sz w:val="26"/>
          <w:szCs w:val="26"/>
          <w:lang w:val="fr-FR"/>
        </w:rPr>
      </w:pPr>
    </w:p>
    <w:p w14:paraId="0D43A5BF" w14:textId="77777777" w:rsidR="00CC1A7C" w:rsidRPr="00CC1A7C" w:rsidRDefault="00CC1A7C">
      <w:pPr>
        <w:rPr>
          <w:lang w:val="fr-FR"/>
        </w:rPr>
      </w:pPr>
    </w:p>
    <w:p w14:paraId="3CDDF58E" w14:textId="77777777" w:rsidR="003505A9" w:rsidRPr="00CC1A7C" w:rsidRDefault="007D01F5" w:rsidP="00CC1A7C">
      <w:pPr>
        <w:pStyle w:val="Titre1"/>
        <w:rPr>
          <w:lang w:val="fr-FR"/>
        </w:rPr>
      </w:pPr>
      <w:r w:rsidRPr="00CC1A7C">
        <w:rPr>
          <w:lang w:val="fr-FR"/>
        </w:rPr>
        <w:t>9. Gouvernance et sécurité des données</w:t>
      </w:r>
    </w:p>
    <w:p w14:paraId="2A221CBB" w14:textId="77777777" w:rsidR="003505A9" w:rsidRPr="00CC1A7C" w:rsidRDefault="007D01F5">
      <w:pPr>
        <w:rPr>
          <w:sz w:val="26"/>
          <w:szCs w:val="26"/>
          <w:lang w:val="fr-FR"/>
        </w:rPr>
      </w:pPr>
      <w:r w:rsidRPr="00CC1A7C">
        <w:rPr>
          <w:sz w:val="26"/>
          <w:szCs w:val="26"/>
          <w:lang w:val="fr-FR"/>
        </w:rPr>
        <w:t>La go</w:t>
      </w:r>
      <w:r w:rsidRPr="00CC1A7C">
        <w:rPr>
          <w:sz w:val="26"/>
          <w:szCs w:val="26"/>
          <w:lang w:val="fr-FR"/>
        </w:rPr>
        <w:t>uvernance des données est un aspect essentiel des plateformes analytiques modernes.</w:t>
      </w:r>
    </w:p>
    <w:p w14:paraId="79B50B18" w14:textId="691AF186" w:rsidR="003505A9" w:rsidRDefault="00563A09">
      <w:pPr>
        <w:rPr>
          <w:sz w:val="26"/>
          <w:szCs w:val="26"/>
          <w:lang w:val="fr-FR"/>
        </w:rPr>
      </w:pPr>
      <w:r>
        <w:rPr>
          <w:b/>
          <w:bCs/>
          <w:noProof/>
          <w:sz w:val="26"/>
          <w:szCs w:val="26"/>
        </w:rPr>
        <w:drawing>
          <wp:anchor distT="0" distB="0" distL="114300" distR="114300" simplePos="0" relativeHeight="251656192" behindDoc="1" locked="0" layoutInCell="1" allowOverlap="1" wp14:anchorId="504460E3" wp14:editId="16145C61">
            <wp:simplePos x="0" y="0"/>
            <wp:positionH relativeFrom="column">
              <wp:posOffset>-635</wp:posOffset>
            </wp:positionH>
            <wp:positionV relativeFrom="paragraph">
              <wp:posOffset>1270</wp:posOffset>
            </wp:positionV>
            <wp:extent cx="1516380" cy="899160"/>
            <wp:effectExtent l="0" t="0" r="7620" b="0"/>
            <wp:wrapTight wrapText="bothSides">
              <wp:wrapPolygon edited="0">
                <wp:start x="1085" y="0"/>
                <wp:lineTo x="0" y="915"/>
                <wp:lineTo x="0" y="20593"/>
                <wp:lineTo x="1085" y="21051"/>
                <wp:lineTo x="20352" y="21051"/>
                <wp:lineTo x="21437" y="20593"/>
                <wp:lineTo x="21437" y="915"/>
                <wp:lineTo x="20352" y="0"/>
                <wp:lineTo x="1085" y="0"/>
              </wp:wrapPolygon>
            </wp:wrapTight>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16380" cy="89916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Pr="00364A5A">
        <w:rPr>
          <w:b/>
          <w:bCs/>
          <w:sz w:val="26"/>
          <w:szCs w:val="26"/>
          <w:lang w:val="fr-FR"/>
        </w:rPr>
        <w:t xml:space="preserve"> </w:t>
      </w:r>
      <w:r w:rsidR="007D01F5" w:rsidRPr="00364A5A">
        <w:rPr>
          <w:b/>
          <w:bCs/>
          <w:sz w:val="26"/>
          <w:szCs w:val="26"/>
          <w:lang w:val="fr-FR"/>
        </w:rPr>
        <w:t xml:space="preserve">Microsoft </w:t>
      </w:r>
      <w:proofErr w:type="spellStart"/>
      <w:r w:rsidR="007D01F5" w:rsidRPr="00364A5A">
        <w:rPr>
          <w:b/>
          <w:bCs/>
          <w:sz w:val="26"/>
          <w:szCs w:val="26"/>
          <w:lang w:val="fr-FR"/>
        </w:rPr>
        <w:t>Purview</w:t>
      </w:r>
      <w:proofErr w:type="spellEnd"/>
      <w:r w:rsidR="007D01F5" w:rsidRPr="00CC1A7C">
        <w:rPr>
          <w:sz w:val="26"/>
          <w:szCs w:val="26"/>
          <w:lang w:val="fr-FR"/>
        </w:rPr>
        <w:t xml:space="preserve"> est un service Azure qui permet de cataloguer les données, de suivre leur origine et de garantir leur conformité aux règles de gouvernance.</w:t>
      </w:r>
    </w:p>
    <w:p w14:paraId="49B09A9D" w14:textId="77777777" w:rsidR="00563A09" w:rsidRPr="00CC1A7C" w:rsidRDefault="00563A09">
      <w:pPr>
        <w:rPr>
          <w:sz w:val="26"/>
          <w:szCs w:val="26"/>
          <w:lang w:val="fr-FR"/>
        </w:rPr>
      </w:pPr>
    </w:p>
    <w:p w14:paraId="31779DC4" w14:textId="77777777" w:rsidR="003505A9" w:rsidRPr="00CC1A7C" w:rsidRDefault="007D01F5">
      <w:pPr>
        <w:rPr>
          <w:sz w:val="26"/>
          <w:szCs w:val="26"/>
          <w:lang w:val="fr-FR"/>
        </w:rPr>
      </w:pPr>
      <w:r w:rsidRPr="00364A5A">
        <w:rPr>
          <w:b/>
          <w:bCs/>
          <w:sz w:val="26"/>
          <w:szCs w:val="26"/>
          <w:lang w:val="fr-FR"/>
        </w:rPr>
        <w:t>Azure Key Vaul</w:t>
      </w:r>
      <w:r w:rsidRPr="00364A5A">
        <w:rPr>
          <w:b/>
          <w:bCs/>
          <w:sz w:val="26"/>
          <w:szCs w:val="26"/>
          <w:lang w:val="fr-FR"/>
        </w:rPr>
        <w:t>t</w:t>
      </w:r>
      <w:r w:rsidRPr="00CC1A7C">
        <w:rPr>
          <w:sz w:val="26"/>
          <w:szCs w:val="26"/>
          <w:lang w:val="fr-FR"/>
        </w:rPr>
        <w:t xml:space="preserve"> permet de sécuriser les informations sensibles comme les mots de passe, les clés de chiffrement et les certificats.</w:t>
      </w:r>
    </w:p>
    <w:p w14:paraId="54EC4065" w14:textId="773A5039" w:rsidR="003505A9" w:rsidRPr="00CC1A7C" w:rsidRDefault="007D01F5">
      <w:pPr>
        <w:rPr>
          <w:sz w:val="26"/>
          <w:szCs w:val="26"/>
          <w:lang w:val="fr-FR"/>
        </w:rPr>
      </w:pPr>
      <w:r w:rsidRPr="00CC1A7C">
        <w:rPr>
          <w:sz w:val="26"/>
          <w:szCs w:val="26"/>
          <w:lang w:val="fr-FR"/>
        </w:rPr>
        <w:t>Ces outils garantissent la sécurité et la traçabilité des données au sein de l’organisation.</w:t>
      </w:r>
    </w:p>
    <w:p w14:paraId="1EDD50C9" w14:textId="559BAB70" w:rsidR="00336FB4" w:rsidRDefault="00336FB4" w:rsidP="00336FB4">
      <w:pPr>
        <w:pStyle w:val="NormalWeb"/>
      </w:pPr>
      <w:r>
        <w:rPr>
          <w:noProof/>
        </w:rPr>
        <w:lastRenderedPageBreak/>
        <w:drawing>
          <wp:inline distT="0" distB="0" distL="0" distR="0" wp14:anchorId="3A45B27E" wp14:editId="6E6C8E4A">
            <wp:extent cx="5486400" cy="2992755"/>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2992755"/>
                    </a:xfrm>
                    <a:prstGeom prst="rect">
                      <a:avLst/>
                    </a:prstGeom>
                    <a:noFill/>
                    <a:ln>
                      <a:noFill/>
                    </a:ln>
                  </pic:spPr>
                </pic:pic>
              </a:graphicData>
            </a:graphic>
          </wp:inline>
        </w:drawing>
      </w:r>
    </w:p>
    <w:p w14:paraId="1324919F" w14:textId="77777777" w:rsidR="00CC1A7C" w:rsidRPr="00CC1A7C" w:rsidRDefault="00CC1A7C">
      <w:pPr>
        <w:rPr>
          <w:lang w:val="fr-FR"/>
        </w:rPr>
      </w:pPr>
    </w:p>
    <w:p w14:paraId="066F3484" w14:textId="5C8B3F20" w:rsidR="003505A9" w:rsidRDefault="007D01F5" w:rsidP="00CC1A7C">
      <w:pPr>
        <w:pStyle w:val="Titre1"/>
        <w:rPr>
          <w:lang w:val="fr-FR"/>
        </w:rPr>
      </w:pPr>
      <w:r w:rsidRPr="00CC1A7C">
        <w:rPr>
          <w:lang w:val="fr-FR"/>
        </w:rPr>
        <w:t>10. Monitoring et gestion des performances</w:t>
      </w:r>
    </w:p>
    <w:p w14:paraId="537AF846" w14:textId="3DEA977D" w:rsidR="00563A09" w:rsidRPr="00563A09" w:rsidRDefault="00563A09" w:rsidP="00563A09">
      <w:pPr>
        <w:rPr>
          <w:b/>
          <w:bCs/>
          <w:noProof/>
          <w:sz w:val="26"/>
          <w:szCs w:val="26"/>
        </w:rPr>
      </w:pPr>
      <w:r>
        <w:rPr>
          <w:b/>
          <w:bCs/>
          <w:noProof/>
          <w:sz w:val="26"/>
          <w:szCs w:val="26"/>
        </w:rPr>
        <w:drawing>
          <wp:anchor distT="0" distB="0" distL="114300" distR="114300" simplePos="0" relativeHeight="251661312" behindDoc="0" locked="0" layoutInCell="1" allowOverlap="1" wp14:anchorId="5A3DE3D2" wp14:editId="76CC0E26">
            <wp:simplePos x="0" y="0"/>
            <wp:positionH relativeFrom="column">
              <wp:posOffset>-7620</wp:posOffset>
            </wp:positionH>
            <wp:positionV relativeFrom="paragraph">
              <wp:posOffset>314960</wp:posOffset>
            </wp:positionV>
            <wp:extent cx="1196340" cy="967740"/>
            <wp:effectExtent l="0" t="0" r="3810" b="3810"/>
            <wp:wrapSquare wrapText="bothSides"/>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5">
                      <a:extLst>
                        <a:ext uri="{28A0092B-C50C-407E-A947-70E740481C1C}">
                          <a14:useLocalDpi xmlns:a14="http://schemas.microsoft.com/office/drawing/2010/main" val="0"/>
                        </a:ext>
                      </a:extLst>
                    </a:blip>
                    <a:srcRect l="25352" r="21127"/>
                    <a:stretch/>
                  </pic:blipFill>
                  <pic:spPr bwMode="auto">
                    <a:xfrm>
                      <a:off x="0" y="0"/>
                      <a:ext cx="1196340" cy="967740"/>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CC34666" w14:textId="1A70B503" w:rsidR="00563A09" w:rsidRDefault="007D01F5">
      <w:pPr>
        <w:rPr>
          <w:sz w:val="26"/>
          <w:szCs w:val="26"/>
          <w:lang w:val="fr-FR"/>
        </w:rPr>
      </w:pPr>
      <w:r w:rsidRPr="00364A5A">
        <w:rPr>
          <w:b/>
          <w:bCs/>
          <w:sz w:val="26"/>
          <w:szCs w:val="26"/>
          <w:lang w:val="fr-FR"/>
        </w:rPr>
        <w:t>Az</w:t>
      </w:r>
      <w:r w:rsidRPr="00364A5A">
        <w:rPr>
          <w:b/>
          <w:bCs/>
          <w:sz w:val="26"/>
          <w:szCs w:val="26"/>
          <w:lang w:val="fr-FR"/>
        </w:rPr>
        <w:t>ure Monitor</w:t>
      </w:r>
      <w:r w:rsidRPr="00CC1A7C">
        <w:rPr>
          <w:sz w:val="26"/>
          <w:szCs w:val="26"/>
          <w:lang w:val="fr-FR"/>
        </w:rPr>
        <w:t xml:space="preserve"> est un service utilisé pour surveiller les performances et l’état des ress</w:t>
      </w:r>
      <w:r w:rsidRPr="00CC1A7C">
        <w:rPr>
          <w:sz w:val="26"/>
          <w:szCs w:val="26"/>
          <w:lang w:val="fr-FR"/>
        </w:rPr>
        <w:t>ources Azure.</w:t>
      </w:r>
    </w:p>
    <w:p w14:paraId="3CE5395B" w14:textId="23CF8F90" w:rsidR="003505A9" w:rsidRPr="00CC1A7C" w:rsidRDefault="007D01F5">
      <w:pPr>
        <w:rPr>
          <w:sz w:val="26"/>
          <w:szCs w:val="26"/>
          <w:lang w:val="fr-FR"/>
        </w:rPr>
      </w:pPr>
      <w:r w:rsidRPr="00CC1A7C">
        <w:rPr>
          <w:sz w:val="26"/>
          <w:szCs w:val="26"/>
          <w:lang w:val="fr-FR"/>
        </w:rPr>
        <w:t>Il permet de collecter des logs, analyser les métriques et créer des alertes en cas de problème.</w:t>
      </w:r>
    </w:p>
    <w:p w14:paraId="40D624B6" w14:textId="77777777" w:rsidR="003505A9" w:rsidRPr="00CC1A7C" w:rsidRDefault="007D01F5">
      <w:pPr>
        <w:rPr>
          <w:sz w:val="26"/>
          <w:szCs w:val="26"/>
          <w:lang w:val="fr-FR"/>
        </w:rPr>
      </w:pPr>
      <w:r w:rsidRPr="00CC1A7C">
        <w:rPr>
          <w:sz w:val="26"/>
          <w:szCs w:val="26"/>
          <w:lang w:val="fr-FR"/>
        </w:rPr>
        <w:t>Le monitoring est essentiel pour assurer la fiabilité des p</w:t>
      </w:r>
      <w:r w:rsidRPr="00CC1A7C">
        <w:rPr>
          <w:sz w:val="26"/>
          <w:szCs w:val="26"/>
          <w:lang w:val="fr-FR"/>
        </w:rPr>
        <w:t>ipelines de données et garantir que les processus analytiques fonctionnent correctement.</w:t>
      </w:r>
    </w:p>
    <w:p w14:paraId="724B2CFC" w14:textId="0CE0F2C8" w:rsidR="003505A9" w:rsidRDefault="007D01F5">
      <w:pPr>
        <w:rPr>
          <w:sz w:val="26"/>
          <w:szCs w:val="26"/>
          <w:lang w:val="fr-FR"/>
        </w:rPr>
      </w:pPr>
      <w:r w:rsidRPr="00CC1A7C">
        <w:rPr>
          <w:sz w:val="26"/>
          <w:szCs w:val="26"/>
          <w:lang w:val="fr-FR"/>
        </w:rPr>
        <w:t>Grâce à ces outils, les entreprises peuvent détecter rapidement les anomalies et optimiser les performances de leurs plateformes de données.</w:t>
      </w:r>
    </w:p>
    <w:p w14:paraId="47B45167" w14:textId="65DC9B29" w:rsidR="00336FB4" w:rsidRDefault="00336FB4" w:rsidP="00336FB4">
      <w:pPr>
        <w:pStyle w:val="NormalWeb"/>
      </w:pPr>
      <w:r>
        <w:rPr>
          <w:noProof/>
        </w:rPr>
        <w:lastRenderedPageBreak/>
        <w:drawing>
          <wp:inline distT="0" distB="0" distL="0" distR="0" wp14:anchorId="184C71BE" wp14:editId="60061EE8">
            <wp:extent cx="5486400" cy="299275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2992755"/>
                    </a:xfrm>
                    <a:prstGeom prst="rect">
                      <a:avLst/>
                    </a:prstGeom>
                    <a:noFill/>
                    <a:ln>
                      <a:noFill/>
                    </a:ln>
                  </pic:spPr>
                </pic:pic>
              </a:graphicData>
            </a:graphic>
          </wp:inline>
        </w:drawing>
      </w:r>
    </w:p>
    <w:p w14:paraId="2CCEAB0A" w14:textId="77777777" w:rsidR="00336FB4" w:rsidRPr="00CC1A7C" w:rsidRDefault="00336FB4">
      <w:pPr>
        <w:rPr>
          <w:sz w:val="26"/>
          <w:szCs w:val="26"/>
          <w:lang w:val="fr-FR"/>
        </w:rPr>
      </w:pPr>
    </w:p>
    <w:p w14:paraId="1AAEC83F" w14:textId="77777777" w:rsidR="00CC1A7C" w:rsidRPr="00CC1A7C" w:rsidRDefault="00CC1A7C">
      <w:pPr>
        <w:rPr>
          <w:lang w:val="fr-FR"/>
        </w:rPr>
      </w:pPr>
    </w:p>
    <w:p w14:paraId="4909BBB4" w14:textId="77777777" w:rsidR="003505A9" w:rsidRPr="00CC1A7C" w:rsidRDefault="007D01F5" w:rsidP="00CC1A7C">
      <w:pPr>
        <w:pStyle w:val="Titre1"/>
        <w:rPr>
          <w:lang w:val="fr-FR"/>
        </w:rPr>
      </w:pPr>
      <w:r w:rsidRPr="00CC1A7C">
        <w:rPr>
          <w:lang w:val="fr-FR"/>
        </w:rPr>
        <w:t>11. Conclusion</w:t>
      </w:r>
    </w:p>
    <w:p w14:paraId="1572C17C" w14:textId="77777777" w:rsidR="003505A9" w:rsidRPr="00CC1A7C" w:rsidRDefault="007D01F5">
      <w:pPr>
        <w:rPr>
          <w:sz w:val="26"/>
          <w:szCs w:val="26"/>
          <w:lang w:val="fr-FR"/>
        </w:rPr>
      </w:pPr>
      <w:r w:rsidRPr="00364A5A">
        <w:rPr>
          <w:b/>
          <w:bCs/>
          <w:sz w:val="26"/>
          <w:szCs w:val="26"/>
          <w:lang w:val="fr-FR"/>
        </w:rPr>
        <w:t>Microsoft Azure</w:t>
      </w:r>
      <w:r w:rsidRPr="00CC1A7C">
        <w:rPr>
          <w:sz w:val="26"/>
          <w:szCs w:val="26"/>
          <w:lang w:val="fr-FR"/>
        </w:rPr>
        <w:t xml:space="preserve"> offre un écosystème complet permettant de construire des plateformes analytiques modernes et évolutives.</w:t>
      </w:r>
    </w:p>
    <w:p w14:paraId="6E756465" w14:textId="77777777" w:rsidR="003505A9" w:rsidRPr="00CC1A7C" w:rsidRDefault="007D01F5">
      <w:pPr>
        <w:rPr>
          <w:sz w:val="26"/>
          <w:szCs w:val="26"/>
          <w:lang w:val="fr-FR"/>
        </w:rPr>
      </w:pPr>
      <w:r w:rsidRPr="00CC1A7C">
        <w:rPr>
          <w:sz w:val="26"/>
          <w:szCs w:val="26"/>
          <w:lang w:val="fr-FR"/>
        </w:rPr>
        <w:t>Les services présentés dans ce rapport couvrent l’ensemble du cycle de vie des données, depuis l’ingestion et le stockage jusqu’à l’ana</w:t>
      </w:r>
      <w:r w:rsidRPr="00CC1A7C">
        <w:rPr>
          <w:sz w:val="26"/>
          <w:szCs w:val="26"/>
          <w:lang w:val="fr-FR"/>
        </w:rPr>
        <w:t>lyse et la visualisation.</w:t>
      </w:r>
    </w:p>
    <w:p w14:paraId="2899794B" w14:textId="77777777" w:rsidR="003505A9" w:rsidRPr="00CC1A7C" w:rsidRDefault="007D01F5">
      <w:pPr>
        <w:rPr>
          <w:sz w:val="26"/>
          <w:szCs w:val="26"/>
          <w:lang w:val="fr-FR"/>
        </w:rPr>
      </w:pPr>
      <w:r w:rsidRPr="00CC1A7C">
        <w:rPr>
          <w:sz w:val="26"/>
          <w:szCs w:val="26"/>
          <w:lang w:val="fr-FR"/>
        </w:rPr>
        <w:t xml:space="preserve">Pour les Data </w:t>
      </w:r>
      <w:proofErr w:type="spellStart"/>
      <w:r w:rsidRPr="00CC1A7C">
        <w:rPr>
          <w:sz w:val="26"/>
          <w:szCs w:val="26"/>
          <w:lang w:val="fr-FR"/>
        </w:rPr>
        <w:t>Analysts</w:t>
      </w:r>
      <w:proofErr w:type="spellEnd"/>
      <w:r w:rsidRPr="00CC1A7C">
        <w:rPr>
          <w:sz w:val="26"/>
          <w:szCs w:val="26"/>
          <w:lang w:val="fr-FR"/>
        </w:rPr>
        <w:t>, Azure représente une solution puissante qui permet de transformer les données en insights stratégiques pour l’entreprise.</w:t>
      </w:r>
    </w:p>
    <w:p w14:paraId="22CEFCCD" w14:textId="77777777" w:rsidR="003505A9" w:rsidRPr="00CC1A7C" w:rsidRDefault="007D01F5">
      <w:pPr>
        <w:rPr>
          <w:sz w:val="26"/>
          <w:szCs w:val="26"/>
          <w:lang w:val="fr-FR"/>
        </w:rPr>
      </w:pPr>
      <w:r w:rsidRPr="00CC1A7C">
        <w:rPr>
          <w:sz w:val="26"/>
          <w:szCs w:val="26"/>
          <w:lang w:val="fr-FR"/>
        </w:rPr>
        <w:t xml:space="preserve">En combinant plusieurs services comme Azure Blob Storage, Azure Data </w:t>
      </w:r>
      <w:proofErr w:type="spellStart"/>
      <w:r w:rsidRPr="00CC1A7C">
        <w:rPr>
          <w:sz w:val="26"/>
          <w:szCs w:val="26"/>
          <w:lang w:val="fr-FR"/>
        </w:rPr>
        <w:t>Factory</w:t>
      </w:r>
      <w:proofErr w:type="spellEnd"/>
      <w:r w:rsidRPr="00CC1A7C">
        <w:rPr>
          <w:sz w:val="26"/>
          <w:szCs w:val="26"/>
          <w:lang w:val="fr-FR"/>
        </w:rPr>
        <w:t xml:space="preserve">, Azure </w:t>
      </w:r>
      <w:r w:rsidRPr="00CC1A7C">
        <w:rPr>
          <w:sz w:val="26"/>
          <w:szCs w:val="26"/>
          <w:lang w:val="fr-FR"/>
        </w:rPr>
        <w:t>Synapse Analytics, SSAS et Power BI, il est possible de concevoir des architectures analytiques performantes capables de soutenir la prise de décision basée sur les données.</w:t>
      </w:r>
    </w:p>
    <w:sectPr w:rsidR="003505A9" w:rsidRPr="00CC1A7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1B8C1099"/>
    <w:multiLevelType w:val="hybridMultilevel"/>
    <w:tmpl w:val="23B88BD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9"/>
  </w:num>
  <w:num w:numId="12">
    <w:abstractNumId w:val="9"/>
  </w:num>
  <w:num w:numId="13">
    <w:abstractNumId w:val="9"/>
  </w:num>
  <w:num w:numId="14">
    <w:abstractNumId w:val="9"/>
  </w:num>
  <w:num w:numId="15">
    <w:abstractNumId w:val="9"/>
  </w:num>
  <w:num w:numId="16">
    <w:abstractNumId w:val="9"/>
  </w:num>
  <w:num w:numId="17">
    <w:abstractNumId w:val="9"/>
  </w:num>
  <w:num w:numId="18">
    <w:abstractNumId w:val="9"/>
  </w:num>
  <w:num w:numId="19">
    <w:abstractNumId w:val="9"/>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6FB4"/>
    <w:rsid w:val="003505A9"/>
    <w:rsid w:val="00364A5A"/>
    <w:rsid w:val="00563A09"/>
    <w:rsid w:val="00672F55"/>
    <w:rsid w:val="0073267D"/>
    <w:rsid w:val="00770BB5"/>
    <w:rsid w:val="007D01F5"/>
    <w:rsid w:val="00AA1D8D"/>
    <w:rsid w:val="00B47730"/>
    <w:rsid w:val="00CB0664"/>
    <w:rsid w:val="00CC1A7C"/>
    <w:rsid w:val="00EA1C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9EE674"/>
  <w14:defaultImageDpi w14:val="300"/>
  <w15:docId w15:val="{8A398F60-20F4-4A4A-BE52-18078CC53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1A7C"/>
  </w:style>
  <w:style w:type="paragraph" w:styleId="Titre1">
    <w:name w:val="heading 1"/>
    <w:basedOn w:val="Normal"/>
    <w:next w:val="Normal"/>
    <w:link w:val="Titre1Car"/>
    <w:uiPriority w:val="9"/>
    <w:qFormat/>
    <w:rsid w:val="00CC1A7C"/>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caps/>
      <w:color w:val="FFFFFF" w:themeColor="background1"/>
      <w:spacing w:val="15"/>
      <w:sz w:val="28"/>
      <w:szCs w:val="22"/>
    </w:rPr>
  </w:style>
  <w:style w:type="paragraph" w:styleId="Titre2">
    <w:name w:val="heading 2"/>
    <w:basedOn w:val="Normal"/>
    <w:next w:val="Normal"/>
    <w:link w:val="Titre2Car"/>
    <w:uiPriority w:val="9"/>
    <w:unhideWhenUsed/>
    <w:qFormat/>
    <w:rsid w:val="00CC1A7C"/>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sz w:val="28"/>
    </w:rPr>
  </w:style>
  <w:style w:type="paragraph" w:styleId="Titre3">
    <w:name w:val="heading 3"/>
    <w:basedOn w:val="Normal"/>
    <w:next w:val="Normal"/>
    <w:link w:val="Titre3Car"/>
    <w:uiPriority w:val="9"/>
    <w:unhideWhenUsed/>
    <w:qFormat/>
    <w:rsid w:val="00CC1A7C"/>
    <w:pPr>
      <w:pBdr>
        <w:top w:val="single" w:sz="6" w:space="2" w:color="4F81BD" w:themeColor="accent1"/>
      </w:pBdr>
      <w:spacing w:before="300" w:after="0"/>
      <w:outlineLvl w:val="2"/>
    </w:pPr>
    <w:rPr>
      <w:caps/>
      <w:color w:val="243F60" w:themeColor="accent1" w:themeShade="7F"/>
      <w:spacing w:val="15"/>
    </w:rPr>
  </w:style>
  <w:style w:type="paragraph" w:styleId="Titre4">
    <w:name w:val="heading 4"/>
    <w:basedOn w:val="Normal"/>
    <w:next w:val="Normal"/>
    <w:link w:val="Titre4Car"/>
    <w:uiPriority w:val="9"/>
    <w:semiHidden/>
    <w:unhideWhenUsed/>
    <w:qFormat/>
    <w:rsid w:val="00CC1A7C"/>
    <w:pPr>
      <w:pBdr>
        <w:top w:val="dotted" w:sz="6" w:space="2" w:color="4F81BD" w:themeColor="accent1"/>
      </w:pBdr>
      <w:spacing w:before="200" w:after="0"/>
      <w:outlineLvl w:val="3"/>
    </w:pPr>
    <w:rPr>
      <w:caps/>
      <w:color w:val="365F91" w:themeColor="accent1" w:themeShade="BF"/>
      <w:spacing w:val="10"/>
    </w:rPr>
  </w:style>
  <w:style w:type="paragraph" w:styleId="Titre5">
    <w:name w:val="heading 5"/>
    <w:basedOn w:val="Normal"/>
    <w:next w:val="Normal"/>
    <w:link w:val="Titre5Car"/>
    <w:uiPriority w:val="9"/>
    <w:semiHidden/>
    <w:unhideWhenUsed/>
    <w:qFormat/>
    <w:rsid w:val="00CC1A7C"/>
    <w:pPr>
      <w:pBdr>
        <w:bottom w:val="single" w:sz="6" w:space="1" w:color="4F81BD" w:themeColor="accent1"/>
      </w:pBdr>
      <w:spacing w:before="200" w:after="0"/>
      <w:outlineLvl w:val="4"/>
    </w:pPr>
    <w:rPr>
      <w:caps/>
      <w:color w:val="365F91" w:themeColor="accent1" w:themeShade="BF"/>
      <w:spacing w:val="10"/>
    </w:rPr>
  </w:style>
  <w:style w:type="paragraph" w:styleId="Titre6">
    <w:name w:val="heading 6"/>
    <w:basedOn w:val="Normal"/>
    <w:next w:val="Normal"/>
    <w:link w:val="Titre6Car"/>
    <w:uiPriority w:val="9"/>
    <w:semiHidden/>
    <w:unhideWhenUsed/>
    <w:qFormat/>
    <w:rsid w:val="00CC1A7C"/>
    <w:pPr>
      <w:pBdr>
        <w:bottom w:val="dotted" w:sz="6" w:space="1" w:color="4F81BD" w:themeColor="accent1"/>
      </w:pBdr>
      <w:spacing w:before="200" w:after="0"/>
      <w:outlineLvl w:val="5"/>
    </w:pPr>
    <w:rPr>
      <w:caps/>
      <w:color w:val="365F91" w:themeColor="accent1" w:themeShade="BF"/>
      <w:spacing w:val="10"/>
    </w:rPr>
  </w:style>
  <w:style w:type="paragraph" w:styleId="Titre7">
    <w:name w:val="heading 7"/>
    <w:basedOn w:val="Normal"/>
    <w:next w:val="Normal"/>
    <w:link w:val="Titre7Car"/>
    <w:uiPriority w:val="9"/>
    <w:semiHidden/>
    <w:unhideWhenUsed/>
    <w:qFormat/>
    <w:rsid w:val="00CC1A7C"/>
    <w:pPr>
      <w:spacing w:before="200" w:after="0"/>
      <w:outlineLvl w:val="6"/>
    </w:pPr>
    <w:rPr>
      <w:caps/>
      <w:color w:val="365F91" w:themeColor="accent1" w:themeShade="BF"/>
      <w:spacing w:val="10"/>
    </w:rPr>
  </w:style>
  <w:style w:type="paragraph" w:styleId="Titre8">
    <w:name w:val="heading 8"/>
    <w:basedOn w:val="Normal"/>
    <w:next w:val="Normal"/>
    <w:link w:val="Titre8Car"/>
    <w:uiPriority w:val="9"/>
    <w:semiHidden/>
    <w:unhideWhenUsed/>
    <w:qFormat/>
    <w:rsid w:val="00CC1A7C"/>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CC1A7C"/>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CC1A7C"/>
    <w:pPr>
      <w:spacing w:after="0" w:line="240" w:lineRule="auto"/>
    </w:pPr>
  </w:style>
  <w:style w:type="character" w:customStyle="1" w:styleId="Titre1Car">
    <w:name w:val="Titre 1 Car"/>
    <w:basedOn w:val="Policepardfaut"/>
    <w:link w:val="Titre1"/>
    <w:uiPriority w:val="9"/>
    <w:rsid w:val="00CC1A7C"/>
    <w:rPr>
      <w:caps/>
      <w:color w:val="FFFFFF" w:themeColor="background1"/>
      <w:spacing w:val="15"/>
      <w:sz w:val="28"/>
      <w:szCs w:val="22"/>
      <w:shd w:val="clear" w:color="auto" w:fill="4F81BD" w:themeFill="accent1"/>
    </w:rPr>
  </w:style>
  <w:style w:type="character" w:customStyle="1" w:styleId="Titre2Car">
    <w:name w:val="Titre 2 Car"/>
    <w:basedOn w:val="Policepardfaut"/>
    <w:link w:val="Titre2"/>
    <w:uiPriority w:val="9"/>
    <w:rsid w:val="00CC1A7C"/>
    <w:rPr>
      <w:caps/>
      <w:spacing w:val="15"/>
      <w:sz w:val="28"/>
      <w:shd w:val="clear" w:color="auto" w:fill="DBE5F1" w:themeFill="accent1" w:themeFillTint="33"/>
    </w:rPr>
  </w:style>
  <w:style w:type="character" w:customStyle="1" w:styleId="Titre3Car">
    <w:name w:val="Titre 3 Car"/>
    <w:basedOn w:val="Policepardfaut"/>
    <w:link w:val="Titre3"/>
    <w:uiPriority w:val="9"/>
    <w:rsid w:val="00CC1A7C"/>
    <w:rPr>
      <w:caps/>
      <w:color w:val="243F60" w:themeColor="accent1" w:themeShade="7F"/>
      <w:spacing w:val="15"/>
    </w:rPr>
  </w:style>
  <w:style w:type="paragraph" w:styleId="Titre">
    <w:name w:val="Title"/>
    <w:basedOn w:val="Normal"/>
    <w:next w:val="Normal"/>
    <w:link w:val="TitreCar"/>
    <w:uiPriority w:val="10"/>
    <w:qFormat/>
    <w:rsid w:val="00CC1A7C"/>
    <w:pPr>
      <w:spacing w:before="0" w:after="0"/>
    </w:pPr>
    <w:rPr>
      <w:rFonts w:asciiTheme="majorHAnsi" w:eastAsiaTheme="majorEastAsia" w:hAnsiTheme="majorHAnsi" w:cstheme="majorBidi"/>
      <w:caps/>
      <w:color w:val="4F81BD" w:themeColor="accent1"/>
      <w:spacing w:val="10"/>
      <w:sz w:val="52"/>
      <w:szCs w:val="52"/>
    </w:rPr>
  </w:style>
  <w:style w:type="character" w:customStyle="1" w:styleId="TitreCar">
    <w:name w:val="Titre Car"/>
    <w:basedOn w:val="Policepardfaut"/>
    <w:link w:val="Titre"/>
    <w:uiPriority w:val="10"/>
    <w:rsid w:val="00CC1A7C"/>
    <w:rPr>
      <w:rFonts w:asciiTheme="majorHAnsi" w:eastAsiaTheme="majorEastAsia" w:hAnsiTheme="majorHAnsi" w:cstheme="majorBidi"/>
      <w:caps/>
      <w:color w:val="4F81BD" w:themeColor="accent1"/>
      <w:spacing w:val="10"/>
      <w:sz w:val="52"/>
      <w:szCs w:val="52"/>
    </w:rPr>
  </w:style>
  <w:style w:type="paragraph" w:styleId="Sous-titre">
    <w:name w:val="Subtitle"/>
    <w:basedOn w:val="Normal"/>
    <w:next w:val="Normal"/>
    <w:link w:val="Sous-titreCar"/>
    <w:uiPriority w:val="11"/>
    <w:qFormat/>
    <w:rsid w:val="00CC1A7C"/>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CC1A7C"/>
    <w:rPr>
      <w:caps/>
      <w:color w:val="595959" w:themeColor="text1" w:themeTint="A6"/>
      <w:spacing w:val="10"/>
      <w:sz w:val="21"/>
      <w:szCs w:val="21"/>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CC1A7C"/>
    <w:rPr>
      <w:i/>
      <w:iCs/>
      <w:sz w:val="24"/>
      <w:szCs w:val="24"/>
    </w:rPr>
  </w:style>
  <w:style w:type="character" w:customStyle="1" w:styleId="CitationCar">
    <w:name w:val="Citation Car"/>
    <w:basedOn w:val="Policepardfaut"/>
    <w:link w:val="Citation"/>
    <w:uiPriority w:val="29"/>
    <w:rsid w:val="00CC1A7C"/>
    <w:rPr>
      <w:i/>
      <w:iCs/>
      <w:sz w:val="24"/>
      <w:szCs w:val="24"/>
    </w:rPr>
  </w:style>
  <w:style w:type="character" w:customStyle="1" w:styleId="Titre4Car">
    <w:name w:val="Titre 4 Car"/>
    <w:basedOn w:val="Policepardfaut"/>
    <w:link w:val="Titre4"/>
    <w:uiPriority w:val="9"/>
    <w:semiHidden/>
    <w:rsid w:val="00CC1A7C"/>
    <w:rPr>
      <w:caps/>
      <w:color w:val="365F91" w:themeColor="accent1" w:themeShade="BF"/>
      <w:spacing w:val="10"/>
    </w:rPr>
  </w:style>
  <w:style w:type="character" w:customStyle="1" w:styleId="Titre5Car">
    <w:name w:val="Titre 5 Car"/>
    <w:basedOn w:val="Policepardfaut"/>
    <w:link w:val="Titre5"/>
    <w:uiPriority w:val="9"/>
    <w:semiHidden/>
    <w:rsid w:val="00CC1A7C"/>
    <w:rPr>
      <w:caps/>
      <w:color w:val="365F91" w:themeColor="accent1" w:themeShade="BF"/>
      <w:spacing w:val="10"/>
    </w:rPr>
  </w:style>
  <w:style w:type="character" w:customStyle="1" w:styleId="Titre6Car">
    <w:name w:val="Titre 6 Car"/>
    <w:basedOn w:val="Policepardfaut"/>
    <w:link w:val="Titre6"/>
    <w:uiPriority w:val="9"/>
    <w:semiHidden/>
    <w:rsid w:val="00CC1A7C"/>
    <w:rPr>
      <w:caps/>
      <w:color w:val="365F91" w:themeColor="accent1" w:themeShade="BF"/>
      <w:spacing w:val="10"/>
    </w:rPr>
  </w:style>
  <w:style w:type="character" w:customStyle="1" w:styleId="Titre7Car">
    <w:name w:val="Titre 7 Car"/>
    <w:basedOn w:val="Policepardfaut"/>
    <w:link w:val="Titre7"/>
    <w:uiPriority w:val="9"/>
    <w:semiHidden/>
    <w:rsid w:val="00CC1A7C"/>
    <w:rPr>
      <w:caps/>
      <w:color w:val="365F91" w:themeColor="accent1" w:themeShade="BF"/>
      <w:spacing w:val="10"/>
    </w:rPr>
  </w:style>
  <w:style w:type="character" w:customStyle="1" w:styleId="Titre8Car">
    <w:name w:val="Titre 8 Car"/>
    <w:basedOn w:val="Policepardfaut"/>
    <w:link w:val="Titre8"/>
    <w:uiPriority w:val="9"/>
    <w:semiHidden/>
    <w:rsid w:val="00CC1A7C"/>
    <w:rPr>
      <w:caps/>
      <w:spacing w:val="10"/>
      <w:sz w:val="18"/>
      <w:szCs w:val="18"/>
    </w:rPr>
  </w:style>
  <w:style w:type="character" w:customStyle="1" w:styleId="Titre9Car">
    <w:name w:val="Titre 9 Car"/>
    <w:basedOn w:val="Policepardfaut"/>
    <w:link w:val="Titre9"/>
    <w:uiPriority w:val="9"/>
    <w:semiHidden/>
    <w:rsid w:val="00CC1A7C"/>
    <w:rPr>
      <w:i/>
      <w:iCs/>
      <w:caps/>
      <w:spacing w:val="10"/>
      <w:sz w:val="18"/>
      <w:szCs w:val="18"/>
    </w:rPr>
  </w:style>
  <w:style w:type="paragraph" w:styleId="Lgende">
    <w:name w:val="caption"/>
    <w:basedOn w:val="Normal"/>
    <w:next w:val="Normal"/>
    <w:uiPriority w:val="35"/>
    <w:semiHidden/>
    <w:unhideWhenUsed/>
    <w:qFormat/>
    <w:rsid w:val="00CC1A7C"/>
    <w:rPr>
      <w:b/>
      <w:bCs/>
      <w:color w:val="365F91" w:themeColor="accent1" w:themeShade="BF"/>
      <w:sz w:val="16"/>
      <w:szCs w:val="16"/>
    </w:rPr>
  </w:style>
  <w:style w:type="character" w:styleId="lev">
    <w:name w:val="Strong"/>
    <w:uiPriority w:val="22"/>
    <w:qFormat/>
    <w:rsid w:val="00CC1A7C"/>
    <w:rPr>
      <w:b/>
      <w:bCs/>
    </w:rPr>
  </w:style>
  <w:style w:type="character" w:styleId="Accentuation">
    <w:name w:val="Emphasis"/>
    <w:uiPriority w:val="20"/>
    <w:qFormat/>
    <w:rsid w:val="00CC1A7C"/>
    <w:rPr>
      <w:caps/>
      <w:color w:val="243F60" w:themeColor="accent1" w:themeShade="7F"/>
      <w:spacing w:val="5"/>
    </w:rPr>
  </w:style>
  <w:style w:type="paragraph" w:styleId="Citationintense">
    <w:name w:val="Intense Quote"/>
    <w:basedOn w:val="Normal"/>
    <w:next w:val="Normal"/>
    <w:link w:val="CitationintenseCar"/>
    <w:uiPriority w:val="30"/>
    <w:qFormat/>
    <w:rsid w:val="00CC1A7C"/>
    <w:pPr>
      <w:spacing w:before="240" w:after="240" w:line="240" w:lineRule="auto"/>
      <w:ind w:left="1080" w:right="1080"/>
      <w:jc w:val="center"/>
    </w:pPr>
    <w:rPr>
      <w:color w:val="4F81BD" w:themeColor="accent1"/>
      <w:sz w:val="24"/>
      <w:szCs w:val="24"/>
    </w:rPr>
  </w:style>
  <w:style w:type="character" w:customStyle="1" w:styleId="CitationintenseCar">
    <w:name w:val="Citation intense Car"/>
    <w:basedOn w:val="Policepardfaut"/>
    <w:link w:val="Citationintense"/>
    <w:uiPriority w:val="30"/>
    <w:rsid w:val="00CC1A7C"/>
    <w:rPr>
      <w:color w:val="4F81BD" w:themeColor="accent1"/>
      <w:sz w:val="24"/>
      <w:szCs w:val="24"/>
    </w:rPr>
  </w:style>
  <w:style w:type="character" w:styleId="Accentuationlgre">
    <w:name w:val="Subtle Emphasis"/>
    <w:uiPriority w:val="19"/>
    <w:qFormat/>
    <w:rsid w:val="00CC1A7C"/>
    <w:rPr>
      <w:i/>
      <w:iCs/>
      <w:color w:val="243F60" w:themeColor="accent1" w:themeShade="7F"/>
    </w:rPr>
  </w:style>
  <w:style w:type="character" w:styleId="Accentuationintense">
    <w:name w:val="Intense Emphasis"/>
    <w:uiPriority w:val="21"/>
    <w:qFormat/>
    <w:rsid w:val="00CC1A7C"/>
    <w:rPr>
      <w:b/>
      <w:bCs/>
      <w:caps/>
      <w:color w:val="243F60" w:themeColor="accent1" w:themeShade="7F"/>
      <w:spacing w:val="10"/>
    </w:rPr>
  </w:style>
  <w:style w:type="character" w:styleId="Rfrencelgre">
    <w:name w:val="Subtle Reference"/>
    <w:uiPriority w:val="31"/>
    <w:qFormat/>
    <w:rsid w:val="00CC1A7C"/>
    <w:rPr>
      <w:b/>
      <w:bCs/>
      <w:color w:val="4F81BD" w:themeColor="accent1"/>
    </w:rPr>
  </w:style>
  <w:style w:type="character" w:styleId="Rfrenceintense">
    <w:name w:val="Intense Reference"/>
    <w:uiPriority w:val="32"/>
    <w:qFormat/>
    <w:rsid w:val="00CC1A7C"/>
    <w:rPr>
      <w:b/>
      <w:bCs/>
      <w:i/>
      <w:iCs/>
      <w:caps/>
      <w:color w:val="4F81BD" w:themeColor="accent1"/>
    </w:rPr>
  </w:style>
  <w:style w:type="character" w:styleId="Titredulivre">
    <w:name w:val="Book Title"/>
    <w:uiPriority w:val="33"/>
    <w:qFormat/>
    <w:rsid w:val="00CC1A7C"/>
    <w:rPr>
      <w:b/>
      <w:bCs/>
      <w:i/>
      <w:iCs/>
      <w:spacing w:val="0"/>
    </w:rPr>
  </w:style>
  <w:style w:type="paragraph" w:styleId="En-ttedetabledesmatires">
    <w:name w:val="TOC Heading"/>
    <w:basedOn w:val="Titre1"/>
    <w:next w:val="Normal"/>
    <w:uiPriority w:val="39"/>
    <w:semiHidden/>
    <w:unhideWhenUsed/>
    <w:qFormat/>
    <w:rsid w:val="00CC1A7C"/>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73267D"/>
    <w:pPr>
      <w:spacing w:beforeAutospacing="1" w:after="100" w:afterAutospacing="1" w:line="240" w:lineRule="auto"/>
    </w:pPr>
    <w:rPr>
      <w:rFonts w:ascii="Times New Roman" w:eastAsia="Times New Roman" w:hAnsi="Times New Roman"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843513">
      <w:bodyDiv w:val="1"/>
      <w:marLeft w:val="0"/>
      <w:marRight w:val="0"/>
      <w:marTop w:val="0"/>
      <w:marBottom w:val="0"/>
      <w:divBdr>
        <w:top w:val="none" w:sz="0" w:space="0" w:color="auto"/>
        <w:left w:val="none" w:sz="0" w:space="0" w:color="auto"/>
        <w:bottom w:val="none" w:sz="0" w:space="0" w:color="auto"/>
        <w:right w:val="none" w:sz="0" w:space="0" w:color="auto"/>
      </w:divBdr>
    </w:div>
    <w:div w:id="162664944">
      <w:bodyDiv w:val="1"/>
      <w:marLeft w:val="0"/>
      <w:marRight w:val="0"/>
      <w:marTop w:val="0"/>
      <w:marBottom w:val="0"/>
      <w:divBdr>
        <w:top w:val="none" w:sz="0" w:space="0" w:color="auto"/>
        <w:left w:val="none" w:sz="0" w:space="0" w:color="auto"/>
        <w:bottom w:val="none" w:sz="0" w:space="0" w:color="auto"/>
        <w:right w:val="none" w:sz="0" w:space="0" w:color="auto"/>
      </w:divBdr>
    </w:div>
    <w:div w:id="350256526">
      <w:bodyDiv w:val="1"/>
      <w:marLeft w:val="0"/>
      <w:marRight w:val="0"/>
      <w:marTop w:val="0"/>
      <w:marBottom w:val="0"/>
      <w:divBdr>
        <w:top w:val="none" w:sz="0" w:space="0" w:color="auto"/>
        <w:left w:val="none" w:sz="0" w:space="0" w:color="auto"/>
        <w:bottom w:val="none" w:sz="0" w:space="0" w:color="auto"/>
        <w:right w:val="none" w:sz="0" w:space="0" w:color="auto"/>
      </w:divBdr>
    </w:div>
    <w:div w:id="166882426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8</Pages>
  <Words>1267</Words>
  <Characters>6974</Characters>
  <Application>Microsoft Office Word</Application>
  <DocSecurity>0</DocSecurity>
  <Lines>58</Lines>
  <Paragraphs>16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zineb ettahery</cp:lastModifiedBy>
  <cp:revision>2</cp:revision>
  <dcterms:created xsi:type="dcterms:W3CDTF">2013-12-23T23:15:00Z</dcterms:created>
  <dcterms:modified xsi:type="dcterms:W3CDTF">2026-03-05T13:35:00Z</dcterms:modified>
  <cp:category/>
</cp:coreProperties>
</file>