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A5AD9" w14:textId="267EE4F7" w:rsidR="001F4198" w:rsidRPr="001C7ED8" w:rsidRDefault="00713C49" w:rsidP="00713C49">
      <w:pPr>
        <w:jc w:val="center"/>
        <w:rPr>
          <w:b/>
          <w:sz w:val="44"/>
          <w:lang w:val="en-US"/>
        </w:rPr>
      </w:pPr>
      <w:r w:rsidRPr="001C7ED8">
        <w:rPr>
          <w:b/>
          <w:sz w:val="44"/>
          <w:lang w:val="en-US"/>
        </w:rPr>
        <w:t>50.012 Networks (</w:t>
      </w:r>
      <w:r w:rsidR="00B63C69">
        <w:rPr>
          <w:b/>
          <w:sz w:val="44"/>
          <w:lang w:val="en-US"/>
        </w:rPr>
        <w:t>202</w:t>
      </w:r>
      <w:r w:rsidR="002159A1">
        <w:rPr>
          <w:b/>
          <w:sz w:val="44"/>
          <w:lang w:val="en-US"/>
        </w:rPr>
        <w:t>3</w:t>
      </w:r>
      <w:r w:rsidR="00B63C69">
        <w:rPr>
          <w:b/>
          <w:sz w:val="44"/>
          <w:lang w:val="en-US"/>
        </w:rPr>
        <w:t xml:space="preserve"> Term 6</w:t>
      </w:r>
      <w:r w:rsidRPr="001C7ED8">
        <w:rPr>
          <w:b/>
          <w:sz w:val="44"/>
          <w:lang w:val="en-US"/>
        </w:rPr>
        <w:t>)</w:t>
      </w:r>
    </w:p>
    <w:p w14:paraId="792C0F05" w14:textId="772CC791" w:rsidR="00713C49" w:rsidRPr="001C7ED8" w:rsidRDefault="00713C49" w:rsidP="00713C49">
      <w:pPr>
        <w:jc w:val="center"/>
        <w:rPr>
          <w:b/>
          <w:sz w:val="44"/>
          <w:lang w:val="en-US"/>
        </w:rPr>
      </w:pPr>
      <w:r w:rsidRPr="001C7ED8">
        <w:rPr>
          <w:b/>
          <w:sz w:val="44"/>
          <w:lang w:val="en-US"/>
        </w:rPr>
        <w:t xml:space="preserve">Homework </w:t>
      </w:r>
      <w:r w:rsidR="0011544C">
        <w:rPr>
          <w:b/>
          <w:sz w:val="44"/>
          <w:lang w:val="en-US"/>
        </w:rPr>
        <w:t>3</w:t>
      </w:r>
    </w:p>
    <w:p w14:paraId="50C983B3" w14:textId="160F3016" w:rsidR="00B63C69" w:rsidRDefault="00B63C69" w:rsidP="00713C49">
      <w:pPr>
        <w:jc w:val="center"/>
        <w:rPr>
          <w:sz w:val="32"/>
          <w:lang w:val="en-US"/>
        </w:rPr>
      </w:pPr>
      <w:r>
        <w:rPr>
          <w:sz w:val="32"/>
          <w:lang w:val="en-US"/>
        </w:rPr>
        <w:t xml:space="preserve">Hand-out: </w:t>
      </w:r>
      <w:r w:rsidR="002159A1">
        <w:rPr>
          <w:sz w:val="32"/>
          <w:lang w:val="en-US"/>
        </w:rPr>
        <w:t>2</w:t>
      </w:r>
      <w:r w:rsidR="005755E2">
        <w:rPr>
          <w:sz w:val="32"/>
          <w:lang w:val="en-US"/>
        </w:rPr>
        <w:t>0</w:t>
      </w:r>
      <w:r w:rsidR="002159A1">
        <w:rPr>
          <w:sz w:val="32"/>
          <w:lang w:val="en-US"/>
        </w:rPr>
        <w:t xml:space="preserve"> Mar</w:t>
      </w:r>
    </w:p>
    <w:p w14:paraId="2A492B01" w14:textId="538A124A" w:rsidR="00713C49" w:rsidRPr="001C7ED8" w:rsidRDefault="00713C49" w:rsidP="00713C49">
      <w:pPr>
        <w:jc w:val="center"/>
        <w:rPr>
          <w:sz w:val="32"/>
          <w:lang w:val="en-US"/>
        </w:rPr>
      </w:pPr>
      <w:r w:rsidRPr="001C7ED8">
        <w:rPr>
          <w:sz w:val="32"/>
          <w:lang w:val="en-US"/>
        </w:rPr>
        <w:t xml:space="preserve">Due: </w:t>
      </w:r>
      <w:r w:rsidR="0011544C">
        <w:rPr>
          <w:sz w:val="32"/>
          <w:lang w:val="en-US"/>
        </w:rPr>
        <w:t>2</w:t>
      </w:r>
      <w:r w:rsidR="0086729C">
        <w:rPr>
          <w:sz w:val="32"/>
          <w:lang w:val="en-US"/>
        </w:rPr>
        <w:t xml:space="preserve"> </w:t>
      </w:r>
      <w:r w:rsidR="002159A1">
        <w:rPr>
          <w:sz w:val="32"/>
          <w:lang w:val="en-US"/>
        </w:rPr>
        <w:t>Apr</w:t>
      </w:r>
      <w:r w:rsidR="00B63C69">
        <w:rPr>
          <w:sz w:val="32"/>
          <w:lang w:val="en-US"/>
        </w:rPr>
        <w:t xml:space="preserve"> 23:59</w:t>
      </w:r>
    </w:p>
    <w:p w14:paraId="54038653" w14:textId="77777777" w:rsidR="00713C49" w:rsidRDefault="00713C49" w:rsidP="00713C49">
      <w:pPr>
        <w:jc w:val="center"/>
        <w:rPr>
          <w:sz w:val="36"/>
          <w:lang w:val="en-US"/>
        </w:rPr>
      </w:pPr>
    </w:p>
    <w:p w14:paraId="26450A80" w14:textId="77777777" w:rsidR="00713C49" w:rsidRPr="000004FE" w:rsidRDefault="00713C49" w:rsidP="00713C49">
      <w:pPr>
        <w:jc w:val="center"/>
        <w:rPr>
          <w:sz w:val="32"/>
          <w:lang w:val="en-US"/>
        </w:rPr>
      </w:pPr>
      <w:r w:rsidRPr="000004FE">
        <w:rPr>
          <w:sz w:val="32"/>
          <w:lang w:val="en-US"/>
        </w:rPr>
        <w:t>Name: ______________</w:t>
      </w:r>
      <w:proofErr w:type="gramStart"/>
      <w:r w:rsidRPr="000004FE">
        <w:rPr>
          <w:sz w:val="32"/>
          <w:lang w:val="en-US"/>
        </w:rPr>
        <w:t>_  Student</w:t>
      </w:r>
      <w:proofErr w:type="gramEnd"/>
      <w:r w:rsidRPr="000004FE">
        <w:rPr>
          <w:sz w:val="32"/>
          <w:lang w:val="en-US"/>
        </w:rPr>
        <w:t xml:space="preserve"> ID: ________________</w:t>
      </w:r>
    </w:p>
    <w:p w14:paraId="41B09D01" w14:textId="77777777" w:rsidR="00713C49" w:rsidRDefault="00713C49" w:rsidP="00713C49">
      <w:pPr>
        <w:rPr>
          <w:sz w:val="36"/>
          <w:lang w:val="en-US"/>
        </w:rPr>
      </w:pPr>
    </w:p>
    <w:p w14:paraId="3D9CC520" w14:textId="42434440" w:rsidR="002159A1" w:rsidRPr="002159A1" w:rsidRDefault="0011544C" w:rsidP="002159A1">
      <w:pPr>
        <w:pStyle w:val="ListParagraph"/>
        <w:numPr>
          <w:ilvl w:val="0"/>
          <w:numId w:val="3"/>
        </w:numPr>
        <w:rPr>
          <w:sz w:val="28"/>
          <w:lang w:val="en-US"/>
        </w:rPr>
      </w:pPr>
      <w:r w:rsidRPr="002159A1">
        <w:rPr>
          <w:sz w:val="28"/>
          <w:lang w:val="en-US"/>
        </w:rPr>
        <w:t>(</w:t>
      </w:r>
      <w:proofErr w:type="gramStart"/>
      <w:r w:rsidR="002159A1" w:rsidRPr="002159A1">
        <w:rPr>
          <w:sz w:val="28"/>
          <w:lang w:val="en-US"/>
        </w:rPr>
        <w:t>adapted</w:t>
      </w:r>
      <w:proofErr w:type="gramEnd"/>
      <w:r w:rsidR="002159A1" w:rsidRPr="002159A1">
        <w:rPr>
          <w:sz w:val="28"/>
          <w:lang w:val="en-US"/>
        </w:rPr>
        <w:t xml:space="preserve"> from </w:t>
      </w:r>
      <w:r w:rsidRPr="002159A1">
        <w:rPr>
          <w:sz w:val="28"/>
          <w:lang w:val="en-US"/>
        </w:rPr>
        <w:t>textbook chapter 4, problem P14)</w:t>
      </w:r>
    </w:p>
    <w:p w14:paraId="101624E4" w14:textId="3C91EEB5" w:rsidR="002159A1" w:rsidRDefault="0011544C" w:rsidP="002159A1">
      <w:pPr>
        <w:pStyle w:val="ListParagraph"/>
        <w:numPr>
          <w:ilvl w:val="0"/>
          <w:numId w:val="4"/>
        </w:numPr>
        <w:rPr>
          <w:sz w:val="28"/>
          <w:lang w:val="en-US"/>
        </w:rPr>
      </w:pPr>
      <w:r w:rsidRPr="002159A1">
        <w:rPr>
          <w:sz w:val="28"/>
          <w:lang w:val="en-US"/>
        </w:rPr>
        <w:t>Consider sending a 1,600-byte datagram into a link that has an MTU of 500 bytes. Suppose the original datagram is stamped with the identification number 291. How many fragments are generated? What are the values in the various fields</w:t>
      </w:r>
      <w:r w:rsidR="002159A1" w:rsidRPr="002159A1">
        <w:rPr>
          <w:sz w:val="28"/>
          <w:lang w:val="en-US"/>
        </w:rPr>
        <w:t xml:space="preserve"> </w:t>
      </w:r>
      <w:r w:rsidR="002159A1" w:rsidRPr="002159A1">
        <w:rPr>
          <w:sz w:val="28"/>
          <w:lang w:val="en-US"/>
        </w:rPr>
        <w:t>related to fragmentation</w:t>
      </w:r>
      <w:r w:rsidRPr="002159A1">
        <w:rPr>
          <w:sz w:val="28"/>
          <w:lang w:val="en-US"/>
        </w:rPr>
        <w:t xml:space="preserve"> in the IP datagram(s) generated?</w:t>
      </w:r>
      <w:r w:rsidR="002159A1" w:rsidRPr="002159A1">
        <w:rPr>
          <w:sz w:val="28"/>
          <w:lang w:val="en-US"/>
        </w:rPr>
        <w:t xml:space="preserve"> (Recall that there are three fields in the IP datagram header that are related.) </w:t>
      </w:r>
    </w:p>
    <w:p w14:paraId="17988148" w14:textId="6A85A8A7" w:rsidR="0011544C" w:rsidRPr="002159A1" w:rsidRDefault="002159A1" w:rsidP="002159A1">
      <w:pPr>
        <w:pStyle w:val="ListParagraph"/>
        <w:numPr>
          <w:ilvl w:val="0"/>
          <w:numId w:val="4"/>
        </w:numPr>
        <w:rPr>
          <w:sz w:val="28"/>
          <w:lang w:val="en-US"/>
        </w:rPr>
      </w:pPr>
      <w:r w:rsidRPr="002159A1">
        <w:rPr>
          <w:sz w:val="28"/>
          <w:lang w:val="en-US"/>
        </w:rPr>
        <w:t xml:space="preserve">Suppose after </w:t>
      </w:r>
      <w:r>
        <w:rPr>
          <w:sz w:val="28"/>
          <w:lang w:val="en-US"/>
        </w:rPr>
        <w:t xml:space="preserve">receiving from </w:t>
      </w:r>
      <w:r w:rsidRPr="002159A1">
        <w:rPr>
          <w:sz w:val="28"/>
          <w:lang w:val="en-US"/>
        </w:rPr>
        <w:t>th</w:t>
      </w:r>
      <w:r>
        <w:rPr>
          <w:sz w:val="28"/>
          <w:lang w:val="en-US"/>
        </w:rPr>
        <w:t>e above</w:t>
      </w:r>
      <w:r w:rsidRPr="002159A1">
        <w:rPr>
          <w:sz w:val="28"/>
          <w:lang w:val="en-US"/>
        </w:rPr>
        <w:t xml:space="preserve"> link (</w:t>
      </w:r>
      <w:r>
        <w:rPr>
          <w:sz w:val="28"/>
          <w:lang w:val="en-US"/>
        </w:rPr>
        <w:t xml:space="preserve">i.e., the link </w:t>
      </w:r>
      <w:r w:rsidRPr="002159A1">
        <w:rPr>
          <w:sz w:val="28"/>
          <w:lang w:val="en-US"/>
        </w:rPr>
        <w:t xml:space="preserve">with MTU = 500 bytes), the </w:t>
      </w:r>
      <w:r>
        <w:rPr>
          <w:sz w:val="28"/>
          <w:lang w:val="en-US"/>
        </w:rPr>
        <w:t xml:space="preserve">receiver </w:t>
      </w:r>
      <w:r w:rsidRPr="002159A1">
        <w:rPr>
          <w:sz w:val="28"/>
          <w:lang w:val="en-US"/>
        </w:rPr>
        <w:t xml:space="preserve">router needs to further </w:t>
      </w:r>
      <w:r>
        <w:rPr>
          <w:sz w:val="28"/>
          <w:lang w:val="en-US"/>
        </w:rPr>
        <w:t>forward</w:t>
      </w:r>
      <w:r w:rsidRPr="002159A1">
        <w:rPr>
          <w:sz w:val="28"/>
          <w:lang w:val="en-US"/>
        </w:rPr>
        <w:t xml:space="preserve"> the </w:t>
      </w:r>
      <w:r>
        <w:rPr>
          <w:sz w:val="28"/>
          <w:lang w:val="en-US"/>
        </w:rPr>
        <w:t>datagram(</w:t>
      </w:r>
      <w:r w:rsidRPr="002159A1">
        <w:rPr>
          <w:sz w:val="28"/>
          <w:lang w:val="en-US"/>
        </w:rPr>
        <w:t>s</w:t>
      </w:r>
      <w:r>
        <w:rPr>
          <w:sz w:val="28"/>
          <w:lang w:val="en-US"/>
        </w:rPr>
        <w:t>)</w:t>
      </w:r>
      <w:r w:rsidRPr="002159A1">
        <w:rPr>
          <w:sz w:val="28"/>
          <w:lang w:val="en-US"/>
        </w:rPr>
        <w:t xml:space="preserve"> over a</w:t>
      </w:r>
      <w:r>
        <w:rPr>
          <w:sz w:val="28"/>
          <w:lang w:val="en-US"/>
        </w:rPr>
        <w:t xml:space="preserve"> different</w:t>
      </w:r>
      <w:r w:rsidRPr="002159A1">
        <w:rPr>
          <w:sz w:val="28"/>
          <w:lang w:val="en-US"/>
        </w:rPr>
        <w:t xml:space="preserve"> link with MTU = 300 bytes. Please list down all the fragments</w:t>
      </w:r>
      <w:r>
        <w:rPr>
          <w:sz w:val="28"/>
          <w:lang w:val="en-US"/>
        </w:rPr>
        <w:t xml:space="preserve"> that</w:t>
      </w:r>
      <w:r w:rsidRPr="002159A1">
        <w:rPr>
          <w:sz w:val="28"/>
          <w:lang w:val="en-US"/>
        </w:rPr>
        <w:t xml:space="preserve"> will be sent over this second link (with MTU = 300 bytes)</w:t>
      </w:r>
      <w:r>
        <w:rPr>
          <w:sz w:val="28"/>
          <w:lang w:val="en-US"/>
        </w:rPr>
        <w:t xml:space="preserve"> and</w:t>
      </w:r>
      <w:r w:rsidRPr="002159A1">
        <w:rPr>
          <w:sz w:val="28"/>
          <w:lang w:val="en-US"/>
        </w:rPr>
        <w:t xml:space="preserve"> highlight</w:t>
      </w:r>
      <w:r>
        <w:rPr>
          <w:sz w:val="28"/>
          <w:lang w:val="en-US"/>
        </w:rPr>
        <w:t xml:space="preserve"> for each fragment</w:t>
      </w:r>
      <w:r w:rsidRPr="002159A1">
        <w:rPr>
          <w:sz w:val="28"/>
          <w:lang w:val="en-US"/>
        </w:rPr>
        <w:t xml:space="preserve"> the values in all the </w:t>
      </w:r>
      <w:r>
        <w:rPr>
          <w:sz w:val="28"/>
          <w:lang w:val="en-US"/>
        </w:rPr>
        <w:t>fragmentation-</w:t>
      </w:r>
      <w:r w:rsidRPr="002159A1">
        <w:rPr>
          <w:sz w:val="28"/>
          <w:lang w:val="en-US"/>
        </w:rPr>
        <w:t>related fields in the IP datagrams.</w:t>
      </w:r>
    </w:p>
    <w:p w14:paraId="50A469FE" w14:textId="77777777" w:rsidR="0011544C" w:rsidRDefault="0011544C" w:rsidP="0011544C">
      <w:pPr>
        <w:rPr>
          <w:sz w:val="28"/>
          <w:lang w:val="en-US"/>
        </w:rPr>
      </w:pPr>
    </w:p>
    <w:p w14:paraId="4E831003" w14:textId="77777777" w:rsidR="0011544C" w:rsidRDefault="0011544C" w:rsidP="0011544C">
      <w:pPr>
        <w:rPr>
          <w:sz w:val="28"/>
          <w:lang w:val="en-US"/>
        </w:rPr>
      </w:pPr>
    </w:p>
    <w:p w14:paraId="150A1BA8" w14:textId="77777777" w:rsidR="0011544C" w:rsidRDefault="0011544C" w:rsidP="0011544C">
      <w:pPr>
        <w:rPr>
          <w:sz w:val="28"/>
          <w:lang w:val="en-US"/>
        </w:rPr>
      </w:pPr>
    </w:p>
    <w:p w14:paraId="3FD3CA55" w14:textId="77777777" w:rsidR="0011544C" w:rsidRDefault="0011544C" w:rsidP="0011544C">
      <w:pPr>
        <w:rPr>
          <w:sz w:val="28"/>
          <w:lang w:val="en-US"/>
        </w:rPr>
      </w:pPr>
    </w:p>
    <w:p w14:paraId="3B05F19A" w14:textId="77777777" w:rsidR="0011544C" w:rsidRDefault="0011544C" w:rsidP="0011544C">
      <w:pPr>
        <w:rPr>
          <w:sz w:val="28"/>
          <w:lang w:val="en-US"/>
        </w:rPr>
      </w:pPr>
      <w:r>
        <w:rPr>
          <w:sz w:val="28"/>
          <w:lang w:val="en-US"/>
        </w:rPr>
        <w:t xml:space="preserve"> </w:t>
      </w:r>
    </w:p>
    <w:p w14:paraId="6E1268CD" w14:textId="77777777" w:rsidR="0011544C" w:rsidRDefault="0011544C" w:rsidP="0011544C">
      <w:pPr>
        <w:rPr>
          <w:sz w:val="28"/>
          <w:lang w:val="en-US"/>
        </w:rPr>
      </w:pPr>
      <w:r>
        <w:rPr>
          <w:sz w:val="28"/>
          <w:lang w:val="en-US"/>
        </w:rPr>
        <w:br w:type="page"/>
      </w:r>
    </w:p>
    <w:p w14:paraId="534B61BB" w14:textId="77777777" w:rsidR="0011544C" w:rsidRDefault="0011544C" w:rsidP="0011544C">
      <w:pPr>
        <w:rPr>
          <w:sz w:val="28"/>
          <w:lang w:val="en-US"/>
        </w:rPr>
      </w:pPr>
      <w:r w:rsidRPr="00A554E5">
        <w:rPr>
          <w:b/>
          <w:sz w:val="28"/>
          <w:lang w:val="en-US"/>
        </w:rPr>
        <w:lastRenderedPageBreak/>
        <w:t>2</w:t>
      </w:r>
      <w:r>
        <w:rPr>
          <w:sz w:val="28"/>
          <w:lang w:val="en-US"/>
        </w:rPr>
        <w:t xml:space="preserve">. (textbook chapter 4, problem P17) Suppose you are interested in detecting the number of hosts behind a NAT. You observe that the IP layer stamps an identification number sequentially on each IP packet. The identification number of the first IP packet generated by a host is a random number, and the identification numbers of the subsequent IP packets are sequentially assigned. Assume all IP packets generated by hosts behind the NAT are sent to the outside world. </w:t>
      </w:r>
    </w:p>
    <w:p w14:paraId="0DF11416" w14:textId="77777777" w:rsidR="0011544C" w:rsidRDefault="0011544C" w:rsidP="0011544C">
      <w:pPr>
        <w:rPr>
          <w:sz w:val="28"/>
          <w:lang w:val="en-US"/>
        </w:rPr>
      </w:pPr>
      <w:r>
        <w:rPr>
          <w:sz w:val="28"/>
          <w:lang w:val="en-US"/>
        </w:rPr>
        <w:t>a. Based on this observation, and assuming you can sniff all packets sent by the NAT to the outside, can you outline a simple technique that detects the number of unique hosts behind a NAT? Justify your answer.</w:t>
      </w:r>
    </w:p>
    <w:p w14:paraId="749C389A" w14:textId="77777777" w:rsidR="0011544C" w:rsidRDefault="0011544C" w:rsidP="0011544C">
      <w:pPr>
        <w:rPr>
          <w:sz w:val="28"/>
          <w:lang w:val="en-US"/>
        </w:rPr>
      </w:pPr>
      <w:r>
        <w:rPr>
          <w:sz w:val="28"/>
          <w:lang w:val="en-US"/>
        </w:rPr>
        <w:t>b. If the identification numbers are not sequentially assigned but randomly assigned, would your technique work? Justify your answer.</w:t>
      </w:r>
    </w:p>
    <w:p w14:paraId="282BA13B" w14:textId="42321155" w:rsidR="003343BF" w:rsidRPr="002159A1" w:rsidRDefault="007F2109" w:rsidP="007F2109">
      <w:pPr>
        <w:rPr>
          <w:sz w:val="28"/>
        </w:rPr>
      </w:pPr>
      <w:r>
        <w:rPr>
          <w:sz w:val="28"/>
          <w:lang w:val="en-US"/>
        </w:rPr>
        <w:br w:type="page"/>
      </w:r>
    </w:p>
    <w:p w14:paraId="011FA190" w14:textId="61267DE6" w:rsidR="003343BF" w:rsidRDefault="002159A1" w:rsidP="003343BF">
      <w:pPr>
        <w:spacing w:after="200" w:line="276" w:lineRule="auto"/>
        <w:jc w:val="both"/>
        <w:rPr>
          <w:rFonts w:ascii="Arial" w:hAnsi="Arial" w:cs="Arial"/>
          <w:sz w:val="24"/>
          <w:szCs w:val="24"/>
          <w:lang w:val="en-US"/>
        </w:rPr>
      </w:pPr>
      <w:r>
        <w:rPr>
          <w:b/>
          <w:bCs/>
          <w:sz w:val="28"/>
          <w:lang w:val="en-US"/>
        </w:rPr>
        <w:lastRenderedPageBreak/>
        <w:t>3</w:t>
      </w:r>
      <w:r w:rsidR="003343BF">
        <w:rPr>
          <w:b/>
          <w:sz w:val="28"/>
          <w:lang w:val="en-US"/>
        </w:rPr>
        <w:t>.</w:t>
      </w:r>
      <w:r w:rsidR="003343BF" w:rsidRPr="000004FE">
        <w:rPr>
          <w:sz w:val="28"/>
          <w:lang w:val="en-US"/>
        </w:rPr>
        <w:t xml:space="preserve"> </w:t>
      </w:r>
      <w:r w:rsidR="003343BF">
        <w:rPr>
          <w:sz w:val="28"/>
          <w:lang w:val="en-US"/>
        </w:rPr>
        <w:t>(</w:t>
      </w:r>
      <w:r w:rsidR="003343BF">
        <w:rPr>
          <w:rFonts w:hint="eastAsia"/>
          <w:sz w:val="28"/>
          <w:lang w:val="en-US"/>
        </w:rPr>
        <w:t xml:space="preserve">Adapted from </w:t>
      </w:r>
      <w:r w:rsidR="003343BF">
        <w:rPr>
          <w:sz w:val="28"/>
          <w:lang w:val="en-US"/>
        </w:rPr>
        <w:t>2019</w:t>
      </w:r>
      <w:r w:rsidR="003343BF">
        <w:rPr>
          <w:rFonts w:hint="eastAsia"/>
          <w:sz w:val="28"/>
          <w:lang w:val="en-US"/>
        </w:rPr>
        <w:t xml:space="preserve"> final exam</w:t>
      </w:r>
      <w:r w:rsidR="003343BF">
        <w:rPr>
          <w:sz w:val="28"/>
          <w:lang w:val="en-US"/>
        </w:rPr>
        <w:t xml:space="preserve">) </w:t>
      </w:r>
      <w:r w:rsidR="003343BF" w:rsidRPr="003A7EAE">
        <w:rPr>
          <w:rFonts w:ascii="Arial" w:eastAsia="Times New Roman" w:hAnsi="Arial" w:cs="Arial"/>
          <w:sz w:val="24"/>
          <w:szCs w:val="24"/>
          <w:lang w:val="en-US" w:eastAsia="en-US"/>
        </w:rPr>
        <w:t>Consider the network</w:t>
      </w:r>
      <w:r w:rsidR="003343BF">
        <w:rPr>
          <w:rFonts w:ascii="Arial" w:eastAsia="Times New Roman" w:hAnsi="Arial" w:cs="Arial"/>
          <w:sz w:val="24"/>
          <w:szCs w:val="24"/>
          <w:lang w:val="en-US" w:eastAsia="en-US"/>
        </w:rPr>
        <w:t xml:space="preserve"> in </w:t>
      </w:r>
      <w:r w:rsidR="003343BF">
        <w:rPr>
          <w:rFonts w:ascii="Arial" w:hAnsi="Arial" w:cs="Arial" w:hint="eastAsia"/>
          <w:sz w:val="24"/>
          <w:szCs w:val="24"/>
          <w:lang w:val="en-US"/>
        </w:rPr>
        <w:t xml:space="preserve">the </w:t>
      </w:r>
      <w:r w:rsidR="003343BF">
        <w:rPr>
          <w:rFonts w:ascii="Arial" w:eastAsia="Times New Roman" w:hAnsi="Arial" w:cs="Arial"/>
          <w:sz w:val="24"/>
          <w:szCs w:val="24"/>
          <w:lang w:val="en-US" w:eastAsia="en-US"/>
        </w:rPr>
        <w:t>Fig</w:t>
      </w:r>
      <w:r w:rsidR="003343BF">
        <w:rPr>
          <w:rFonts w:ascii="Arial" w:hAnsi="Arial" w:cs="Arial" w:hint="eastAsia"/>
          <w:sz w:val="24"/>
          <w:szCs w:val="24"/>
          <w:lang w:val="en-US"/>
        </w:rPr>
        <w:t xml:space="preserve">ure below (noticed that there is a direct link </w:t>
      </w:r>
      <w:r w:rsidR="003343BF">
        <w:rPr>
          <w:rFonts w:ascii="Arial" w:hAnsi="Arial" w:cs="Arial"/>
          <w:sz w:val="24"/>
          <w:szCs w:val="24"/>
          <w:lang w:val="en-US"/>
        </w:rPr>
        <w:t>between</w:t>
      </w:r>
      <w:r w:rsidR="003343BF">
        <w:rPr>
          <w:rFonts w:ascii="Arial" w:hAnsi="Arial" w:cs="Arial" w:hint="eastAsia"/>
          <w:sz w:val="24"/>
          <w:szCs w:val="24"/>
          <w:lang w:val="en-US"/>
        </w:rPr>
        <w:t xml:space="preserve"> node u and z)</w:t>
      </w:r>
      <w:r w:rsidR="003343BF" w:rsidRPr="003A7EAE">
        <w:rPr>
          <w:rFonts w:ascii="Arial" w:eastAsia="Times New Roman" w:hAnsi="Arial" w:cs="Arial"/>
          <w:sz w:val="24"/>
          <w:szCs w:val="24"/>
          <w:lang w:val="en-US" w:eastAsia="en-US"/>
        </w:rPr>
        <w:t xml:space="preserve">, where the numbers show the symmetrical link costs. </w:t>
      </w:r>
      <w:r w:rsidR="003343BF">
        <w:rPr>
          <w:rFonts w:ascii="Arial" w:hAnsi="Arial" w:cs="Arial" w:hint="eastAsia"/>
          <w:sz w:val="24"/>
          <w:szCs w:val="24"/>
          <w:lang w:val="en-US"/>
        </w:rPr>
        <w:t>A</w:t>
      </w:r>
      <w:r w:rsidR="003343BF" w:rsidRPr="003A7EAE">
        <w:rPr>
          <w:rFonts w:ascii="Arial" w:eastAsia="Times New Roman" w:hAnsi="Arial" w:cs="Arial"/>
          <w:sz w:val="24"/>
          <w:szCs w:val="24"/>
          <w:lang w:val="en-US" w:eastAsia="en-US"/>
        </w:rPr>
        <w:t xml:space="preserve">ssume a link state routing protocol is used. </w:t>
      </w:r>
      <w:r w:rsidR="003343BF" w:rsidRPr="003A7EAE">
        <w:rPr>
          <w:rFonts w:ascii="Arial" w:eastAsia="Times New Roman" w:hAnsi="Arial" w:cs="Arial"/>
          <w:b/>
          <w:sz w:val="24"/>
          <w:szCs w:val="24"/>
          <w:lang w:val="en-US" w:eastAsia="en-US"/>
        </w:rPr>
        <w:t>Node x</w:t>
      </w:r>
      <w:r w:rsidR="003343BF" w:rsidRPr="003A7EAE">
        <w:rPr>
          <w:rFonts w:ascii="Arial" w:eastAsia="Times New Roman" w:hAnsi="Arial" w:cs="Arial"/>
          <w:sz w:val="24"/>
          <w:szCs w:val="24"/>
          <w:lang w:val="en-US" w:eastAsia="en-US"/>
        </w:rPr>
        <w:t xml:space="preserve"> applies Dijkstra’s algorithm to compute the best route to every other node. Step 0 of Dijkstra’s algorithm (i.e., immediately after initialization) is shown below. Write down </w:t>
      </w:r>
      <w:r w:rsidR="003343BF" w:rsidRPr="003A7EAE">
        <w:rPr>
          <w:rFonts w:ascii="Arial" w:eastAsia="Times New Roman" w:hAnsi="Arial" w:cs="Arial"/>
          <w:b/>
          <w:sz w:val="24"/>
          <w:szCs w:val="24"/>
          <w:lang w:val="en-US" w:eastAsia="en-US"/>
        </w:rPr>
        <w:t>all</w:t>
      </w:r>
      <w:r w:rsidR="003343BF" w:rsidRPr="003A7EAE">
        <w:rPr>
          <w:rFonts w:ascii="Arial" w:eastAsia="Times New Roman" w:hAnsi="Arial" w:cs="Arial"/>
          <w:sz w:val="24"/>
          <w:szCs w:val="24"/>
          <w:lang w:val="en-US" w:eastAsia="en-US"/>
        </w:rPr>
        <w:t xml:space="preserve"> the rows after step 0 until the algorithm completes.</w:t>
      </w:r>
    </w:p>
    <w:p w14:paraId="3585B5E1" w14:textId="77777777" w:rsidR="003343BF" w:rsidRPr="003A7EAE" w:rsidRDefault="003343BF" w:rsidP="003343BF">
      <w:pPr>
        <w:spacing w:after="200" w:line="276" w:lineRule="auto"/>
        <w:jc w:val="both"/>
        <w:rPr>
          <w:rFonts w:ascii="Calibri" w:hAnsi="Calibri" w:cs="Segoe UI"/>
          <w:sz w:val="28"/>
          <w:szCs w:val="28"/>
        </w:rPr>
      </w:pPr>
    </w:p>
    <w:p w14:paraId="659F44CA" w14:textId="77777777" w:rsidR="003343BF" w:rsidRPr="003A7EAE" w:rsidRDefault="003343BF" w:rsidP="003343BF">
      <w:pPr>
        <w:spacing w:after="200" w:line="276" w:lineRule="auto"/>
        <w:jc w:val="center"/>
        <w:rPr>
          <w:rFonts w:ascii="Calibri" w:eastAsia="Times New Roman" w:hAnsi="Calibri" w:cs="Segoe UI"/>
          <w:sz w:val="28"/>
          <w:szCs w:val="28"/>
        </w:rPr>
      </w:pPr>
      <w:r w:rsidRPr="003A7EAE">
        <w:rPr>
          <w:rFonts w:ascii="Times New Roman" w:eastAsia="Times New Roman" w:hAnsi="Times New Roman" w:cs="Times New Roman"/>
          <w:noProof/>
          <w:sz w:val="24"/>
          <w:szCs w:val="24"/>
          <w:lang w:val="en-US"/>
        </w:rPr>
        <w:drawing>
          <wp:inline distT="0" distB="0" distL="0" distR="0" wp14:anchorId="45634492" wp14:editId="0C4A5E06">
            <wp:extent cx="2490727" cy="158261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8100" b="9062"/>
                    <a:stretch/>
                  </pic:blipFill>
                  <pic:spPr bwMode="auto">
                    <a:xfrm>
                      <a:off x="0" y="0"/>
                      <a:ext cx="2495176" cy="1585442"/>
                    </a:xfrm>
                    <a:prstGeom prst="rect">
                      <a:avLst/>
                    </a:prstGeom>
                    <a:ln>
                      <a:noFill/>
                    </a:ln>
                    <a:extLst>
                      <a:ext uri="{53640926-AAD7-44D8-BBD7-CCE9431645EC}">
                        <a14:shadowObscured xmlns:a14="http://schemas.microsoft.com/office/drawing/2010/main"/>
                      </a:ext>
                    </a:extLst>
                  </pic:spPr>
                </pic:pic>
              </a:graphicData>
            </a:graphic>
          </wp:inline>
        </w:drawing>
      </w:r>
    </w:p>
    <w:p w14:paraId="2A1EECB3" w14:textId="77777777" w:rsidR="003343BF" w:rsidRPr="003A7EAE" w:rsidRDefault="003343BF" w:rsidP="003343BF">
      <w:pPr>
        <w:spacing w:after="200" w:line="276" w:lineRule="auto"/>
        <w:jc w:val="both"/>
        <w:rPr>
          <w:rFonts w:ascii="Arial" w:hAnsi="Arial" w:cs="Arial"/>
          <w:b/>
          <w:sz w:val="24"/>
          <w:szCs w:val="24"/>
          <w:lang w:val="en-US"/>
        </w:rPr>
      </w:pPr>
    </w:p>
    <w:tbl>
      <w:tblPr>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864"/>
        <w:gridCol w:w="1350"/>
        <w:gridCol w:w="1440"/>
        <w:gridCol w:w="1350"/>
        <w:gridCol w:w="1440"/>
        <w:gridCol w:w="1260"/>
        <w:gridCol w:w="1266"/>
      </w:tblGrid>
      <w:tr w:rsidR="003343BF" w:rsidRPr="003A7EAE" w14:paraId="673E2983" w14:textId="77777777" w:rsidTr="00BD3945">
        <w:trPr>
          <w:trHeight w:val="395"/>
        </w:trPr>
        <w:tc>
          <w:tcPr>
            <w:tcW w:w="864" w:type="dxa"/>
            <w:shd w:val="clear" w:color="auto" w:fill="FFFFFF" w:themeFill="background1"/>
            <w:tcMar>
              <w:top w:w="72" w:type="dxa"/>
              <w:left w:w="144" w:type="dxa"/>
              <w:bottom w:w="72" w:type="dxa"/>
              <w:right w:w="144" w:type="dxa"/>
            </w:tcMar>
            <w:hideMark/>
          </w:tcPr>
          <w:p w14:paraId="7F6B5768" w14:textId="77777777" w:rsidR="003343BF" w:rsidRPr="003A7EAE" w:rsidRDefault="003343BF" w:rsidP="00BD3945">
            <w:pPr>
              <w:spacing w:after="0" w:line="240" w:lineRule="auto"/>
              <w:rPr>
                <w:rFonts w:ascii="Arial" w:eastAsia="Times New Roman" w:hAnsi="Arial" w:cs="Arial"/>
                <w:sz w:val="24"/>
                <w:szCs w:val="24"/>
                <w:lang w:val="en-US"/>
              </w:rPr>
            </w:pPr>
            <w:r w:rsidRPr="003A7EAE">
              <w:rPr>
                <w:rFonts w:ascii="Calibri" w:eastAsia="Times New Roman" w:hAnsi="Calibri" w:cs="Calibri"/>
                <w:b/>
                <w:bCs/>
                <w:kern w:val="24"/>
                <w:sz w:val="24"/>
                <w:szCs w:val="24"/>
                <w:lang w:val="en-US"/>
              </w:rPr>
              <w:t>Step</w:t>
            </w:r>
          </w:p>
        </w:tc>
        <w:tc>
          <w:tcPr>
            <w:tcW w:w="1350" w:type="dxa"/>
            <w:shd w:val="clear" w:color="auto" w:fill="FFFFFF" w:themeFill="background1"/>
            <w:tcMar>
              <w:top w:w="72" w:type="dxa"/>
              <w:left w:w="144" w:type="dxa"/>
              <w:bottom w:w="72" w:type="dxa"/>
              <w:right w:w="144" w:type="dxa"/>
            </w:tcMar>
            <w:hideMark/>
          </w:tcPr>
          <w:p w14:paraId="54051C74" w14:textId="77777777" w:rsidR="003343BF" w:rsidRPr="003A7EAE" w:rsidRDefault="003343BF" w:rsidP="00BD3945">
            <w:pPr>
              <w:spacing w:after="0" w:line="240" w:lineRule="auto"/>
              <w:rPr>
                <w:rFonts w:ascii="Arial" w:eastAsia="Times New Roman" w:hAnsi="Arial" w:cs="Arial"/>
                <w:sz w:val="24"/>
                <w:szCs w:val="24"/>
                <w:lang w:val="en-US"/>
              </w:rPr>
            </w:pPr>
            <w:r w:rsidRPr="003A7EAE">
              <w:rPr>
                <w:rFonts w:ascii="Calibri" w:eastAsia="Times New Roman" w:hAnsi="Calibri" w:cs="Calibri"/>
                <w:b/>
                <w:bCs/>
                <w:kern w:val="24"/>
                <w:sz w:val="24"/>
                <w:szCs w:val="24"/>
                <w:lang w:val="en-US"/>
              </w:rPr>
              <w:t>N’</w:t>
            </w:r>
          </w:p>
        </w:tc>
        <w:tc>
          <w:tcPr>
            <w:tcW w:w="1440" w:type="dxa"/>
            <w:shd w:val="clear" w:color="auto" w:fill="FFFFFF" w:themeFill="background1"/>
            <w:tcMar>
              <w:top w:w="72" w:type="dxa"/>
              <w:left w:w="144" w:type="dxa"/>
              <w:bottom w:w="72" w:type="dxa"/>
              <w:right w:w="144" w:type="dxa"/>
            </w:tcMar>
            <w:hideMark/>
          </w:tcPr>
          <w:p w14:paraId="632168BA" w14:textId="77777777" w:rsidR="003343BF" w:rsidRPr="003A7EAE" w:rsidRDefault="003343BF" w:rsidP="00BD3945">
            <w:pPr>
              <w:spacing w:after="0" w:line="240" w:lineRule="auto"/>
              <w:rPr>
                <w:rFonts w:ascii="Arial" w:eastAsia="Times New Roman" w:hAnsi="Arial" w:cs="Arial"/>
                <w:sz w:val="24"/>
                <w:szCs w:val="24"/>
                <w:lang w:val="en-US"/>
              </w:rPr>
            </w:pPr>
            <w:r w:rsidRPr="003A7EAE">
              <w:rPr>
                <w:rFonts w:ascii="Calibri" w:eastAsia="Times New Roman" w:hAnsi="Calibri" w:cs="Calibri"/>
                <w:b/>
                <w:bCs/>
                <w:kern w:val="24"/>
                <w:sz w:val="24"/>
                <w:szCs w:val="24"/>
                <w:lang w:val="en-US"/>
              </w:rPr>
              <w:t>D(u), p(u)</w:t>
            </w:r>
          </w:p>
        </w:tc>
        <w:tc>
          <w:tcPr>
            <w:tcW w:w="1350" w:type="dxa"/>
            <w:shd w:val="clear" w:color="auto" w:fill="FFFFFF" w:themeFill="background1"/>
            <w:tcMar>
              <w:top w:w="72" w:type="dxa"/>
              <w:left w:w="144" w:type="dxa"/>
              <w:bottom w:w="72" w:type="dxa"/>
              <w:right w:w="144" w:type="dxa"/>
            </w:tcMar>
            <w:hideMark/>
          </w:tcPr>
          <w:p w14:paraId="13BB9891" w14:textId="77777777" w:rsidR="003343BF" w:rsidRPr="003A7EAE" w:rsidRDefault="003343BF" w:rsidP="00BD3945">
            <w:pPr>
              <w:spacing w:after="0" w:line="240" w:lineRule="auto"/>
              <w:rPr>
                <w:rFonts w:ascii="Arial" w:eastAsia="Times New Roman" w:hAnsi="Arial" w:cs="Arial"/>
                <w:sz w:val="24"/>
                <w:szCs w:val="24"/>
                <w:lang w:val="en-US"/>
              </w:rPr>
            </w:pPr>
            <w:r w:rsidRPr="003A7EAE">
              <w:rPr>
                <w:rFonts w:ascii="Calibri" w:eastAsia="Times New Roman" w:hAnsi="Calibri" w:cs="Calibri"/>
                <w:b/>
                <w:bCs/>
                <w:kern w:val="24"/>
                <w:sz w:val="24"/>
                <w:szCs w:val="24"/>
                <w:lang w:val="en-US"/>
              </w:rPr>
              <w:t>D(v</w:t>
            </w:r>
            <w:proofErr w:type="gramStart"/>
            <w:r w:rsidRPr="003A7EAE">
              <w:rPr>
                <w:rFonts w:ascii="Calibri" w:eastAsia="Times New Roman" w:hAnsi="Calibri" w:cs="Calibri"/>
                <w:b/>
                <w:bCs/>
                <w:kern w:val="24"/>
                <w:sz w:val="24"/>
                <w:szCs w:val="24"/>
                <w:lang w:val="en-US"/>
              </w:rPr>
              <w:t>),p</w:t>
            </w:r>
            <w:proofErr w:type="gramEnd"/>
            <w:r w:rsidRPr="003A7EAE">
              <w:rPr>
                <w:rFonts w:ascii="Calibri" w:eastAsia="Times New Roman" w:hAnsi="Calibri" w:cs="Calibri"/>
                <w:b/>
                <w:bCs/>
                <w:kern w:val="24"/>
                <w:sz w:val="24"/>
                <w:szCs w:val="24"/>
                <w:lang w:val="en-US"/>
              </w:rPr>
              <w:t>(v)</w:t>
            </w:r>
          </w:p>
        </w:tc>
        <w:tc>
          <w:tcPr>
            <w:tcW w:w="1440" w:type="dxa"/>
            <w:shd w:val="clear" w:color="auto" w:fill="FFFFFF" w:themeFill="background1"/>
            <w:tcMar>
              <w:top w:w="72" w:type="dxa"/>
              <w:left w:w="144" w:type="dxa"/>
              <w:bottom w:w="72" w:type="dxa"/>
              <w:right w:w="144" w:type="dxa"/>
            </w:tcMar>
            <w:hideMark/>
          </w:tcPr>
          <w:p w14:paraId="1ED8A2DB" w14:textId="77777777" w:rsidR="003343BF" w:rsidRPr="003A7EAE" w:rsidRDefault="003343BF" w:rsidP="00BD3945">
            <w:pPr>
              <w:spacing w:after="0" w:line="240" w:lineRule="auto"/>
              <w:rPr>
                <w:rFonts w:ascii="Arial" w:eastAsia="Times New Roman" w:hAnsi="Arial" w:cs="Arial"/>
                <w:sz w:val="24"/>
                <w:szCs w:val="24"/>
                <w:lang w:val="en-US"/>
              </w:rPr>
            </w:pPr>
            <w:r w:rsidRPr="003A7EAE">
              <w:rPr>
                <w:rFonts w:ascii="Calibri" w:eastAsia="Times New Roman" w:hAnsi="Calibri" w:cs="Calibri"/>
                <w:b/>
                <w:bCs/>
                <w:kern w:val="24"/>
                <w:sz w:val="24"/>
                <w:szCs w:val="24"/>
                <w:lang w:val="en-US"/>
              </w:rPr>
              <w:t>D(w), p(w)</w:t>
            </w:r>
          </w:p>
        </w:tc>
        <w:tc>
          <w:tcPr>
            <w:tcW w:w="1260" w:type="dxa"/>
            <w:shd w:val="clear" w:color="auto" w:fill="FFFFFF" w:themeFill="background1"/>
            <w:tcMar>
              <w:top w:w="72" w:type="dxa"/>
              <w:left w:w="144" w:type="dxa"/>
              <w:bottom w:w="72" w:type="dxa"/>
              <w:right w:w="144" w:type="dxa"/>
            </w:tcMar>
            <w:hideMark/>
          </w:tcPr>
          <w:p w14:paraId="77EC7D87" w14:textId="77777777" w:rsidR="003343BF" w:rsidRPr="003A7EAE" w:rsidRDefault="003343BF" w:rsidP="00BD3945">
            <w:pPr>
              <w:spacing w:after="0" w:line="240" w:lineRule="auto"/>
              <w:rPr>
                <w:rFonts w:ascii="Arial" w:eastAsia="Times New Roman" w:hAnsi="Arial" w:cs="Arial"/>
                <w:sz w:val="24"/>
                <w:szCs w:val="24"/>
                <w:lang w:val="en-US"/>
              </w:rPr>
            </w:pPr>
            <w:r w:rsidRPr="003A7EAE">
              <w:rPr>
                <w:rFonts w:ascii="Calibri" w:eastAsia="Times New Roman" w:hAnsi="Calibri" w:cs="Calibri"/>
                <w:b/>
                <w:bCs/>
                <w:kern w:val="24"/>
                <w:sz w:val="24"/>
                <w:szCs w:val="24"/>
                <w:lang w:val="en-US"/>
              </w:rPr>
              <w:t>D(y</w:t>
            </w:r>
            <w:proofErr w:type="gramStart"/>
            <w:r w:rsidRPr="003A7EAE">
              <w:rPr>
                <w:rFonts w:ascii="Calibri" w:eastAsia="Times New Roman" w:hAnsi="Calibri" w:cs="Calibri"/>
                <w:b/>
                <w:bCs/>
                <w:kern w:val="24"/>
                <w:sz w:val="24"/>
                <w:szCs w:val="24"/>
                <w:lang w:val="en-US"/>
              </w:rPr>
              <w:t>),p</w:t>
            </w:r>
            <w:proofErr w:type="gramEnd"/>
            <w:r w:rsidRPr="003A7EAE">
              <w:rPr>
                <w:rFonts w:ascii="Calibri" w:eastAsia="Times New Roman" w:hAnsi="Calibri" w:cs="Calibri"/>
                <w:b/>
                <w:bCs/>
                <w:kern w:val="24"/>
                <w:sz w:val="24"/>
                <w:szCs w:val="24"/>
                <w:lang w:val="en-US"/>
              </w:rPr>
              <w:t>(y)</w:t>
            </w:r>
          </w:p>
        </w:tc>
        <w:tc>
          <w:tcPr>
            <w:tcW w:w="1266" w:type="dxa"/>
            <w:shd w:val="clear" w:color="auto" w:fill="FFFFFF" w:themeFill="background1"/>
            <w:tcMar>
              <w:top w:w="72" w:type="dxa"/>
              <w:left w:w="144" w:type="dxa"/>
              <w:bottom w:w="72" w:type="dxa"/>
              <w:right w:w="144" w:type="dxa"/>
            </w:tcMar>
            <w:hideMark/>
          </w:tcPr>
          <w:p w14:paraId="4698994E" w14:textId="77777777" w:rsidR="003343BF" w:rsidRPr="003A7EAE" w:rsidRDefault="003343BF" w:rsidP="00BD3945">
            <w:pPr>
              <w:spacing w:after="0" w:line="240" w:lineRule="auto"/>
              <w:rPr>
                <w:rFonts w:ascii="Arial" w:eastAsia="Times New Roman" w:hAnsi="Arial" w:cs="Arial"/>
                <w:sz w:val="24"/>
                <w:szCs w:val="24"/>
                <w:lang w:val="en-US"/>
              </w:rPr>
            </w:pPr>
            <w:r w:rsidRPr="003A7EAE">
              <w:rPr>
                <w:rFonts w:ascii="Calibri" w:eastAsia="Times New Roman" w:hAnsi="Calibri" w:cs="Calibri"/>
                <w:b/>
                <w:bCs/>
                <w:kern w:val="24"/>
                <w:sz w:val="24"/>
                <w:szCs w:val="24"/>
                <w:lang w:val="en-US"/>
              </w:rPr>
              <w:t>D(z</w:t>
            </w:r>
            <w:proofErr w:type="gramStart"/>
            <w:r w:rsidRPr="003A7EAE">
              <w:rPr>
                <w:rFonts w:ascii="Calibri" w:eastAsia="Times New Roman" w:hAnsi="Calibri" w:cs="Calibri"/>
                <w:b/>
                <w:bCs/>
                <w:kern w:val="24"/>
                <w:sz w:val="24"/>
                <w:szCs w:val="24"/>
                <w:lang w:val="en-US"/>
              </w:rPr>
              <w:t>),p</w:t>
            </w:r>
            <w:proofErr w:type="gramEnd"/>
            <w:r w:rsidRPr="003A7EAE">
              <w:rPr>
                <w:rFonts w:ascii="Calibri" w:eastAsia="Times New Roman" w:hAnsi="Calibri" w:cs="Calibri"/>
                <w:b/>
                <w:bCs/>
                <w:kern w:val="24"/>
                <w:sz w:val="24"/>
                <w:szCs w:val="24"/>
                <w:lang w:val="en-US"/>
              </w:rPr>
              <w:t>(z)</w:t>
            </w:r>
          </w:p>
        </w:tc>
      </w:tr>
      <w:tr w:rsidR="003343BF" w:rsidRPr="003A7EAE" w14:paraId="356F8807" w14:textId="77777777" w:rsidTr="00BD3945">
        <w:trPr>
          <w:trHeight w:val="305"/>
        </w:trPr>
        <w:tc>
          <w:tcPr>
            <w:tcW w:w="864" w:type="dxa"/>
            <w:shd w:val="clear" w:color="auto" w:fill="FFFFFF" w:themeFill="background1"/>
            <w:tcMar>
              <w:top w:w="72" w:type="dxa"/>
              <w:left w:w="144" w:type="dxa"/>
              <w:bottom w:w="72" w:type="dxa"/>
              <w:right w:w="144" w:type="dxa"/>
            </w:tcMar>
            <w:hideMark/>
          </w:tcPr>
          <w:p w14:paraId="56CB812C" w14:textId="77777777" w:rsidR="003343BF" w:rsidRPr="003A7EAE" w:rsidRDefault="003343BF" w:rsidP="00BD3945">
            <w:pPr>
              <w:spacing w:after="0" w:line="240" w:lineRule="auto"/>
              <w:rPr>
                <w:rFonts w:ascii="Arial" w:eastAsia="Times New Roman" w:hAnsi="Arial" w:cs="Arial"/>
                <w:sz w:val="24"/>
                <w:szCs w:val="24"/>
                <w:lang w:val="en-US"/>
              </w:rPr>
            </w:pPr>
            <w:r w:rsidRPr="003A7EAE">
              <w:rPr>
                <w:rFonts w:ascii="Arial" w:eastAsia="Times New Roman" w:hAnsi="Arial" w:cs="Arial"/>
                <w:sz w:val="24"/>
                <w:szCs w:val="24"/>
                <w:lang w:val="en-US"/>
              </w:rPr>
              <w:t>0</w:t>
            </w:r>
          </w:p>
        </w:tc>
        <w:tc>
          <w:tcPr>
            <w:tcW w:w="1350" w:type="dxa"/>
            <w:shd w:val="clear" w:color="auto" w:fill="FFFFFF" w:themeFill="background1"/>
            <w:tcMar>
              <w:top w:w="72" w:type="dxa"/>
              <w:left w:w="144" w:type="dxa"/>
              <w:bottom w:w="72" w:type="dxa"/>
              <w:right w:w="144" w:type="dxa"/>
            </w:tcMar>
            <w:hideMark/>
          </w:tcPr>
          <w:p w14:paraId="5827551E" w14:textId="77777777" w:rsidR="003343BF" w:rsidRPr="003A7EAE" w:rsidRDefault="003343BF" w:rsidP="00BD3945">
            <w:pPr>
              <w:spacing w:after="0" w:line="240" w:lineRule="auto"/>
              <w:rPr>
                <w:rFonts w:ascii="Arial" w:eastAsia="Times New Roman" w:hAnsi="Arial" w:cs="Arial"/>
                <w:sz w:val="24"/>
                <w:szCs w:val="24"/>
                <w:lang w:val="en-US"/>
              </w:rPr>
            </w:pPr>
            <w:r w:rsidRPr="003A7EAE">
              <w:rPr>
                <w:rFonts w:ascii="Calibri" w:eastAsia="Times New Roman" w:hAnsi="Calibri" w:cs="Calibri"/>
                <w:kern w:val="24"/>
                <w:sz w:val="24"/>
                <w:szCs w:val="24"/>
                <w:lang w:val="en-US"/>
              </w:rPr>
              <w:t>X</w:t>
            </w:r>
          </w:p>
        </w:tc>
        <w:tc>
          <w:tcPr>
            <w:tcW w:w="1440" w:type="dxa"/>
            <w:shd w:val="clear" w:color="auto" w:fill="FFFFFF" w:themeFill="background1"/>
            <w:tcMar>
              <w:top w:w="72" w:type="dxa"/>
              <w:left w:w="144" w:type="dxa"/>
              <w:bottom w:w="72" w:type="dxa"/>
              <w:right w:w="144" w:type="dxa"/>
            </w:tcMar>
            <w:hideMark/>
          </w:tcPr>
          <w:p w14:paraId="77F93B75" w14:textId="77777777" w:rsidR="003343BF" w:rsidRPr="003A7EAE" w:rsidRDefault="003343BF" w:rsidP="00BD3945">
            <w:pPr>
              <w:spacing w:after="0" w:line="240" w:lineRule="auto"/>
              <w:rPr>
                <w:rFonts w:ascii="Arial" w:eastAsia="Times New Roman" w:hAnsi="Arial" w:cs="Arial"/>
                <w:sz w:val="24"/>
                <w:szCs w:val="24"/>
                <w:lang w:val="en-US"/>
              </w:rPr>
            </w:pPr>
            <w:proofErr w:type="gramStart"/>
            <w:r w:rsidRPr="003A7EAE">
              <w:rPr>
                <w:rFonts w:ascii="Calibri" w:eastAsia="Times New Roman" w:hAnsi="Calibri" w:cs="Calibri"/>
                <w:kern w:val="24"/>
                <w:sz w:val="24"/>
                <w:szCs w:val="24"/>
                <w:lang w:val="en-US"/>
              </w:rPr>
              <w:t>1,x</w:t>
            </w:r>
            <w:proofErr w:type="gramEnd"/>
          </w:p>
        </w:tc>
        <w:tc>
          <w:tcPr>
            <w:tcW w:w="1350" w:type="dxa"/>
            <w:shd w:val="clear" w:color="auto" w:fill="FFFFFF" w:themeFill="background1"/>
            <w:tcMar>
              <w:top w:w="72" w:type="dxa"/>
              <w:left w:w="144" w:type="dxa"/>
              <w:bottom w:w="72" w:type="dxa"/>
              <w:right w:w="144" w:type="dxa"/>
            </w:tcMar>
            <w:hideMark/>
          </w:tcPr>
          <w:p w14:paraId="2F6AF65C" w14:textId="77777777" w:rsidR="003343BF" w:rsidRPr="003A7EAE" w:rsidRDefault="003343BF" w:rsidP="00BD3945">
            <w:pPr>
              <w:spacing w:after="0" w:line="240" w:lineRule="auto"/>
              <w:rPr>
                <w:rFonts w:ascii="Arial" w:eastAsia="Times New Roman" w:hAnsi="Arial" w:cs="Arial"/>
                <w:sz w:val="24"/>
                <w:szCs w:val="24"/>
                <w:lang w:val="en-US"/>
              </w:rPr>
            </w:pPr>
            <w:proofErr w:type="gramStart"/>
            <w:r w:rsidRPr="003A7EAE">
              <w:rPr>
                <w:rFonts w:ascii="Calibri" w:eastAsia="Times New Roman" w:hAnsi="Calibri" w:cs="Calibri"/>
                <w:kern w:val="24"/>
                <w:sz w:val="24"/>
                <w:szCs w:val="24"/>
                <w:lang w:val="en-US"/>
              </w:rPr>
              <w:t>6,x</w:t>
            </w:r>
            <w:proofErr w:type="gramEnd"/>
          </w:p>
        </w:tc>
        <w:tc>
          <w:tcPr>
            <w:tcW w:w="1440" w:type="dxa"/>
            <w:shd w:val="clear" w:color="auto" w:fill="FFFFFF" w:themeFill="background1"/>
            <w:tcMar>
              <w:top w:w="72" w:type="dxa"/>
              <w:left w:w="144" w:type="dxa"/>
              <w:bottom w:w="72" w:type="dxa"/>
              <w:right w:w="144" w:type="dxa"/>
            </w:tcMar>
            <w:hideMark/>
          </w:tcPr>
          <w:p w14:paraId="3579EED4" w14:textId="77777777" w:rsidR="003343BF" w:rsidRPr="003A7EAE" w:rsidRDefault="003343BF" w:rsidP="00BD3945">
            <w:pPr>
              <w:spacing w:after="0" w:line="240" w:lineRule="auto"/>
              <w:rPr>
                <w:rFonts w:ascii="Arial" w:eastAsia="Times New Roman" w:hAnsi="Arial" w:cs="Arial"/>
                <w:sz w:val="24"/>
                <w:szCs w:val="24"/>
                <w:lang w:val="en-US"/>
              </w:rPr>
            </w:pPr>
            <w:proofErr w:type="gramStart"/>
            <w:r w:rsidRPr="003A7EAE">
              <w:rPr>
                <w:rFonts w:ascii="Calibri" w:eastAsia="Times New Roman" w:hAnsi="Calibri" w:cs="Calibri"/>
                <w:kern w:val="24"/>
                <w:sz w:val="24"/>
                <w:szCs w:val="24"/>
                <w:lang w:val="en-US"/>
              </w:rPr>
              <w:t>5,x</w:t>
            </w:r>
            <w:proofErr w:type="gramEnd"/>
          </w:p>
        </w:tc>
        <w:tc>
          <w:tcPr>
            <w:tcW w:w="1260" w:type="dxa"/>
            <w:shd w:val="clear" w:color="auto" w:fill="FFFFFF" w:themeFill="background1"/>
            <w:tcMar>
              <w:top w:w="72" w:type="dxa"/>
              <w:left w:w="144" w:type="dxa"/>
              <w:bottom w:w="72" w:type="dxa"/>
              <w:right w:w="144" w:type="dxa"/>
            </w:tcMar>
            <w:hideMark/>
          </w:tcPr>
          <w:p w14:paraId="21CC18D4" w14:textId="77777777" w:rsidR="003343BF" w:rsidRPr="003A7EAE" w:rsidRDefault="003343BF" w:rsidP="00BD3945">
            <w:pPr>
              <w:spacing w:after="0" w:line="240" w:lineRule="auto"/>
              <w:rPr>
                <w:rFonts w:ascii="Arial" w:eastAsia="Times New Roman" w:hAnsi="Arial" w:cs="Arial"/>
                <w:sz w:val="24"/>
                <w:szCs w:val="24"/>
                <w:lang w:val="en-US"/>
              </w:rPr>
            </w:pPr>
            <w:proofErr w:type="gramStart"/>
            <w:r w:rsidRPr="003A7EAE">
              <w:rPr>
                <w:rFonts w:ascii="Calibri" w:eastAsia="Times New Roman" w:hAnsi="Calibri" w:cs="Calibri"/>
                <w:kern w:val="24"/>
                <w:sz w:val="24"/>
                <w:szCs w:val="24"/>
                <w:lang w:val="en-US"/>
              </w:rPr>
              <w:t>4,x</w:t>
            </w:r>
            <w:proofErr w:type="gramEnd"/>
          </w:p>
        </w:tc>
        <w:tc>
          <w:tcPr>
            <w:tcW w:w="1266" w:type="dxa"/>
            <w:shd w:val="clear" w:color="auto" w:fill="FFFFFF" w:themeFill="background1"/>
            <w:tcMar>
              <w:top w:w="72" w:type="dxa"/>
              <w:left w:w="144" w:type="dxa"/>
              <w:bottom w:w="72" w:type="dxa"/>
              <w:right w:w="144" w:type="dxa"/>
            </w:tcMar>
            <w:hideMark/>
          </w:tcPr>
          <w:p w14:paraId="2DE14061" w14:textId="77777777" w:rsidR="003343BF" w:rsidRPr="003A7EAE" w:rsidRDefault="003343BF" w:rsidP="00BD3945">
            <w:pPr>
              <w:spacing w:after="0" w:line="240" w:lineRule="auto"/>
              <w:rPr>
                <w:rFonts w:ascii="Arial" w:eastAsia="Times New Roman" w:hAnsi="Arial" w:cs="Arial"/>
                <w:sz w:val="24"/>
                <w:szCs w:val="24"/>
                <w:lang w:val="en-US"/>
              </w:rPr>
            </w:pPr>
            <w:r w:rsidRPr="003A7EAE">
              <w:rPr>
                <w:rFonts w:ascii="Arial" w:eastAsia="Times New Roman" w:hAnsi="Arial" w:cs="Arial"/>
                <w:sz w:val="24"/>
                <w:szCs w:val="24"/>
                <w:lang w:val="en-US"/>
              </w:rPr>
              <w:t>∞</w:t>
            </w:r>
          </w:p>
        </w:tc>
      </w:tr>
      <w:tr w:rsidR="003343BF" w:rsidRPr="003A7EAE" w14:paraId="425D7DD2" w14:textId="77777777" w:rsidTr="00BD3945">
        <w:trPr>
          <w:trHeight w:val="557"/>
        </w:trPr>
        <w:tc>
          <w:tcPr>
            <w:tcW w:w="864" w:type="dxa"/>
            <w:shd w:val="clear" w:color="auto" w:fill="FFFFFF" w:themeFill="background1"/>
            <w:tcMar>
              <w:top w:w="72" w:type="dxa"/>
              <w:left w:w="144" w:type="dxa"/>
              <w:bottom w:w="72" w:type="dxa"/>
              <w:right w:w="144" w:type="dxa"/>
            </w:tcMar>
          </w:tcPr>
          <w:p w14:paraId="12C256A1" w14:textId="77777777" w:rsidR="003343BF" w:rsidRPr="003A7EAE" w:rsidRDefault="003343BF" w:rsidP="00BD3945">
            <w:pPr>
              <w:spacing w:after="0" w:line="240" w:lineRule="auto"/>
              <w:rPr>
                <w:rFonts w:ascii="Arial" w:eastAsia="Times New Roman" w:hAnsi="Arial" w:cs="Arial"/>
                <w:sz w:val="24"/>
                <w:szCs w:val="24"/>
                <w:lang w:val="en-US"/>
              </w:rPr>
            </w:pPr>
            <w:r w:rsidRPr="003A7EAE">
              <w:rPr>
                <w:rFonts w:ascii="Arial" w:eastAsia="Times New Roman" w:hAnsi="Arial" w:cs="Arial"/>
                <w:sz w:val="24"/>
                <w:szCs w:val="24"/>
                <w:lang w:val="en-US"/>
              </w:rPr>
              <w:t>1</w:t>
            </w:r>
          </w:p>
          <w:p w14:paraId="4482090C" w14:textId="77777777" w:rsidR="003343BF" w:rsidRPr="003A7EAE" w:rsidRDefault="003343BF" w:rsidP="00BD3945">
            <w:pPr>
              <w:spacing w:after="0" w:line="240" w:lineRule="auto"/>
              <w:rPr>
                <w:rFonts w:ascii="Arial" w:eastAsia="Times New Roman" w:hAnsi="Arial" w:cs="Arial"/>
                <w:sz w:val="24"/>
                <w:szCs w:val="24"/>
                <w:lang w:val="en-US"/>
              </w:rPr>
            </w:pPr>
            <w:r w:rsidRPr="003A7EAE">
              <w:rPr>
                <w:rFonts w:ascii="Arial" w:eastAsia="Times New Roman" w:hAnsi="Arial" w:cs="Arial"/>
                <w:sz w:val="24"/>
                <w:szCs w:val="24"/>
                <w:lang w:val="en-US"/>
              </w:rPr>
              <w:t>…</w:t>
            </w:r>
          </w:p>
        </w:tc>
        <w:tc>
          <w:tcPr>
            <w:tcW w:w="1350" w:type="dxa"/>
            <w:shd w:val="clear" w:color="auto" w:fill="FFFFFF" w:themeFill="background1"/>
            <w:tcMar>
              <w:top w:w="72" w:type="dxa"/>
              <w:left w:w="144" w:type="dxa"/>
              <w:bottom w:w="72" w:type="dxa"/>
              <w:right w:w="144" w:type="dxa"/>
            </w:tcMar>
          </w:tcPr>
          <w:p w14:paraId="4BA1F1CB" w14:textId="77777777" w:rsidR="003343BF" w:rsidRPr="003A7EAE" w:rsidRDefault="003343BF" w:rsidP="00BD3945">
            <w:pPr>
              <w:spacing w:after="0" w:line="240" w:lineRule="auto"/>
              <w:rPr>
                <w:rFonts w:ascii="Calibri" w:eastAsia="Times New Roman" w:hAnsi="Calibri" w:cs="Calibri"/>
                <w:kern w:val="24"/>
                <w:sz w:val="24"/>
                <w:szCs w:val="24"/>
                <w:lang w:val="en-US"/>
              </w:rPr>
            </w:pPr>
          </w:p>
        </w:tc>
        <w:tc>
          <w:tcPr>
            <w:tcW w:w="1440" w:type="dxa"/>
            <w:shd w:val="clear" w:color="auto" w:fill="FFFFFF" w:themeFill="background1"/>
            <w:tcMar>
              <w:top w:w="72" w:type="dxa"/>
              <w:left w:w="144" w:type="dxa"/>
              <w:bottom w:w="72" w:type="dxa"/>
              <w:right w:w="144" w:type="dxa"/>
            </w:tcMar>
          </w:tcPr>
          <w:p w14:paraId="1EC5C9D2" w14:textId="77777777" w:rsidR="003343BF" w:rsidRPr="003A7EAE" w:rsidRDefault="003343BF" w:rsidP="00BD3945">
            <w:pPr>
              <w:spacing w:after="0" w:line="240" w:lineRule="auto"/>
              <w:rPr>
                <w:rFonts w:ascii="Calibri" w:eastAsia="Times New Roman" w:hAnsi="Calibri" w:cs="Calibri"/>
                <w:kern w:val="24"/>
                <w:sz w:val="24"/>
                <w:szCs w:val="24"/>
                <w:lang w:val="en-US"/>
              </w:rPr>
            </w:pPr>
          </w:p>
        </w:tc>
        <w:tc>
          <w:tcPr>
            <w:tcW w:w="1350" w:type="dxa"/>
            <w:shd w:val="clear" w:color="auto" w:fill="FFFFFF" w:themeFill="background1"/>
            <w:tcMar>
              <w:top w:w="72" w:type="dxa"/>
              <w:left w:w="144" w:type="dxa"/>
              <w:bottom w:w="72" w:type="dxa"/>
              <w:right w:w="144" w:type="dxa"/>
            </w:tcMar>
          </w:tcPr>
          <w:p w14:paraId="24DC454C" w14:textId="77777777" w:rsidR="003343BF" w:rsidRPr="003A7EAE" w:rsidRDefault="003343BF" w:rsidP="00BD3945">
            <w:pPr>
              <w:spacing w:after="0" w:line="240" w:lineRule="auto"/>
              <w:rPr>
                <w:rFonts w:ascii="Calibri" w:eastAsia="Times New Roman" w:hAnsi="Calibri" w:cs="Calibri"/>
                <w:kern w:val="24"/>
                <w:sz w:val="24"/>
                <w:szCs w:val="24"/>
                <w:lang w:val="en-US"/>
              </w:rPr>
            </w:pPr>
          </w:p>
        </w:tc>
        <w:tc>
          <w:tcPr>
            <w:tcW w:w="1440" w:type="dxa"/>
            <w:shd w:val="clear" w:color="auto" w:fill="FFFFFF" w:themeFill="background1"/>
            <w:tcMar>
              <w:top w:w="72" w:type="dxa"/>
              <w:left w:w="144" w:type="dxa"/>
              <w:bottom w:w="72" w:type="dxa"/>
              <w:right w:w="144" w:type="dxa"/>
            </w:tcMar>
          </w:tcPr>
          <w:p w14:paraId="315B3D71" w14:textId="77777777" w:rsidR="003343BF" w:rsidRPr="003A7EAE" w:rsidRDefault="003343BF" w:rsidP="00BD3945">
            <w:pPr>
              <w:spacing w:after="0" w:line="240" w:lineRule="auto"/>
              <w:rPr>
                <w:rFonts w:ascii="Calibri" w:eastAsia="Times New Roman" w:hAnsi="Calibri" w:cs="Calibri"/>
                <w:kern w:val="24"/>
                <w:sz w:val="24"/>
                <w:szCs w:val="24"/>
                <w:lang w:val="en-US"/>
              </w:rPr>
            </w:pPr>
          </w:p>
        </w:tc>
        <w:tc>
          <w:tcPr>
            <w:tcW w:w="1260" w:type="dxa"/>
            <w:shd w:val="clear" w:color="auto" w:fill="FFFFFF" w:themeFill="background1"/>
            <w:tcMar>
              <w:top w:w="72" w:type="dxa"/>
              <w:left w:w="144" w:type="dxa"/>
              <w:bottom w:w="72" w:type="dxa"/>
              <w:right w:w="144" w:type="dxa"/>
            </w:tcMar>
          </w:tcPr>
          <w:p w14:paraId="1450E0CF" w14:textId="77777777" w:rsidR="003343BF" w:rsidRPr="003A7EAE" w:rsidRDefault="003343BF" w:rsidP="00BD3945">
            <w:pPr>
              <w:spacing w:after="0" w:line="240" w:lineRule="auto"/>
              <w:rPr>
                <w:rFonts w:ascii="Calibri" w:eastAsia="Times New Roman" w:hAnsi="Calibri" w:cs="Calibri"/>
                <w:kern w:val="24"/>
                <w:sz w:val="24"/>
                <w:szCs w:val="24"/>
                <w:lang w:val="en-US"/>
              </w:rPr>
            </w:pPr>
          </w:p>
        </w:tc>
        <w:tc>
          <w:tcPr>
            <w:tcW w:w="1266" w:type="dxa"/>
            <w:shd w:val="clear" w:color="auto" w:fill="FFFFFF" w:themeFill="background1"/>
            <w:tcMar>
              <w:top w:w="72" w:type="dxa"/>
              <w:left w:w="144" w:type="dxa"/>
              <w:bottom w:w="72" w:type="dxa"/>
              <w:right w:w="144" w:type="dxa"/>
            </w:tcMar>
          </w:tcPr>
          <w:p w14:paraId="7DCD26FC" w14:textId="77777777" w:rsidR="003343BF" w:rsidRPr="003A7EAE" w:rsidRDefault="003343BF" w:rsidP="00BD3945">
            <w:pPr>
              <w:spacing w:after="0" w:line="240" w:lineRule="auto"/>
              <w:rPr>
                <w:rFonts w:ascii="Arial" w:eastAsia="Times New Roman" w:hAnsi="Arial" w:cs="Arial"/>
                <w:sz w:val="24"/>
                <w:szCs w:val="24"/>
                <w:lang w:val="en-US"/>
              </w:rPr>
            </w:pPr>
          </w:p>
        </w:tc>
      </w:tr>
    </w:tbl>
    <w:p w14:paraId="17B0A6E6" w14:textId="77777777" w:rsidR="003343BF" w:rsidRDefault="003343BF" w:rsidP="003343BF">
      <w:pPr>
        <w:rPr>
          <w:sz w:val="28"/>
          <w:lang w:val="en-US"/>
        </w:rPr>
      </w:pPr>
    </w:p>
    <w:p w14:paraId="7CC05245" w14:textId="79210923" w:rsidR="003343BF" w:rsidRDefault="007F2109" w:rsidP="003343BF">
      <w:pPr>
        <w:rPr>
          <w:sz w:val="28"/>
          <w:lang w:val="en-US"/>
        </w:rPr>
      </w:pPr>
      <w:r>
        <w:rPr>
          <w:sz w:val="28"/>
          <w:lang w:val="en-US"/>
        </w:rPr>
        <w:br w:type="page"/>
      </w:r>
    </w:p>
    <w:p w14:paraId="2C891493" w14:textId="780F8CA0" w:rsidR="003343BF" w:rsidRDefault="002159A1" w:rsidP="003343BF">
      <w:pPr>
        <w:rPr>
          <w:sz w:val="28"/>
          <w:lang w:val="en-US"/>
        </w:rPr>
      </w:pPr>
      <w:r>
        <w:rPr>
          <w:b/>
          <w:sz w:val="28"/>
          <w:lang w:val="en-US"/>
        </w:rPr>
        <w:lastRenderedPageBreak/>
        <w:t>4</w:t>
      </w:r>
      <w:r w:rsidR="003343BF">
        <w:rPr>
          <w:sz w:val="28"/>
          <w:lang w:val="en-US"/>
        </w:rPr>
        <w:t>. (textbook chapter 5, problem P11): Consider the network below and suppose that poisoned reverse is used in the distance-vector routing algorithm.</w:t>
      </w:r>
    </w:p>
    <w:p w14:paraId="21E715E2" w14:textId="77777777" w:rsidR="003343BF" w:rsidRDefault="003343BF" w:rsidP="003343BF">
      <w:pPr>
        <w:jc w:val="center"/>
        <w:rPr>
          <w:sz w:val="28"/>
          <w:lang w:val="en-US"/>
        </w:rPr>
      </w:pPr>
      <w:r>
        <w:rPr>
          <w:noProof/>
          <w:lang w:val="en-US"/>
        </w:rPr>
        <w:drawing>
          <wp:inline distT="0" distB="0" distL="0" distR="0" wp14:anchorId="1C05BC83" wp14:editId="231DA723">
            <wp:extent cx="2981325" cy="1533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1533525"/>
                    </a:xfrm>
                    <a:prstGeom prst="rect">
                      <a:avLst/>
                    </a:prstGeom>
                    <a:noFill/>
                    <a:ln>
                      <a:noFill/>
                    </a:ln>
                  </pic:spPr>
                </pic:pic>
              </a:graphicData>
            </a:graphic>
          </wp:inline>
        </w:drawing>
      </w:r>
    </w:p>
    <w:p w14:paraId="393F47B5" w14:textId="77777777" w:rsidR="003343BF" w:rsidRDefault="003343BF" w:rsidP="003343BF">
      <w:pPr>
        <w:rPr>
          <w:sz w:val="28"/>
          <w:lang w:val="en-US"/>
        </w:rPr>
      </w:pPr>
    </w:p>
    <w:p w14:paraId="4BAEC4F8" w14:textId="77777777" w:rsidR="003343BF" w:rsidRDefault="003343BF" w:rsidP="003343BF">
      <w:pPr>
        <w:pStyle w:val="ListParagraph"/>
        <w:numPr>
          <w:ilvl w:val="0"/>
          <w:numId w:val="1"/>
        </w:numPr>
        <w:spacing w:line="256" w:lineRule="auto"/>
        <w:rPr>
          <w:sz w:val="28"/>
          <w:lang w:val="en-US"/>
        </w:rPr>
      </w:pPr>
      <w:r>
        <w:rPr>
          <w:sz w:val="28"/>
          <w:lang w:val="en-US"/>
        </w:rPr>
        <w:t>When the distance vector routing is stabilized, router w, y, and z inform their distances to x to each other. What distance values do they tell each other?</w:t>
      </w:r>
    </w:p>
    <w:p w14:paraId="0AC72C3F" w14:textId="77777777" w:rsidR="003343BF" w:rsidRDefault="003343BF" w:rsidP="003343BF">
      <w:pPr>
        <w:pStyle w:val="ListParagraph"/>
        <w:numPr>
          <w:ilvl w:val="0"/>
          <w:numId w:val="1"/>
        </w:numPr>
        <w:spacing w:line="256" w:lineRule="auto"/>
        <w:rPr>
          <w:sz w:val="28"/>
          <w:lang w:val="en-US"/>
        </w:rPr>
      </w:pPr>
      <w:r>
        <w:rPr>
          <w:sz w:val="28"/>
          <w:lang w:val="en-US"/>
        </w:rPr>
        <w:t xml:space="preserve">Now suppose that the link cost between x and y increases to 60. Will there be a count-to-infinity problem even if poisoned reverse is used? Why or why not? If there is a count-to-infinity problem, show the first three rounds of message exchanged among w, y, and z and how their DV change. </w:t>
      </w:r>
    </w:p>
    <w:p w14:paraId="15F931AC" w14:textId="77777777" w:rsidR="003343BF" w:rsidRDefault="003343BF" w:rsidP="003343BF">
      <w:pPr>
        <w:rPr>
          <w:b/>
          <w:sz w:val="28"/>
          <w:lang w:val="en-US"/>
        </w:rPr>
      </w:pPr>
    </w:p>
    <w:p w14:paraId="13F36396" w14:textId="77777777" w:rsidR="003343BF" w:rsidRDefault="003343BF" w:rsidP="003343BF">
      <w:pPr>
        <w:rPr>
          <w:sz w:val="28"/>
          <w:lang w:val="en-US"/>
        </w:rPr>
      </w:pPr>
      <w:r>
        <w:rPr>
          <w:b/>
          <w:sz w:val="28"/>
          <w:lang w:val="en-US"/>
        </w:rPr>
        <w:t>Solution template:</w:t>
      </w:r>
    </w:p>
    <w:p w14:paraId="7B402BA2" w14:textId="77777777" w:rsidR="003343BF" w:rsidRDefault="003343BF" w:rsidP="003343BF">
      <w:pPr>
        <w:pStyle w:val="Subtitle"/>
        <w:numPr>
          <w:ilvl w:val="0"/>
          <w:numId w:val="2"/>
        </w:numPr>
        <w:tabs>
          <w:tab w:val="left" w:pos="1035"/>
        </w:tabs>
        <w:jc w:val="both"/>
        <w:rPr>
          <w:rFonts w:asciiTheme="minorHAnsi" w:eastAsiaTheme="minorEastAsia" w:hAnsiTheme="minorHAnsi" w:cstheme="minorBidi"/>
          <w:b w:val="0"/>
          <w:bCs w:val="0"/>
          <w:szCs w:val="22"/>
          <w:lang w:eastAsia="zh-CN"/>
        </w:rPr>
      </w:pPr>
      <w:r>
        <w:rPr>
          <w:rFonts w:asciiTheme="minorHAnsi" w:eastAsiaTheme="minorEastAsia" w:hAnsiTheme="minorHAnsi" w:cstheme="minorBidi"/>
          <w:b w:val="0"/>
          <w:bCs w:val="0"/>
          <w:szCs w:val="22"/>
          <w:lang w:eastAsia="zh-CN"/>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757"/>
      </w:tblGrid>
      <w:tr w:rsidR="003343BF" w14:paraId="1942765D" w14:textId="77777777" w:rsidTr="00BD3945">
        <w:tc>
          <w:tcPr>
            <w:tcW w:w="1368" w:type="dxa"/>
            <w:tcBorders>
              <w:top w:val="single" w:sz="4" w:space="0" w:color="auto"/>
              <w:left w:val="single" w:sz="4" w:space="0" w:color="auto"/>
              <w:bottom w:val="single" w:sz="4" w:space="0" w:color="auto"/>
              <w:right w:val="single" w:sz="4" w:space="0" w:color="auto"/>
            </w:tcBorders>
          </w:tcPr>
          <w:p w14:paraId="67D6E441" w14:textId="77777777" w:rsidR="003343BF" w:rsidRDefault="003343BF" w:rsidP="00BD3945">
            <w:pPr>
              <w:spacing w:line="256" w:lineRule="auto"/>
              <w:jc w:val="both"/>
            </w:pPr>
          </w:p>
        </w:tc>
        <w:tc>
          <w:tcPr>
            <w:tcW w:w="3757" w:type="dxa"/>
            <w:tcBorders>
              <w:top w:val="single" w:sz="4" w:space="0" w:color="auto"/>
              <w:left w:val="single" w:sz="4" w:space="0" w:color="auto"/>
              <w:bottom w:val="single" w:sz="4" w:space="0" w:color="auto"/>
              <w:right w:val="single" w:sz="4" w:space="0" w:color="auto"/>
            </w:tcBorders>
          </w:tcPr>
          <w:p w14:paraId="39FF7BF0" w14:textId="77777777" w:rsidR="003343BF" w:rsidRDefault="003343BF" w:rsidP="00BD3945">
            <w:pPr>
              <w:spacing w:line="256" w:lineRule="auto"/>
              <w:jc w:val="both"/>
            </w:pPr>
          </w:p>
        </w:tc>
      </w:tr>
      <w:tr w:rsidR="003343BF" w14:paraId="78CFC994" w14:textId="77777777" w:rsidTr="00BD3945">
        <w:tc>
          <w:tcPr>
            <w:tcW w:w="1368" w:type="dxa"/>
            <w:tcBorders>
              <w:top w:val="single" w:sz="4" w:space="0" w:color="auto"/>
              <w:left w:val="single" w:sz="4" w:space="0" w:color="auto"/>
              <w:bottom w:val="nil"/>
              <w:right w:val="single" w:sz="4" w:space="0" w:color="auto"/>
            </w:tcBorders>
            <w:hideMark/>
          </w:tcPr>
          <w:p w14:paraId="25C38EE6" w14:textId="77777777" w:rsidR="003343BF" w:rsidRDefault="003343BF" w:rsidP="00BD3945">
            <w:pPr>
              <w:spacing w:line="256" w:lineRule="auto"/>
              <w:jc w:val="both"/>
              <w:rPr>
                <w:sz w:val="28"/>
              </w:rPr>
            </w:pPr>
            <w:r>
              <w:rPr>
                <w:sz w:val="28"/>
              </w:rPr>
              <w:t>Router z</w:t>
            </w:r>
          </w:p>
        </w:tc>
        <w:tc>
          <w:tcPr>
            <w:tcW w:w="3757" w:type="dxa"/>
            <w:tcBorders>
              <w:top w:val="single" w:sz="4" w:space="0" w:color="auto"/>
              <w:left w:val="single" w:sz="4" w:space="0" w:color="auto"/>
              <w:bottom w:val="single" w:sz="4" w:space="0" w:color="auto"/>
              <w:right w:val="single" w:sz="4" w:space="0" w:color="auto"/>
            </w:tcBorders>
            <w:hideMark/>
          </w:tcPr>
          <w:p w14:paraId="5A4DE179" w14:textId="77777777" w:rsidR="003343BF" w:rsidRDefault="003343BF" w:rsidP="00BD3945">
            <w:pPr>
              <w:spacing w:line="256" w:lineRule="auto"/>
              <w:jc w:val="both"/>
              <w:rPr>
                <w:sz w:val="28"/>
              </w:rPr>
            </w:pPr>
            <w:r>
              <w:rPr>
                <w:sz w:val="28"/>
              </w:rPr>
              <w:t xml:space="preserve">Informs w, </w:t>
            </w:r>
            <w:proofErr w:type="spellStart"/>
            <w:r>
              <w:rPr>
                <w:sz w:val="28"/>
              </w:rPr>
              <w:t>D</w:t>
            </w:r>
            <w:r>
              <w:rPr>
                <w:sz w:val="28"/>
                <w:vertAlign w:val="subscript"/>
              </w:rPr>
              <w:t>z</w:t>
            </w:r>
            <w:proofErr w:type="spellEnd"/>
            <w:r>
              <w:rPr>
                <w:sz w:val="28"/>
              </w:rPr>
              <w:t>(x)=___</w:t>
            </w:r>
          </w:p>
        </w:tc>
      </w:tr>
      <w:tr w:rsidR="003343BF" w14:paraId="3D8B24BF" w14:textId="77777777" w:rsidTr="00BD3945">
        <w:tc>
          <w:tcPr>
            <w:tcW w:w="1368" w:type="dxa"/>
            <w:tcBorders>
              <w:top w:val="nil"/>
              <w:left w:val="single" w:sz="4" w:space="0" w:color="auto"/>
              <w:bottom w:val="single" w:sz="4" w:space="0" w:color="auto"/>
              <w:right w:val="single" w:sz="4" w:space="0" w:color="auto"/>
            </w:tcBorders>
          </w:tcPr>
          <w:p w14:paraId="56751ED0" w14:textId="77777777" w:rsidR="003343BF" w:rsidRDefault="003343BF" w:rsidP="00BD3945">
            <w:pPr>
              <w:spacing w:line="256" w:lineRule="auto"/>
              <w:jc w:val="both"/>
              <w:rPr>
                <w:sz w:val="28"/>
              </w:rPr>
            </w:pPr>
          </w:p>
        </w:tc>
        <w:tc>
          <w:tcPr>
            <w:tcW w:w="3757" w:type="dxa"/>
            <w:tcBorders>
              <w:top w:val="single" w:sz="4" w:space="0" w:color="auto"/>
              <w:left w:val="single" w:sz="4" w:space="0" w:color="auto"/>
              <w:bottom w:val="single" w:sz="4" w:space="0" w:color="auto"/>
              <w:right w:val="single" w:sz="4" w:space="0" w:color="auto"/>
            </w:tcBorders>
            <w:hideMark/>
          </w:tcPr>
          <w:p w14:paraId="662BE8B4" w14:textId="77777777" w:rsidR="003343BF" w:rsidRDefault="003343BF" w:rsidP="00BD3945">
            <w:pPr>
              <w:spacing w:line="256" w:lineRule="auto"/>
              <w:jc w:val="both"/>
              <w:rPr>
                <w:sz w:val="28"/>
              </w:rPr>
            </w:pPr>
            <w:r>
              <w:rPr>
                <w:sz w:val="28"/>
              </w:rPr>
              <w:t xml:space="preserve">Informs y, </w:t>
            </w:r>
            <w:proofErr w:type="spellStart"/>
            <w:r>
              <w:rPr>
                <w:sz w:val="28"/>
              </w:rPr>
              <w:t>D</w:t>
            </w:r>
            <w:r>
              <w:rPr>
                <w:sz w:val="28"/>
                <w:vertAlign w:val="subscript"/>
              </w:rPr>
              <w:t>z</w:t>
            </w:r>
            <w:proofErr w:type="spellEnd"/>
            <w:r>
              <w:rPr>
                <w:sz w:val="28"/>
              </w:rPr>
              <w:t>(x)= ___</w:t>
            </w:r>
          </w:p>
        </w:tc>
      </w:tr>
      <w:tr w:rsidR="003343BF" w14:paraId="0FA7A582" w14:textId="77777777" w:rsidTr="00BD3945">
        <w:tc>
          <w:tcPr>
            <w:tcW w:w="1368" w:type="dxa"/>
            <w:tcBorders>
              <w:top w:val="single" w:sz="4" w:space="0" w:color="auto"/>
              <w:left w:val="single" w:sz="4" w:space="0" w:color="auto"/>
              <w:bottom w:val="nil"/>
              <w:right w:val="single" w:sz="4" w:space="0" w:color="auto"/>
            </w:tcBorders>
            <w:hideMark/>
          </w:tcPr>
          <w:p w14:paraId="1E0D87AF" w14:textId="77777777" w:rsidR="003343BF" w:rsidRDefault="003343BF" w:rsidP="00BD3945">
            <w:pPr>
              <w:spacing w:line="256" w:lineRule="auto"/>
              <w:jc w:val="both"/>
              <w:rPr>
                <w:sz w:val="28"/>
              </w:rPr>
            </w:pPr>
            <w:r>
              <w:rPr>
                <w:sz w:val="28"/>
              </w:rPr>
              <w:t>Router w</w:t>
            </w:r>
          </w:p>
        </w:tc>
        <w:tc>
          <w:tcPr>
            <w:tcW w:w="3757" w:type="dxa"/>
            <w:tcBorders>
              <w:top w:val="single" w:sz="4" w:space="0" w:color="auto"/>
              <w:left w:val="single" w:sz="4" w:space="0" w:color="auto"/>
              <w:bottom w:val="single" w:sz="4" w:space="0" w:color="auto"/>
              <w:right w:val="single" w:sz="4" w:space="0" w:color="auto"/>
            </w:tcBorders>
            <w:hideMark/>
          </w:tcPr>
          <w:p w14:paraId="081B0551" w14:textId="77777777" w:rsidR="003343BF" w:rsidRDefault="003343BF" w:rsidP="00BD3945">
            <w:pPr>
              <w:spacing w:line="256" w:lineRule="auto"/>
              <w:jc w:val="both"/>
              <w:rPr>
                <w:sz w:val="28"/>
              </w:rPr>
            </w:pPr>
            <w:r>
              <w:rPr>
                <w:sz w:val="28"/>
              </w:rPr>
              <w:t xml:space="preserve">Informs y, </w:t>
            </w:r>
            <w:proofErr w:type="spellStart"/>
            <w:r>
              <w:rPr>
                <w:sz w:val="28"/>
              </w:rPr>
              <w:t>D</w:t>
            </w:r>
            <w:r>
              <w:rPr>
                <w:sz w:val="28"/>
                <w:vertAlign w:val="subscript"/>
              </w:rPr>
              <w:t>w</w:t>
            </w:r>
            <w:proofErr w:type="spellEnd"/>
            <w:r>
              <w:rPr>
                <w:sz w:val="28"/>
              </w:rPr>
              <w:t>(x)= ___</w:t>
            </w:r>
          </w:p>
        </w:tc>
      </w:tr>
      <w:tr w:rsidR="003343BF" w14:paraId="6D7AF49F" w14:textId="77777777" w:rsidTr="00BD3945">
        <w:tc>
          <w:tcPr>
            <w:tcW w:w="1368" w:type="dxa"/>
            <w:tcBorders>
              <w:top w:val="nil"/>
              <w:left w:val="single" w:sz="4" w:space="0" w:color="auto"/>
              <w:bottom w:val="single" w:sz="4" w:space="0" w:color="auto"/>
              <w:right w:val="single" w:sz="4" w:space="0" w:color="auto"/>
            </w:tcBorders>
          </w:tcPr>
          <w:p w14:paraId="2D851EBB" w14:textId="77777777" w:rsidR="003343BF" w:rsidRDefault="003343BF" w:rsidP="00BD3945">
            <w:pPr>
              <w:spacing w:line="256" w:lineRule="auto"/>
              <w:jc w:val="both"/>
              <w:rPr>
                <w:sz w:val="28"/>
              </w:rPr>
            </w:pPr>
          </w:p>
        </w:tc>
        <w:tc>
          <w:tcPr>
            <w:tcW w:w="3757" w:type="dxa"/>
            <w:tcBorders>
              <w:top w:val="single" w:sz="4" w:space="0" w:color="auto"/>
              <w:left w:val="single" w:sz="4" w:space="0" w:color="auto"/>
              <w:bottom w:val="single" w:sz="4" w:space="0" w:color="auto"/>
              <w:right w:val="single" w:sz="4" w:space="0" w:color="auto"/>
            </w:tcBorders>
            <w:hideMark/>
          </w:tcPr>
          <w:p w14:paraId="66F8AFBE" w14:textId="77777777" w:rsidR="003343BF" w:rsidRDefault="003343BF" w:rsidP="00BD3945">
            <w:pPr>
              <w:spacing w:line="256" w:lineRule="auto"/>
              <w:jc w:val="both"/>
              <w:rPr>
                <w:sz w:val="28"/>
              </w:rPr>
            </w:pPr>
            <w:r>
              <w:rPr>
                <w:sz w:val="28"/>
              </w:rPr>
              <w:t xml:space="preserve">Informs z, </w:t>
            </w:r>
            <w:proofErr w:type="spellStart"/>
            <w:r>
              <w:rPr>
                <w:sz w:val="28"/>
              </w:rPr>
              <w:t>D</w:t>
            </w:r>
            <w:r>
              <w:rPr>
                <w:sz w:val="28"/>
                <w:vertAlign w:val="subscript"/>
              </w:rPr>
              <w:t>w</w:t>
            </w:r>
            <w:proofErr w:type="spellEnd"/>
            <w:r>
              <w:rPr>
                <w:sz w:val="28"/>
              </w:rPr>
              <w:t>(x)= ___</w:t>
            </w:r>
          </w:p>
        </w:tc>
      </w:tr>
      <w:tr w:rsidR="003343BF" w14:paraId="580BF8BB" w14:textId="77777777" w:rsidTr="00BD3945">
        <w:tc>
          <w:tcPr>
            <w:tcW w:w="1368" w:type="dxa"/>
            <w:tcBorders>
              <w:top w:val="single" w:sz="4" w:space="0" w:color="auto"/>
              <w:left w:val="single" w:sz="4" w:space="0" w:color="auto"/>
              <w:bottom w:val="nil"/>
              <w:right w:val="single" w:sz="4" w:space="0" w:color="auto"/>
            </w:tcBorders>
            <w:hideMark/>
          </w:tcPr>
          <w:p w14:paraId="2107677B" w14:textId="77777777" w:rsidR="003343BF" w:rsidRDefault="003343BF" w:rsidP="00BD3945">
            <w:pPr>
              <w:spacing w:line="256" w:lineRule="auto"/>
              <w:jc w:val="both"/>
              <w:rPr>
                <w:sz w:val="28"/>
              </w:rPr>
            </w:pPr>
            <w:r>
              <w:rPr>
                <w:sz w:val="28"/>
              </w:rPr>
              <w:t>Router y</w:t>
            </w:r>
          </w:p>
        </w:tc>
        <w:tc>
          <w:tcPr>
            <w:tcW w:w="3757" w:type="dxa"/>
            <w:tcBorders>
              <w:top w:val="single" w:sz="4" w:space="0" w:color="auto"/>
              <w:left w:val="single" w:sz="4" w:space="0" w:color="auto"/>
              <w:bottom w:val="single" w:sz="4" w:space="0" w:color="auto"/>
              <w:right w:val="single" w:sz="4" w:space="0" w:color="auto"/>
            </w:tcBorders>
            <w:hideMark/>
          </w:tcPr>
          <w:p w14:paraId="3419ACEE" w14:textId="77777777" w:rsidR="003343BF" w:rsidRDefault="003343BF" w:rsidP="00BD3945">
            <w:pPr>
              <w:spacing w:line="256" w:lineRule="auto"/>
              <w:jc w:val="both"/>
              <w:rPr>
                <w:sz w:val="28"/>
              </w:rPr>
            </w:pPr>
            <w:r>
              <w:rPr>
                <w:sz w:val="28"/>
              </w:rPr>
              <w:t>Informs w, D</w:t>
            </w:r>
            <w:r>
              <w:rPr>
                <w:sz w:val="28"/>
                <w:vertAlign w:val="subscript"/>
              </w:rPr>
              <w:t>y</w:t>
            </w:r>
            <w:r>
              <w:rPr>
                <w:sz w:val="28"/>
              </w:rPr>
              <w:t>(x)= ___</w:t>
            </w:r>
          </w:p>
        </w:tc>
      </w:tr>
      <w:tr w:rsidR="003343BF" w14:paraId="7D00C09F" w14:textId="77777777" w:rsidTr="00BD3945">
        <w:tc>
          <w:tcPr>
            <w:tcW w:w="1368" w:type="dxa"/>
            <w:tcBorders>
              <w:top w:val="nil"/>
              <w:left w:val="single" w:sz="4" w:space="0" w:color="auto"/>
              <w:bottom w:val="single" w:sz="4" w:space="0" w:color="auto"/>
              <w:right w:val="single" w:sz="4" w:space="0" w:color="auto"/>
            </w:tcBorders>
          </w:tcPr>
          <w:p w14:paraId="5E5208B4" w14:textId="77777777" w:rsidR="003343BF" w:rsidRDefault="003343BF" w:rsidP="00BD3945">
            <w:pPr>
              <w:spacing w:line="256" w:lineRule="auto"/>
              <w:jc w:val="both"/>
              <w:rPr>
                <w:sz w:val="28"/>
              </w:rPr>
            </w:pPr>
          </w:p>
        </w:tc>
        <w:tc>
          <w:tcPr>
            <w:tcW w:w="3757" w:type="dxa"/>
            <w:tcBorders>
              <w:top w:val="single" w:sz="4" w:space="0" w:color="auto"/>
              <w:left w:val="single" w:sz="4" w:space="0" w:color="auto"/>
              <w:bottom w:val="single" w:sz="4" w:space="0" w:color="auto"/>
              <w:right w:val="single" w:sz="4" w:space="0" w:color="auto"/>
            </w:tcBorders>
            <w:hideMark/>
          </w:tcPr>
          <w:p w14:paraId="0C24DB61" w14:textId="77777777" w:rsidR="003343BF" w:rsidRDefault="003343BF" w:rsidP="00BD3945">
            <w:pPr>
              <w:spacing w:line="256" w:lineRule="auto"/>
              <w:jc w:val="both"/>
              <w:rPr>
                <w:sz w:val="28"/>
              </w:rPr>
            </w:pPr>
            <w:r>
              <w:rPr>
                <w:sz w:val="28"/>
              </w:rPr>
              <w:t>Informs z, D</w:t>
            </w:r>
            <w:r>
              <w:rPr>
                <w:sz w:val="28"/>
                <w:vertAlign w:val="subscript"/>
              </w:rPr>
              <w:t>y</w:t>
            </w:r>
            <w:r>
              <w:rPr>
                <w:sz w:val="28"/>
              </w:rPr>
              <w:t>(x)= ___</w:t>
            </w:r>
          </w:p>
        </w:tc>
      </w:tr>
    </w:tbl>
    <w:p w14:paraId="20EA904B" w14:textId="77777777" w:rsidR="003343BF" w:rsidRDefault="003343BF" w:rsidP="003343BF">
      <w:pPr>
        <w:pStyle w:val="Subtitle"/>
        <w:tabs>
          <w:tab w:val="left" w:pos="1035"/>
        </w:tabs>
        <w:ind w:left="720"/>
        <w:jc w:val="both"/>
        <w:rPr>
          <w:rFonts w:asciiTheme="minorHAnsi" w:eastAsiaTheme="minorEastAsia" w:hAnsiTheme="minorHAnsi" w:cstheme="minorBidi"/>
          <w:b w:val="0"/>
          <w:bCs w:val="0"/>
          <w:szCs w:val="22"/>
          <w:lang w:eastAsia="zh-CN"/>
        </w:rPr>
      </w:pPr>
    </w:p>
    <w:p w14:paraId="61AE62E3" w14:textId="77777777" w:rsidR="003343BF" w:rsidRDefault="003343BF" w:rsidP="003343BF">
      <w:pPr>
        <w:pStyle w:val="Subtitle"/>
        <w:numPr>
          <w:ilvl w:val="0"/>
          <w:numId w:val="2"/>
        </w:numPr>
        <w:tabs>
          <w:tab w:val="left" w:pos="1035"/>
        </w:tabs>
        <w:jc w:val="both"/>
        <w:rPr>
          <w:rFonts w:asciiTheme="minorHAnsi" w:eastAsiaTheme="minorEastAsia" w:hAnsiTheme="minorHAnsi" w:cstheme="minorBidi"/>
          <w:b w:val="0"/>
          <w:bCs w:val="0"/>
          <w:szCs w:val="22"/>
          <w:lang w:eastAsia="zh-CN"/>
        </w:rPr>
      </w:pPr>
      <w:r>
        <w:rPr>
          <w:rFonts w:asciiTheme="minorHAnsi" w:eastAsiaTheme="minorEastAsia" w:hAnsiTheme="minorHAnsi" w:cstheme="minorBidi"/>
          <w:b w:val="0"/>
          <w:bCs w:val="0"/>
          <w:szCs w:val="22"/>
          <w:lang w:eastAsia="zh-CN"/>
        </w:rPr>
        <w:t>If there is a count-to-infinity problem, you can use the following table to fill in the first few iterations.</w:t>
      </w:r>
    </w:p>
    <w:p w14:paraId="7A148FE7" w14:textId="77777777" w:rsidR="003343BF" w:rsidRDefault="003343BF" w:rsidP="003343BF">
      <w:pPr>
        <w:jc w:val="both"/>
      </w:pPr>
    </w:p>
    <w:tbl>
      <w:tblPr>
        <w:tblW w:w="7493"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1671"/>
        <w:gridCol w:w="1656"/>
        <w:gridCol w:w="1682"/>
        <w:gridCol w:w="1821"/>
      </w:tblGrid>
      <w:tr w:rsidR="003343BF" w14:paraId="19B26C52" w14:textId="77777777" w:rsidTr="00BD3945">
        <w:tc>
          <w:tcPr>
            <w:tcW w:w="663" w:type="dxa"/>
            <w:tcBorders>
              <w:top w:val="single" w:sz="4" w:space="0" w:color="auto"/>
              <w:left w:val="single" w:sz="4" w:space="0" w:color="auto"/>
              <w:bottom w:val="single" w:sz="4" w:space="0" w:color="auto"/>
              <w:right w:val="single" w:sz="4" w:space="0" w:color="auto"/>
            </w:tcBorders>
            <w:hideMark/>
          </w:tcPr>
          <w:p w14:paraId="01E19146" w14:textId="77777777" w:rsidR="003343BF" w:rsidRDefault="003343BF" w:rsidP="00BD3945">
            <w:pPr>
              <w:spacing w:line="256" w:lineRule="auto"/>
              <w:jc w:val="both"/>
              <w:rPr>
                <w:sz w:val="24"/>
              </w:rPr>
            </w:pPr>
            <w:r>
              <w:rPr>
                <w:sz w:val="24"/>
              </w:rPr>
              <w:lastRenderedPageBreak/>
              <w:t>time</w:t>
            </w:r>
          </w:p>
        </w:tc>
        <w:tc>
          <w:tcPr>
            <w:tcW w:w="1671" w:type="dxa"/>
            <w:tcBorders>
              <w:top w:val="single" w:sz="4" w:space="0" w:color="auto"/>
              <w:left w:val="single" w:sz="4" w:space="0" w:color="auto"/>
              <w:bottom w:val="single" w:sz="4" w:space="0" w:color="auto"/>
              <w:right w:val="single" w:sz="4" w:space="0" w:color="auto"/>
            </w:tcBorders>
            <w:hideMark/>
          </w:tcPr>
          <w:p w14:paraId="458EE3C0" w14:textId="77777777" w:rsidR="003343BF" w:rsidRDefault="003343BF" w:rsidP="00BD3945">
            <w:pPr>
              <w:spacing w:line="256" w:lineRule="auto"/>
              <w:jc w:val="both"/>
              <w:rPr>
                <w:sz w:val="24"/>
              </w:rPr>
            </w:pPr>
            <w:r>
              <w:rPr>
                <w:sz w:val="24"/>
              </w:rPr>
              <w:t>t0</w:t>
            </w:r>
          </w:p>
        </w:tc>
        <w:tc>
          <w:tcPr>
            <w:tcW w:w="1656" w:type="dxa"/>
            <w:tcBorders>
              <w:top w:val="single" w:sz="4" w:space="0" w:color="auto"/>
              <w:left w:val="single" w:sz="4" w:space="0" w:color="auto"/>
              <w:bottom w:val="single" w:sz="4" w:space="0" w:color="auto"/>
              <w:right w:val="single" w:sz="4" w:space="0" w:color="auto"/>
            </w:tcBorders>
            <w:hideMark/>
          </w:tcPr>
          <w:p w14:paraId="15C414DF" w14:textId="77777777" w:rsidR="003343BF" w:rsidRDefault="003343BF" w:rsidP="00BD3945">
            <w:pPr>
              <w:spacing w:line="256" w:lineRule="auto"/>
              <w:jc w:val="both"/>
              <w:rPr>
                <w:sz w:val="24"/>
              </w:rPr>
            </w:pPr>
            <w:r>
              <w:rPr>
                <w:sz w:val="24"/>
              </w:rPr>
              <w:t>Round 1</w:t>
            </w:r>
          </w:p>
        </w:tc>
        <w:tc>
          <w:tcPr>
            <w:tcW w:w="1682" w:type="dxa"/>
            <w:tcBorders>
              <w:top w:val="single" w:sz="4" w:space="0" w:color="auto"/>
              <w:left w:val="single" w:sz="4" w:space="0" w:color="auto"/>
              <w:bottom w:val="single" w:sz="4" w:space="0" w:color="auto"/>
              <w:right w:val="single" w:sz="4" w:space="0" w:color="auto"/>
            </w:tcBorders>
            <w:hideMark/>
          </w:tcPr>
          <w:p w14:paraId="1E616A82" w14:textId="77777777" w:rsidR="003343BF" w:rsidRDefault="003343BF" w:rsidP="00BD3945">
            <w:pPr>
              <w:spacing w:line="256" w:lineRule="auto"/>
              <w:jc w:val="both"/>
              <w:rPr>
                <w:sz w:val="24"/>
              </w:rPr>
            </w:pPr>
            <w:r>
              <w:rPr>
                <w:sz w:val="24"/>
              </w:rPr>
              <w:t>Round 2</w:t>
            </w:r>
          </w:p>
        </w:tc>
        <w:tc>
          <w:tcPr>
            <w:tcW w:w="1821" w:type="dxa"/>
            <w:tcBorders>
              <w:top w:val="single" w:sz="4" w:space="0" w:color="auto"/>
              <w:left w:val="single" w:sz="4" w:space="0" w:color="auto"/>
              <w:bottom w:val="single" w:sz="4" w:space="0" w:color="auto"/>
              <w:right w:val="single" w:sz="4" w:space="0" w:color="auto"/>
            </w:tcBorders>
            <w:hideMark/>
          </w:tcPr>
          <w:p w14:paraId="1A3FB93F" w14:textId="77777777" w:rsidR="003343BF" w:rsidRDefault="003343BF" w:rsidP="00BD3945">
            <w:pPr>
              <w:spacing w:line="256" w:lineRule="auto"/>
              <w:jc w:val="both"/>
              <w:rPr>
                <w:sz w:val="24"/>
              </w:rPr>
            </w:pPr>
            <w:r>
              <w:rPr>
                <w:sz w:val="24"/>
              </w:rPr>
              <w:t>Round 3</w:t>
            </w:r>
          </w:p>
        </w:tc>
      </w:tr>
      <w:tr w:rsidR="003343BF" w14:paraId="4A4A99A0" w14:textId="77777777" w:rsidTr="00BD3945">
        <w:tc>
          <w:tcPr>
            <w:tcW w:w="663" w:type="dxa"/>
            <w:tcBorders>
              <w:top w:val="single" w:sz="4" w:space="0" w:color="auto"/>
              <w:left w:val="single" w:sz="4" w:space="0" w:color="auto"/>
              <w:bottom w:val="nil"/>
              <w:right w:val="single" w:sz="4" w:space="0" w:color="auto"/>
            </w:tcBorders>
            <w:hideMark/>
          </w:tcPr>
          <w:p w14:paraId="6CF255BC" w14:textId="77777777" w:rsidR="003343BF" w:rsidRDefault="003343BF" w:rsidP="00BD3945">
            <w:pPr>
              <w:spacing w:line="256" w:lineRule="auto"/>
              <w:jc w:val="both"/>
              <w:rPr>
                <w:sz w:val="24"/>
              </w:rPr>
            </w:pPr>
            <w:r>
              <w:rPr>
                <w:sz w:val="24"/>
              </w:rPr>
              <w:t>Z</w:t>
            </w:r>
          </w:p>
        </w:tc>
        <w:tc>
          <w:tcPr>
            <w:tcW w:w="1671" w:type="dxa"/>
            <w:tcBorders>
              <w:top w:val="single" w:sz="4" w:space="0" w:color="auto"/>
              <w:left w:val="single" w:sz="4" w:space="0" w:color="auto"/>
              <w:bottom w:val="nil"/>
              <w:right w:val="single" w:sz="4" w:space="0" w:color="auto"/>
            </w:tcBorders>
          </w:tcPr>
          <w:p w14:paraId="27D0063C" w14:textId="77777777" w:rsidR="003343BF" w:rsidRDefault="003343BF" w:rsidP="00BD3945">
            <w:pPr>
              <w:spacing w:line="256" w:lineRule="auto"/>
              <w:jc w:val="both"/>
              <w:rPr>
                <w:sz w:val="24"/>
              </w:rPr>
            </w:pPr>
          </w:p>
        </w:tc>
        <w:tc>
          <w:tcPr>
            <w:tcW w:w="1656" w:type="dxa"/>
            <w:tcBorders>
              <w:top w:val="single" w:sz="4" w:space="0" w:color="auto"/>
              <w:left w:val="single" w:sz="4" w:space="0" w:color="auto"/>
              <w:bottom w:val="nil"/>
              <w:right w:val="single" w:sz="4" w:space="0" w:color="auto"/>
            </w:tcBorders>
            <w:hideMark/>
          </w:tcPr>
          <w:p w14:paraId="728BE5DD" w14:textId="77777777" w:rsidR="003343BF" w:rsidRDefault="003343BF" w:rsidP="00BD3945">
            <w:pPr>
              <w:spacing w:line="256" w:lineRule="auto"/>
              <w:jc w:val="both"/>
              <w:rPr>
                <w:sz w:val="24"/>
              </w:rPr>
            </w:pPr>
            <w:r>
              <w:rPr>
                <w:sz w:val="24"/>
              </w:rPr>
              <w:t>Hint: what Z does after receiving Y’s update?</w:t>
            </w:r>
          </w:p>
        </w:tc>
        <w:tc>
          <w:tcPr>
            <w:tcW w:w="1682" w:type="dxa"/>
            <w:tcBorders>
              <w:top w:val="single" w:sz="4" w:space="0" w:color="auto"/>
              <w:left w:val="single" w:sz="4" w:space="0" w:color="auto"/>
              <w:bottom w:val="nil"/>
              <w:right w:val="single" w:sz="4" w:space="0" w:color="auto"/>
            </w:tcBorders>
          </w:tcPr>
          <w:p w14:paraId="7BFE46B8" w14:textId="77777777" w:rsidR="003343BF" w:rsidRDefault="003343BF" w:rsidP="00BD3945">
            <w:pPr>
              <w:spacing w:line="256" w:lineRule="auto"/>
              <w:jc w:val="both"/>
              <w:rPr>
                <w:sz w:val="24"/>
              </w:rPr>
            </w:pPr>
          </w:p>
        </w:tc>
        <w:tc>
          <w:tcPr>
            <w:tcW w:w="1821" w:type="dxa"/>
            <w:tcBorders>
              <w:top w:val="single" w:sz="4" w:space="0" w:color="auto"/>
              <w:left w:val="single" w:sz="4" w:space="0" w:color="auto"/>
              <w:bottom w:val="nil"/>
              <w:right w:val="single" w:sz="4" w:space="0" w:color="auto"/>
            </w:tcBorders>
          </w:tcPr>
          <w:p w14:paraId="64EBEF5C" w14:textId="77777777" w:rsidR="003343BF" w:rsidRDefault="003343BF" w:rsidP="00BD3945">
            <w:pPr>
              <w:spacing w:line="256" w:lineRule="auto"/>
              <w:jc w:val="both"/>
              <w:rPr>
                <w:sz w:val="24"/>
              </w:rPr>
            </w:pPr>
          </w:p>
        </w:tc>
      </w:tr>
      <w:tr w:rsidR="003343BF" w14:paraId="31F989D8" w14:textId="77777777" w:rsidTr="00BD3945">
        <w:trPr>
          <w:trHeight w:val="2223"/>
        </w:trPr>
        <w:tc>
          <w:tcPr>
            <w:tcW w:w="663" w:type="dxa"/>
            <w:tcBorders>
              <w:top w:val="nil"/>
              <w:left w:val="single" w:sz="4" w:space="0" w:color="auto"/>
              <w:bottom w:val="single" w:sz="4" w:space="0" w:color="auto"/>
              <w:right w:val="single" w:sz="4" w:space="0" w:color="auto"/>
            </w:tcBorders>
          </w:tcPr>
          <w:p w14:paraId="2AF47CF9" w14:textId="77777777" w:rsidR="003343BF" w:rsidRDefault="003343BF" w:rsidP="00BD3945">
            <w:pPr>
              <w:spacing w:line="256" w:lineRule="auto"/>
              <w:jc w:val="both"/>
              <w:rPr>
                <w:sz w:val="24"/>
              </w:rPr>
            </w:pPr>
          </w:p>
        </w:tc>
        <w:tc>
          <w:tcPr>
            <w:tcW w:w="1671" w:type="dxa"/>
            <w:tcBorders>
              <w:top w:val="nil"/>
              <w:left w:val="single" w:sz="4" w:space="0" w:color="auto"/>
              <w:bottom w:val="single" w:sz="4" w:space="0" w:color="auto"/>
              <w:right w:val="single" w:sz="4" w:space="0" w:color="auto"/>
            </w:tcBorders>
          </w:tcPr>
          <w:p w14:paraId="006B1AE0" w14:textId="77777777" w:rsidR="003343BF" w:rsidRDefault="003343BF" w:rsidP="00BD3945">
            <w:pPr>
              <w:spacing w:line="256" w:lineRule="auto"/>
              <w:jc w:val="both"/>
              <w:rPr>
                <w:sz w:val="24"/>
              </w:rPr>
            </w:pPr>
          </w:p>
        </w:tc>
        <w:tc>
          <w:tcPr>
            <w:tcW w:w="1656" w:type="dxa"/>
            <w:tcBorders>
              <w:top w:val="nil"/>
              <w:left w:val="single" w:sz="4" w:space="0" w:color="auto"/>
              <w:bottom w:val="single" w:sz="4" w:space="0" w:color="auto"/>
              <w:right w:val="single" w:sz="4" w:space="0" w:color="auto"/>
            </w:tcBorders>
          </w:tcPr>
          <w:p w14:paraId="27F2C29E" w14:textId="77777777" w:rsidR="003343BF" w:rsidRDefault="003343BF" w:rsidP="00BD3945">
            <w:pPr>
              <w:spacing w:line="256" w:lineRule="auto"/>
              <w:jc w:val="both"/>
              <w:rPr>
                <w:sz w:val="24"/>
              </w:rPr>
            </w:pPr>
          </w:p>
        </w:tc>
        <w:tc>
          <w:tcPr>
            <w:tcW w:w="1682" w:type="dxa"/>
            <w:tcBorders>
              <w:top w:val="nil"/>
              <w:left w:val="single" w:sz="4" w:space="0" w:color="auto"/>
              <w:bottom w:val="single" w:sz="4" w:space="0" w:color="auto"/>
              <w:right w:val="single" w:sz="4" w:space="0" w:color="auto"/>
            </w:tcBorders>
          </w:tcPr>
          <w:p w14:paraId="2720E691" w14:textId="77777777" w:rsidR="003343BF" w:rsidRDefault="003343BF" w:rsidP="00BD3945">
            <w:pPr>
              <w:spacing w:line="256" w:lineRule="auto"/>
              <w:jc w:val="both"/>
              <w:rPr>
                <w:sz w:val="24"/>
              </w:rPr>
            </w:pPr>
          </w:p>
        </w:tc>
        <w:tc>
          <w:tcPr>
            <w:tcW w:w="1821" w:type="dxa"/>
            <w:tcBorders>
              <w:top w:val="nil"/>
              <w:left w:val="single" w:sz="4" w:space="0" w:color="auto"/>
              <w:bottom w:val="single" w:sz="4" w:space="0" w:color="auto"/>
              <w:right w:val="single" w:sz="4" w:space="0" w:color="auto"/>
            </w:tcBorders>
          </w:tcPr>
          <w:p w14:paraId="343A0C60" w14:textId="77777777" w:rsidR="003343BF" w:rsidRDefault="003343BF" w:rsidP="00BD3945">
            <w:pPr>
              <w:spacing w:line="256" w:lineRule="auto"/>
              <w:jc w:val="both"/>
              <w:rPr>
                <w:sz w:val="24"/>
              </w:rPr>
            </w:pPr>
          </w:p>
        </w:tc>
      </w:tr>
      <w:tr w:rsidR="003343BF" w14:paraId="566CAB6E" w14:textId="77777777" w:rsidTr="00BD3945">
        <w:tc>
          <w:tcPr>
            <w:tcW w:w="663" w:type="dxa"/>
            <w:tcBorders>
              <w:top w:val="single" w:sz="4" w:space="0" w:color="auto"/>
              <w:left w:val="single" w:sz="4" w:space="0" w:color="auto"/>
              <w:bottom w:val="nil"/>
              <w:right w:val="single" w:sz="4" w:space="0" w:color="auto"/>
            </w:tcBorders>
            <w:hideMark/>
          </w:tcPr>
          <w:p w14:paraId="4D29DFD3" w14:textId="77777777" w:rsidR="003343BF" w:rsidRDefault="003343BF" w:rsidP="00BD3945">
            <w:pPr>
              <w:spacing w:line="256" w:lineRule="auto"/>
              <w:jc w:val="both"/>
              <w:rPr>
                <w:sz w:val="24"/>
              </w:rPr>
            </w:pPr>
            <w:r>
              <w:rPr>
                <w:sz w:val="24"/>
              </w:rPr>
              <w:t>W</w:t>
            </w:r>
          </w:p>
        </w:tc>
        <w:tc>
          <w:tcPr>
            <w:tcW w:w="1671" w:type="dxa"/>
            <w:tcBorders>
              <w:top w:val="single" w:sz="4" w:space="0" w:color="auto"/>
              <w:left w:val="single" w:sz="4" w:space="0" w:color="auto"/>
              <w:bottom w:val="nil"/>
              <w:right w:val="single" w:sz="4" w:space="0" w:color="auto"/>
            </w:tcBorders>
          </w:tcPr>
          <w:p w14:paraId="5A7C7442" w14:textId="77777777" w:rsidR="003343BF" w:rsidRDefault="003343BF" w:rsidP="00BD3945">
            <w:pPr>
              <w:spacing w:line="256" w:lineRule="auto"/>
              <w:jc w:val="both"/>
              <w:rPr>
                <w:sz w:val="24"/>
              </w:rPr>
            </w:pPr>
          </w:p>
        </w:tc>
        <w:tc>
          <w:tcPr>
            <w:tcW w:w="1656" w:type="dxa"/>
            <w:tcBorders>
              <w:top w:val="single" w:sz="4" w:space="0" w:color="auto"/>
              <w:left w:val="single" w:sz="4" w:space="0" w:color="auto"/>
              <w:bottom w:val="nil"/>
              <w:right w:val="single" w:sz="4" w:space="0" w:color="auto"/>
            </w:tcBorders>
            <w:hideMark/>
          </w:tcPr>
          <w:p w14:paraId="7384FEF6" w14:textId="77777777" w:rsidR="003343BF" w:rsidRDefault="003343BF" w:rsidP="00BD3945">
            <w:pPr>
              <w:spacing w:line="256" w:lineRule="auto"/>
              <w:jc w:val="both"/>
              <w:rPr>
                <w:sz w:val="24"/>
              </w:rPr>
            </w:pPr>
            <w:r>
              <w:rPr>
                <w:sz w:val="24"/>
              </w:rPr>
              <w:t>Hint: what W does after receiving Y’s update?</w:t>
            </w:r>
          </w:p>
        </w:tc>
        <w:tc>
          <w:tcPr>
            <w:tcW w:w="1682" w:type="dxa"/>
            <w:tcBorders>
              <w:top w:val="single" w:sz="4" w:space="0" w:color="auto"/>
              <w:left w:val="single" w:sz="4" w:space="0" w:color="auto"/>
              <w:bottom w:val="nil"/>
              <w:right w:val="single" w:sz="4" w:space="0" w:color="auto"/>
            </w:tcBorders>
          </w:tcPr>
          <w:p w14:paraId="50360E4A" w14:textId="77777777" w:rsidR="003343BF" w:rsidRDefault="003343BF" w:rsidP="00BD3945">
            <w:pPr>
              <w:spacing w:line="256" w:lineRule="auto"/>
              <w:jc w:val="both"/>
              <w:rPr>
                <w:sz w:val="24"/>
              </w:rPr>
            </w:pPr>
          </w:p>
        </w:tc>
        <w:tc>
          <w:tcPr>
            <w:tcW w:w="1821" w:type="dxa"/>
            <w:tcBorders>
              <w:top w:val="single" w:sz="4" w:space="0" w:color="auto"/>
              <w:left w:val="single" w:sz="4" w:space="0" w:color="auto"/>
              <w:bottom w:val="nil"/>
              <w:right w:val="single" w:sz="4" w:space="0" w:color="auto"/>
            </w:tcBorders>
          </w:tcPr>
          <w:p w14:paraId="44CF0E84" w14:textId="77777777" w:rsidR="003343BF" w:rsidRDefault="003343BF" w:rsidP="00BD3945">
            <w:pPr>
              <w:spacing w:line="256" w:lineRule="auto"/>
              <w:jc w:val="both"/>
              <w:rPr>
                <w:sz w:val="24"/>
              </w:rPr>
            </w:pPr>
          </w:p>
        </w:tc>
      </w:tr>
      <w:tr w:rsidR="003343BF" w14:paraId="4C237B79" w14:textId="77777777" w:rsidTr="00BD3945">
        <w:trPr>
          <w:trHeight w:val="1800"/>
        </w:trPr>
        <w:tc>
          <w:tcPr>
            <w:tcW w:w="663" w:type="dxa"/>
            <w:tcBorders>
              <w:top w:val="nil"/>
              <w:left w:val="single" w:sz="4" w:space="0" w:color="auto"/>
              <w:bottom w:val="single" w:sz="4" w:space="0" w:color="auto"/>
              <w:right w:val="single" w:sz="4" w:space="0" w:color="auto"/>
            </w:tcBorders>
          </w:tcPr>
          <w:p w14:paraId="21F96DC2" w14:textId="77777777" w:rsidR="003343BF" w:rsidRDefault="003343BF" w:rsidP="00BD3945">
            <w:pPr>
              <w:spacing w:line="256" w:lineRule="auto"/>
              <w:jc w:val="both"/>
              <w:rPr>
                <w:sz w:val="24"/>
              </w:rPr>
            </w:pPr>
          </w:p>
        </w:tc>
        <w:tc>
          <w:tcPr>
            <w:tcW w:w="1671" w:type="dxa"/>
            <w:tcBorders>
              <w:top w:val="nil"/>
              <w:left w:val="single" w:sz="4" w:space="0" w:color="auto"/>
              <w:bottom w:val="single" w:sz="4" w:space="0" w:color="auto"/>
              <w:right w:val="single" w:sz="4" w:space="0" w:color="auto"/>
            </w:tcBorders>
          </w:tcPr>
          <w:p w14:paraId="78F47A4C" w14:textId="77777777" w:rsidR="003343BF" w:rsidRDefault="003343BF" w:rsidP="00BD3945">
            <w:pPr>
              <w:spacing w:line="256" w:lineRule="auto"/>
              <w:jc w:val="both"/>
              <w:rPr>
                <w:sz w:val="24"/>
              </w:rPr>
            </w:pPr>
          </w:p>
        </w:tc>
        <w:tc>
          <w:tcPr>
            <w:tcW w:w="1656" w:type="dxa"/>
            <w:tcBorders>
              <w:top w:val="nil"/>
              <w:left w:val="single" w:sz="4" w:space="0" w:color="auto"/>
              <w:bottom w:val="single" w:sz="4" w:space="0" w:color="auto"/>
              <w:right w:val="single" w:sz="4" w:space="0" w:color="auto"/>
            </w:tcBorders>
          </w:tcPr>
          <w:p w14:paraId="5604B91C" w14:textId="77777777" w:rsidR="003343BF" w:rsidRDefault="003343BF" w:rsidP="00BD3945">
            <w:pPr>
              <w:spacing w:line="256" w:lineRule="auto"/>
              <w:jc w:val="both"/>
              <w:rPr>
                <w:sz w:val="24"/>
              </w:rPr>
            </w:pPr>
          </w:p>
        </w:tc>
        <w:tc>
          <w:tcPr>
            <w:tcW w:w="1682" w:type="dxa"/>
            <w:tcBorders>
              <w:top w:val="nil"/>
              <w:left w:val="single" w:sz="4" w:space="0" w:color="auto"/>
              <w:bottom w:val="single" w:sz="4" w:space="0" w:color="auto"/>
              <w:right w:val="single" w:sz="4" w:space="0" w:color="auto"/>
            </w:tcBorders>
          </w:tcPr>
          <w:p w14:paraId="0E3E389F" w14:textId="77777777" w:rsidR="003343BF" w:rsidRDefault="003343BF" w:rsidP="00BD3945">
            <w:pPr>
              <w:spacing w:line="256" w:lineRule="auto"/>
              <w:jc w:val="both"/>
              <w:rPr>
                <w:sz w:val="24"/>
              </w:rPr>
            </w:pPr>
          </w:p>
        </w:tc>
        <w:tc>
          <w:tcPr>
            <w:tcW w:w="1821" w:type="dxa"/>
            <w:tcBorders>
              <w:top w:val="nil"/>
              <w:left w:val="single" w:sz="4" w:space="0" w:color="auto"/>
              <w:bottom w:val="single" w:sz="4" w:space="0" w:color="auto"/>
              <w:right w:val="single" w:sz="4" w:space="0" w:color="auto"/>
            </w:tcBorders>
          </w:tcPr>
          <w:p w14:paraId="040EF040" w14:textId="77777777" w:rsidR="003343BF" w:rsidRDefault="003343BF" w:rsidP="00BD3945">
            <w:pPr>
              <w:spacing w:line="256" w:lineRule="auto"/>
              <w:jc w:val="both"/>
              <w:rPr>
                <w:sz w:val="24"/>
              </w:rPr>
            </w:pPr>
          </w:p>
        </w:tc>
      </w:tr>
      <w:tr w:rsidR="003343BF" w14:paraId="3872A5F4" w14:textId="77777777" w:rsidTr="00BD3945">
        <w:tc>
          <w:tcPr>
            <w:tcW w:w="663" w:type="dxa"/>
            <w:tcBorders>
              <w:top w:val="single" w:sz="4" w:space="0" w:color="auto"/>
              <w:left w:val="single" w:sz="4" w:space="0" w:color="auto"/>
              <w:bottom w:val="nil"/>
              <w:right w:val="single" w:sz="4" w:space="0" w:color="auto"/>
            </w:tcBorders>
            <w:hideMark/>
          </w:tcPr>
          <w:p w14:paraId="0844C1F4" w14:textId="77777777" w:rsidR="003343BF" w:rsidRDefault="003343BF" w:rsidP="00BD3945">
            <w:pPr>
              <w:spacing w:line="256" w:lineRule="auto"/>
              <w:jc w:val="both"/>
              <w:rPr>
                <w:sz w:val="24"/>
              </w:rPr>
            </w:pPr>
            <w:r>
              <w:rPr>
                <w:sz w:val="24"/>
              </w:rPr>
              <w:t>Y</w:t>
            </w:r>
          </w:p>
        </w:tc>
        <w:tc>
          <w:tcPr>
            <w:tcW w:w="1671" w:type="dxa"/>
            <w:tcBorders>
              <w:top w:val="single" w:sz="4" w:space="0" w:color="auto"/>
              <w:left w:val="single" w:sz="4" w:space="0" w:color="auto"/>
              <w:bottom w:val="nil"/>
              <w:right w:val="single" w:sz="4" w:space="0" w:color="auto"/>
            </w:tcBorders>
            <w:hideMark/>
          </w:tcPr>
          <w:p w14:paraId="50D15DD2" w14:textId="77777777" w:rsidR="003343BF" w:rsidRDefault="003343BF" w:rsidP="00BD3945">
            <w:pPr>
              <w:spacing w:line="256" w:lineRule="auto"/>
              <w:jc w:val="both"/>
              <w:rPr>
                <w:sz w:val="24"/>
              </w:rPr>
            </w:pPr>
            <w:r>
              <w:rPr>
                <w:sz w:val="24"/>
              </w:rPr>
              <w:t>Hint: Y detects change, and updates its DV</w:t>
            </w:r>
          </w:p>
        </w:tc>
        <w:tc>
          <w:tcPr>
            <w:tcW w:w="1656" w:type="dxa"/>
            <w:tcBorders>
              <w:top w:val="single" w:sz="4" w:space="0" w:color="auto"/>
              <w:left w:val="single" w:sz="4" w:space="0" w:color="auto"/>
              <w:bottom w:val="nil"/>
              <w:right w:val="single" w:sz="4" w:space="0" w:color="auto"/>
            </w:tcBorders>
          </w:tcPr>
          <w:p w14:paraId="0B091344" w14:textId="77777777" w:rsidR="003343BF" w:rsidRDefault="003343BF" w:rsidP="00BD3945">
            <w:pPr>
              <w:spacing w:line="256" w:lineRule="auto"/>
              <w:jc w:val="both"/>
              <w:rPr>
                <w:sz w:val="24"/>
              </w:rPr>
            </w:pPr>
          </w:p>
        </w:tc>
        <w:tc>
          <w:tcPr>
            <w:tcW w:w="1682" w:type="dxa"/>
            <w:tcBorders>
              <w:top w:val="single" w:sz="4" w:space="0" w:color="auto"/>
              <w:left w:val="single" w:sz="4" w:space="0" w:color="auto"/>
              <w:bottom w:val="nil"/>
              <w:right w:val="single" w:sz="4" w:space="0" w:color="auto"/>
            </w:tcBorders>
          </w:tcPr>
          <w:p w14:paraId="7634C03D" w14:textId="77777777" w:rsidR="003343BF" w:rsidRDefault="003343BF" w:rsidP="00BD3945">
            <w:pPr>
              <w:spacing w:line="256" w:lineRule="auto"/>
              <w:jc w:val="both"/>
              <w:rPr>
                <w:sz w:val="24"/>
              </w:rPr>
            </w:pPr>
          </w:p>
        </w:tc>
        <w:tc>
          <w:tcPr>
            <w:tcW w:w="1821" w:type="dxa"/>
            <w:tcBorders>
              <w:top w:val="single" w:sz="4" w:space="0" w:color="auto"/>
              <w:left w:val="single" w:sz="4" w:space="0" w:color="auto"/>
              <w:bottom w:val="nil"/>
              <w:right w:val="single" w:sz="4" w:space="0" w:color="auto"/>
            </w:tcBorders>
          </w:tcPr>
          <w:p w14:paraId="60BFC843" w14:textId="77777777" w:rsidR="003343BF" w:rsidRDefault="003343BF" w:rsidP="00BD3945">
            <w:pPr>
              <w:spacing w:line="256" w:lineRule="auto"/>
              <w:jc w:val="both"/>
              <w:rPr>
                <w:sz w:val="24"/>
              </w:rPr>
            </w:pPr>
          </w:p>
        </w:tc>
      </w:tr>
      <w:tr w:rsidR="003343BF" w14:paraId="20B04DE0" w14:textId="77777777" w:rsidTr="00BD3945">
        <w:trPr>
          <w:trHeight w:val="4113"/>
        </w:trPr>
        <w:tc>
          <w:tcPr>
            <w:tcW w:w="663" w:type="dxa"/>
            <w:tcBorders>
              <w:top w:val="nil"/>
              <w:left w:val="single" w:sz="4" w:space="0" w:color="auto"/>
              <w:bottom w:val="single" w:sz="4" w:space="0" w:color="auto"/>
              <w:right w:val="single" w:sz="4" w:space="0" w:color="auto"/>
            </w:tcBorders>
          </w:tcPr>
          <w:p w14:paraId="215565E6" w14:textId="77777777" w:rsidR="003343BF" w:rsidRDefault="003343BF" w:rsidP="00BD3945">
            <w:pPr>
              <w:spacing w:line="256" w:lineRule="auto"/>
              <w:jc w:val="both"/>
              <w:rPr>
                <w:sz w:val="24"/>
              </w:rPr>
            </w:pPr>
          </w:p>
        </w:tc>
        <w:tc>
          <w:tcPr>
            <w:tcW w:w="1671" w:type="dxa"/>
            <w:tcBorders>
              <w:top w:val="nil"/>
              <w:left w:val="single" w:sz="4" w:space="0" w:color="auto"/>
              <w:bottom w:val="single" w:sz="4" w:space="0" w:color="auto"/>
              <w:right w:val="single" w:sz="4" w:space="0" w:color="auto"/>
            </w:tcBorders>
          </w:tcPr>
          <w:p w14:paraId="6432DD61" w14:textId="77777777" w:rsidR="003343BF" w:rsidRDefault="003343BF" w:rsidP="00BD3945">
            <w:pPr>
              <w:spacing w:line="256" w:lineRule="auto"/>
              <w:jc w:val="both"/>
              <w:rPr>
                <w:sz w:val="24"/>
              </w:rPr>
            </w:pPr>
          </w:p>
        </w:tc>
        <w:tc>
          <w:tcPr>
            <w:tcW w:w="1656" w:type="dxa"/>
            <w:tcBorders>
              <w:top w:val="nil"/>
              <w:left w:val="single" w:sz="4" w:space="0" w:color="auto"/>
              <w:bottom w:val="single" w:sz="4" w:space="0" w:color="auto"/>
              <w:right w:val="single" w:sz="4" w:space="0" w:color="auto"/>
            </w:tcBorders>
          </w:tcPr>
          <w:p w14:paraId="0E63AE41" w14:textId="77777777" w:rsidR="003343BF" w:rsidRDefault="003343BF" w:rsidP="00BD3945">
            <w:pPr>
              <w:spacing w:line="256" w:lineRule="auto"/>
              <w:jc w:val="both"/>
              <w:rPr>
                <w:sz w:val="24"/>
              </w:rPr>
            </w:pPr>
          </w:p>
        </w:tc>
        <w:tc>
          <w:tcPr>
            <w:tcW w:w="1682" w:type="dxa"/>
            <w:tcBorders>
              <w:top w:val="nil"/>
              <w:left w:val="single" w:sz="4" w:space="0" w:color="auto"/>
              <w:bottom w:val="single" w:sz="4" w:space="0" w:color="auto"/>
              <w:right w:val="single" w:sz="4" w:space="0" w:color="auto"/>
            </w:tcBorders>
          </w:tcPr>
          <w:p w14:paraId="2120A930" w14:textId="77777777" w:rsidR="003343BF" w:rsidRDefault="003343BF" w:rsidP="00BD3945">
            <w:pPr>
              <w:spacing w:line="256" w:lineRule="auto"/>
              <w:jc w:val="both"/>
              <w:rPr>
                <w:sz w:val="24"/>
              </w:rPr>
            </w:pPr>
          </w:p>
        </w:tc>
        <w:tc>
          <w:tcPr>
            <w:tcW w:w="1821" w:type="dxa"/>
            <w:tcBorders>
              <w:top w:val="nil"/>
              <w:left w:val="single" w:sz="4" w:space="0" w:color="auto"/>
              <w:bottom w:val="single" w:sz="4" w:space="0" w:color="auto"/>
              <w:right w:val="single" w:sz="4" w:space="0" w:color="auto"/>
            </w:tcBorders>
          </w:tcPr>
          <w:p w14:paraId="7D076B67" w14:textId="77777777" w:rsidR="003343BF" w:rsidRDefault="003343BF" w:rsidP="00BD3945">
            <w:pPr>
              <w:spacing w:line="256" w:lineRule="auto"/>
              <w:jc w:val="both"/>
              <w:rPr>
                <w:sz w:val="24"/>
              </w:rPr>
            </w:pPr>
          </w:p>
        </w:tc>
      </w:tr>
    </w:tbl>
    <w:p w14:paraId="0FA1BF6B" w14:textId="77777777" w:rsidR="0011544C" w:rsidRPr="006A6C65" w:rsidRDefault="0011544C" w:rsidP="00713C49">
      <w:pPr>
        <w:rPr>
          <w:sz w:val="28"/>
        </w:rPr>
      </w:pPr>
    </w:p>
    <w:sectPr w:rsidR="0011544C" w:rsidRPr="006A6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054A7"/>
    <w:multiLevelType w:val="hybridMultilevel"/>
    <w:tmpl w:val="5E7ACD9C"/>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4C27405D"/>
    <w:multiLevelType w:val="hybridMultilevel"/>
    <w:tmpl w:val="D51E845A"/>
    <w:lvl w:ilvl="0" w:tplc="474EDD54">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56F65763"/>
    <w:multiLevelType w:val="hybridMultilevel"/>
    <w:tmpl w:val="5BD0D17C"/>
    <w:lvl w:ilvl="0" w:tplc="BFCEDAE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BD47F8"/>
    <w:multiLevelType w:val="hybridMultilevel"/>
    <w:tmpl w:val="29ECC0C6"/>
    <w:lvl w:ilvl="0" w:tplc="75C8F4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093418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13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32793053">
    <w:abstractNumId w:val="2"/>
  </w:num>
  <w:num w:numId="4" w16cid:durableId="157312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1CF"/>
    <w:rsid w:val="000004FE"/>
    <w:rsid w:val="00006C2E"/>
    <w:rsid w:val="000308E4"/>
    <w:rsid w:val="000703B1"/>
    <w:rsid w:val="000D619C"/>
    <w:rsid w:val="000E6FB7"/>
    <w:rsid w:val="00105AC4"/>
    <w:rsid w:val="0011544C"/>
    <w:rsid w:val="001C7ED8"/>
    <w:rsid w:val="001F4198"/>
    <w:rsid w:val="002159A1"/>
    <w:rsid w:val="00256E39"/>
    <w:rsid w:val="003343BF"/>
    <w:rsid w:val="00363141"/>
    <w:rsid w:val="003C2B28"/>
    <w:rsid w:val="004736D8"/>
    <w:rsid w:val="00475A0B"/>
    <w:rsid w:val="005755E2"/>
    <w:rsid w:val="005E408B"/>
    <w:rsid w:val="005E671E"/>
    <w:rsid w:val="006421CF"/>
    <w:rsid w:val="0067287C"/>
    <w:rsid w:val="006A6C65"/>
    <w:rsid w:val="006B10EF"/>
    <w:rsid w:val="00713C49"/>
    <w:rsid w:val="00737645"/>
    <w:rsid w:val="007F2109"/>
    <w:rsid w:val="00863E55"/>
    <w:rsid w:val="0086729C"/>
    <w:rsid w:val="009214A6"/>
    <w:rsid w:val="0097126D"/>
    <w:rsid w:val="009A4C5A"/>
    <w:rsid w:val="009C3204"/>
    <w:rsid w:val="00A17FC0"/>
    <w:rsid w:val="00A554E5"/>
    <w:rsid w:val="00A70F20"/>
    <w:rsid w:val="00AD3EDF"/>
    <w:rsid w:val="00AE28ED"/>
    <w:rsid w:val="00B158A3"/>
    <w:rsid w:val="00B63C69"/>
    <w:rsid w:val="00D47C40"/>
    <w:rsid w:val="00F414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68B4"/>
  <w15:docId w15:val="{383516B3-989B-D245-A422-DAFA09BF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4FE"/>
    <w:rPr>
      <w:color w:val="0563C1" w:themeColor="hyperlink"/>
      <w:u w:val="single"/>
    </w:rPr>
  </w:style>
  <w:style w:type="paragraph" w:styleId="BalloonText">
    <w:name w:val="Balloon Text"/>
    <w:basedOn w:val="Normal"/>
    <w:link w:val="BalloonTextChar"/>
    <w:uiPriority w:val="99"/>
    <w:semiHidden/>
    <w:unhideWhenUsed/>
    <w:rsid w:val="00473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6D8"/>
    <w:rPr>
      <w:rFonts w:ascii="Tahoma" w:hAnsi="Tahoma" w:cs="Tahoma"/>
      <w:sz w:val="16"/>
      <w:szCs w:val="16"/>
    </w:rPr>
  </w:style>
  <w:style w:type="paragraph" w:customStyle="1" w:styleId="paragraph">
    <w:name w:val="paragraph"/>
    <w:basedOn w:val="Normal"/>
    <w:rsid w:val="00B63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63C69"/>
  </w:style>
  <w:style w:type="character" w:customStyle="1" w:styleId="eop">
    <w:name w:val="eop"/>
    <w:basedOn w:val="DefaultParagraphFont"/>
    <w:rsid w:val="00B63C69"/>
  </w:style>
  <w:style w:type="character" w:customStyle="1" w:styleId="spellingerror">
    <w:name w:val="spellingerror"/>
    <w:basedOn w:val="DefaultParagraphFont"/>
    <w:rsid w:val="00B63C69"/>
  </w:style>
  <w:style w:type="paragraph" w:styleId="ListParagraph">
    <w:name w:val="List Paragraph"/>
    <w:basedOn w:val="Normal"/>
    <w:uiPriority w:val="34"/>
    <w:qFormat/>
    <w:rsid w:val="00AD3EDF"/>
    <w:pPr>
      <w:ind w:left="720"/>
      <w:contextualSpacing/>
    </w:pPr>
  </w:style>
  <w:style w:type="paragraph" w:styleId="Subtitle">
    <w:name w:val="Subtitle"/>
    <w:basedOn w:val="Normal"/>
    <w:link w:val="SubtitleChar"/>
    <w:qFormat/>
    <w:rsid w:val="003343BF"/>
    <w:pPr>
      <w:spacing w:after="0" w:line="240" w:lineRule="auto"/>
    </w:pPr>
    <w:rPr>
      <w:rFonts w:ascii="Times New Roman" w:eastAsia="Times New Roman" w:hAnsi="Times New Roman" w:cs="Times New Roman"/>
      <w:b/>
      <w:bCs/>
      <w:sz w:val="28"/>
      <w:szCs w:val="28"/>
      <w:lang w:val="en-US" w:eastAsia="en-US"/>
    </w:rPr>
  </w:style>
  <w:style w:type="character" w:customStyle="1" w:styleId="SubtitleChar">
    <w:name w:val="Subtitle Char"/>
    <w:basedOn w:val="DefaultParagraphFont"/>
    <w:link w:val="Subtitle"/>
    <w:rsid w:val="003343BF"/>
    <w:rPr>
      <w:rFonts w:ascii="Times New Roman" w:eastAsia="Times New Roman" w:hAnsi="Times New Roman" w:cs="Times New Roman"/>
      <w:b/>
      <w:b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854">
      <w:bodyDiv w:val="1"/>
      <w:marLeft w:val="0"/>
      <w:marRight w:val="0"/>
      <w:marTop w:val="0"/>
      <w:marBottom w:val="0"/>
      <w:divBdr>
        <w:top w:val="none" w:sz="0" w:space="0" w:color="auto"/>
        <w:left w:val="none" w:sz="0" w:space="0" w:color="auto"/>
        <w:bottom w:val="none" w:sz="0" w:space="0" w:color="auto"/>
        <w:right w:val="none" w:sz="0" w:space="0" w:color="auto"/>
      </w:divBdr>
    </w:div>
    <w:div w:id="942683677">
      <w:bodyDiv w:val="1"/>
      <w:marLeft w:val="0"/>
      <w:marRight w:val="0"/>
      <w:marTop w:val="0"/>
      <w:marBottom w:val="0"/>
      <w:divBdr>
        <w:top w:val="none" w:sz="0" w:space="0" w:color="auto"/>
        <w:left w:val="none" w:sz="0" w:space="0" w:color="auto"/>
        <w:bottom w:val="none" w:sz="0" w:space="0" w:color="auto"/>
        <w:right w:val="none" w:sz="0" w:space="0" w:color="auto"/>
      </w:divBdr>
    </w:div>
    <w:div w:id="1024283362">
      <w:bodyDiv w:val="1"/>
      <w:marLeft w:val="0"/>
      <w:marRight w:val="0"/>
      <w:marTop w:val="0"/>
      <w:marBottom w:val="0"/>
      <w:divBdr>
        <w:top w:val="none" w:sz="0" w:space="0" w:color="auto"/>
        <w:left w:val="none" w:sz="0" w:space="0" w:color="auto"/>
        <w:bottom w:val="none" w:sz="0" w:space="0" w:color="auto"/>
        <w:right w:val="none" w:sz="0" w:space="0" w:color="auto"/>
      </w:divBdr>
    </w:div>
    <w:div w:id="1084111251">
      <w:bodyDiv w:val="1"/>
      <w:marLeft w:val="0"/>
      <w:marRight w:val="0"/>
      <w:marTop w:val="0"/>
      <w:marBottom w:val="0"/>
      <w:divBdr>
        <w:top w:val="none" w:sz="0" w:space="0" w:color="auto"/>
        <w:left w:val="none" w:sz="0" w:space="0" w:color="auto"/>
        <w:bottom w:val="none" w:sz="0" w:space="0" w:color="auto"/>
        <w:right w:val="none" w:sz="0" w:space="0" w:color="auto"/>
      </w:divBdr>
    </w:div>
    <w:div w:id="1334920310">
      <w:bodyDiv w:val="1"/>
      <w:marLeft w:val="0"/>
      <w:marRight w:val="0"/>
      <w:marTop w:val="0"/>
      <w:marBottom w:val="0"/>
      <w:divBdr>
        <w:top w:val="none" w:sz="0" w:space="0" w:color="auto"/>
        <w:left w:val="none" w:sz="0" w:space="0" w:color="auto"/>
        <w:bottom w:val="none" w:sz="0" w:space="0" w:color="auto"/>
        <w:right w:val="none" w:sz="0" w:space="0" w:color="auto"/>
      </w:divBdr>
    </w:div>
    <w:div w:id="1384138814">
      <w:bodyDiv w:val="1"/>
      <w:marLeft w:val="0"/>
      <w:marRight w:val="0"/>
      <w:marTop w:val="0"/>
      <w:marBottom w:val="0"/>
      <w:divBdr>
        <w:top w:val="none" w:sz="0" w:space="0" w:color="auto"/>
        <w:left w:val="none" w:sz="0" w:space="0" w:color="auto"/>
        <w:bottom w:val="none" w:sz="0" w:space="0" w:color="auto"/>
        <w:right w:val="none" w:sz="0" w:space="0" w:color="auto"/>
      </w:divBdr>
    </w:div>
    <w:div w:id="1495026427">
      <w:bodyDiv w:val="1"/>
      <w:marLeft w:val="0"/>
      <w:marRight w:val="0"/>
      <w:marTop w:val="0"/>
      <w:marBottom w:val="0"/>
      <w:divBdr>
        <w:top w:val="none" w:sz="0" w:space="0" w:color="auto"/>
        <w:left w:val="none" w:sz="0" w:space="0" w:color="auto"/>
        <w:bottom w:val="none" w:sz="0" w:space="0" w:color="auto"/>
        <w:right w:val="none" w:sz="0" w:space="0" w:color="auto"/>
      </w:divBdr>
    </w:div>
    <w:div w:id="1939824672">
      <w:bodyDiv w:val="1"/>
      <w:marLeft w:val="0"/>
      <w:marRight w:val="0"/>
      <w:marTop w:val="0"/>
      <w:marBottom w:val="0"/>
      <w:divBdr>
        <w:top w:val="none" w:sz="0" w:space="0" w:color="auto"/>
        <w:left w:val="none" w:sz="0" w:space="0" w:color="auto"/>
        <w:bottom w:val="none" w:sz="0" w:space="0" w:color="auto"/>
        <w:right w:val="none" w:sz="0" w:space="0" w:color="auto"/>
      </w:divBdr>
    </w:div>
    <w:div w:id="1955601515">
      <w:bodyDiv w:val="1"/>
      <w:marLeft w:val="0"/>
      <w:marRight w:val="0"/>
      <w:marTop w:val="0"/>
      <w:marBottom w:val="0"/>
      <w:divBdr>
        <w:top w:val="none" w:sz="0" w:space="0" w:color="auto"/>
        <w:left w:val="none" w:sz="0" w:space="0" w:color="auto"/>
        <w:bottom w:val="none" w:sz="0" w:space="0" w:color="auto"/>
        <w:right w:val="none" w:sz="0" w:space="0" w:color="auto"/>
      </w:divBdr>
    </w:div>
    <w:div w:id="214364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Binbin</dc:creator>
  <cp:lastModifiedBy>Chen Binbin</cp:lastModifiedBy>
  <cp:revision>33</cp:revision>
  <cp:lastPrinted>2020-11-11T08:14:00Z</cp:lastPrinted>
  <dcterms:created xsi:type="dcterms:W3CDTF">2019-09-17T02:50:00Z</dcterms:created>
  <dcterms:modified xsi:type="dcterms:W3CDTF">2023-03-20T05:32:00Z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298231-ee28-4c9e-9ffa-238d0040efda_Enabled">
    <vt:lpwstr>true</vt:lpwstr>
  </property>
  <property fmtid="{D5CDD505-2E9C-101B-9397-08002B2CF9AE}" pid="3" name="MSIP_Label_be298231-ee28-4c9e-9ffa-238d0040efda_SetDate">
    <vt:lpwstr>2023-03-20T05:22:00Z</vt:lpwstr>
  </property>
  <property fmtid="{D5CDD505-2E9C-101B-9397-08002B2CF9AE}" pid="4" name="MSIP_Label_be298231-ee28-4c9e-9ffa-238d0040efda_Method">
    <vt:lpwstr>Privileged</vt:lpwstr>
  </property>
  <property fmtid="{D5CDD505-2E9C-101B-9397-08002B2CF9AE}" pid="5" name="MSIP_Label_be298231-ee28-4c9e-9ffa-238d0040efda_Name">
    <vt:lpwstr>Public</vt:lpwstr>
  </property>
  <property fmtid="{D5CDD505-2E9C-101B-9397-08002B2CF9AE}" pid="6" name="MSIP_Label_be298231-ee28-4c9e-9ffa-238d0040efda_SiteId">
    <vt:lpwstr>3476b776-e990-4f72-b950-62489831623d</vt:lpwstr>
  </property>
  <property fmtid="{D5CDD505-2E9C-101B-9397-08002B2CF9AE}" pid="7" name="MSIP_Label_be298231-ee28-4c9e-9ffa-238d0040efda_ActionId">
    <vt:lpwstr>689c3902-5809-448a-8d22-dba53892ef20</vt:lpwstr>
  </property>
  <property fmtid="{D5CDD505-2E9C-101B-9397-08002B2CF9AE}" pid="8" name="MSIP_Label_be298231-ee28-4c9e-9ffa-238d0040efda_ContentBits">
    <vt:lpwstr>0</vt:lpwstr>
  </property>
</Properties>
</file>