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anchor distT="0" distB="0" distL="114300" distR="114300" simplePos="0" relativeHeight="251641856" behindDoc="0" locked="0" layoutInCell="1" allowOverlap="1">
            <wp:simplePos x="0" y="0"/>
            <wp:positionH relativeFrom="column">
              <wp:posOffset>2024380</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5">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hAnsiTheme="majorEastAsia" w:eastAsiaTheme="majorEastAsia" w:cstheme="majorEastAsia"/>
          <w:sz w:val="28"/>
          <w:szCs w:val="28"/>
        </w:rPr>
        <w:br w:type="textWrapping" w:clear="all"/>
      </w:r>
    </w:p>
    <w:p>
      <w:pPr>
        <w:rPr>
          <w:rFonts w:asciiTheme="majorEastAsia" w:hAnsiTheme="majorEastAsia" w:eastAsiaTheme="majorEastAsia" w:cstheme="majorEastAsia"/>
          <w:sz w:val="28"/>
          <w:szCs w:val="28"/>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44"/>
          <w:szCs w:val="32"/>
          <w:lang w:val="zh-TW" w:eastAsia="zh-TW"/>
        </w:rPr>
      </w:pPr>
      <w:r>
        <w:rPr>
          <w:rFonts w:hint="eastAsia" w:ascii="微软雅黑" w:hAnsi="微软雅黑" w:eastAsia="微软雅黑" w:cstheme="majorEastAsia"/>
          <w:b/>
          <w:sz w:val="44"/>
          <w:szCs w:val="32"/>
          <w:lang w:val="zh-TW" w:eastAsia="zh-TW"/>
        </w:rPr>
        <w:t>E</w:t>
      </w:r>
      <w:r>
        <w:rPr>
          <w:rFonts w:ascii="微软雅黑" w:hAnsi="微软雅黑" w:eastAsia="微软雅黑" w:cstheme="majorEastAsia"/>
          <w:b/>
          <w:sz w:val="44"/>
          <w:szCs w:val="32"/>
          <w:lang w:val="zh-TW" w:eastAsia="zh-TW"/>
        </w:rPr>
        <w:t xml:space="preserve">xperimental </w:t>
      </w:r>
      <w:r>
        <w:rPr>
          <w:rFonts w:ascii="微软雅黑" w:hAnsi="微软雅黑" w:eastAsia="PMingLiU" w:cstheme="majorEastAsia"/>
          <w:b/>
          <w:sz w:val="44"/>
          <w:szCs w:val="32"/>
          <w:lang w:val="zh-TW" w:eastAsia="zh-TW"/>
        </w:rPr>
        <w:t>R</w:t>
      </w:r>
      <w:r>
        <w:rPr>
          <w:rFonts w:ascii="微软雅黑" w:hAnsi="微软雅黑" w:eastAsia="微软雅黑" w:cstheme="majorEastAsia"/>
          <w:b/>
          <w:sz w:val="44"/>
          <w:szCs w:val="32"/>
          <w:lang w:val="zh-TW" w:eastAsia="zh-TW"/>
        </w:rPr>
        <w:t>eport</w:t>
      </w: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5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Course</w:t>
            </w:r>
            <w:r>
              <w:rPr>
                <w:rFonts w:hint="eastAsia" w:ascii="微软雅黑" w:hAnsi="微软雅黑" w:eastAsia="微软雅黑" w:cstheme="majorEastAsia"/>
                <w:sz w:val="28"/>
                <w:szCs w:val="28"/>
              </w:rPr>
              <w:t>:</w:t>
            </w:r>
          </w:p>
        </w:tc>
        <w:tc>
          <w:tcPr>
            <w:tcW w:w="5714" w:type="dxa"/>
            <w:vAlign w:val="center"/>
          </w:tcPr>
          <w:p>
            <w:pPr>
              <w:spacing w:line="360" w:lineRule="auto"/>
              <w:rPr>
                <w:rFonts w:ascii="微软雅黑" w:hAnsi="微软雅黑" w:eastAsia="微软雅黑" w:cstheme="majorEastAsia"/>
                <w:sz w:val="28"/>
                <w:szCs w:val="32"/>
              </w:rPr>
            </w:pPr>
            <w:r>
              <w:rPr>
                <w:rFonts w:hint="eastAsia" w:ascii="微软雅黑" w:hAnsi="微软雅黑" w:eastAsia="微软雅黑" w:cstheme="majorEastAsia"/>
                <w:sz w:val="28"/>
                <w:szCs w:val="32"/>
              </w:rPr>
              <w:t>Com</w:t>
            </w:r>
            <w:r>
              <w:rPr>
                <w:rFonts w:ascii="微软雅黑" w:hAnsi="微软雅黑" w:eastAsia="微软雅黑" w:cstheme="majorEastAsia"/>
                <w:sz w:val="28"/>
                <w:szCs w:val="32"/>
              </w:rPr>
              <w:t>puter Networking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Semester</w:t>
            </w:r>
            <w:r>
              <w:rPr>
                <w:rFonts w:ascii="微软雅黑" w:hAnsi="微软雅黑" w:eastAsia="微软雅黑" w:cstheme="majorEastAsia"/>
                <w:sz w:val="28"/>
                <w:szCs w:val="28"/>
              </w:rPr>
              <w:t>:</w:t>
            </w:r>
            <w:r>
              <w:rPr>
                <w:rFonts w:ascii="微软雅黑" w:hAnsi="微软雅黑" w:eastAsia="微软雅黑" w:cstheme="majorEastAsia"/>
                <w:b/>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24"/>
                <w:szCs w:val="32"/>
              </w:rPr>
            </w:pPr>
            <w:r>
              <w:rPr>
                <w:rFonts w:ascii="微软雅黑" w:hAnsi="微软雅黑" w:eastAsia="微软雅黑" w:cstheme="majorEastAsia"/>
                <w:sz w:val="24"/>
                <w:szCs w:val="28"/>
              </w:rPr>
              <w:t>2</w:t>
            </w:r>
            <w:r>
              <w:rPr>
                <w:rFonts w:ascii="微软雅黑" w:hAnsi="微软雅黑" w:eastAsia="微软雅黑" w:cstheme="majorEastAsia"/>
                <w:sz w:val="24"/>
                <w:szCs w:val="28"/>
                <w:vertAlign w:val="superscript"/>
              </w:rPr>
              <w:t>nd</w:t>
            </w:r>
            <w:r>
              <w:rPr>
                <w:rFonts w:ascii="微软雅黑" w:hAnsi="微软雅黑" w:eastAsia="微软雅黑" w:cstheme="majorEastAsia"/>
                <w:sz w:val="24"/>
                <w:szCs w:val="28"/>
              </w:rPr>
              <w:t xml:space="preserve"> semester of the academic year</w:t>
            </w:r>
            <w:r>
              <w:rPr>
                <w:rFonts w:ascii="微软雅黑" w:hAnsi="微软雅黑" w:eastAsia="微软雅黑" w:cstheme="majorEastAsia"/>
                <w:b/>
                <w:sz w:val="24"/>
                <w:szCs w:val="28"/>
              </w:rPr>
              <w:t xml:space="preserve"> 2020-20</w:t>
            </w:r>
            <w:r>
              <w:rPr>
                <w:rFonts w:hint="eastAsia" w:ascii="微软雅黑" w:hAnsi="微软雅黑" w:eastAsia="微软雅黑" w:cstheme="majorEastAsia"/>
                <w:b/>
                <w:sz w:val="24"/>
                <w:szCs w:val="28"/>
              </w:rPr>
              <w:t>2</w:t>
            </w:r>
            <w:r>
              <w:rPr>
                <w:rFonts w:ascii="微软雅黑" w:hAnsi="微软雅黑" w:eastAsia="微软雅黑" w:cstheme="majorEastAsia"/>
                <w:b/>
                <w:sz w:val="24"/>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993"/>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Major</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Software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02" w:type="dxa"/>
            <w:vAlign w:val="center"/>
          </w:tcPr>
          <w:p>
            <w:pPr>
              <w:tabs>
                <w:tab w:val="left" w:pos="1134"/>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Class</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0"/>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Student Name</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eastAsia" w:asciiTheme="majorEastAsia" w:hAnsiTheme="majorEastAsia" w:eastAsiaTheme="majorEastAsia" w:cstheme="majorEastAsia"/>
                <w:sz w:val="32"/>
                <w:szCs w:val="32"/>
                <w:lang w:eastAsia="zh-CN"/>
              </w:rPr>
            </w:pPr>
            <w:r>
              <w:rPr>
                <w:rFonts w:hint="eastAsia" w:asciiTheme="majorEastAsia" w:hAnsiTheme="majorEastAsia" w:eastAsiaTheme="majorEastAsia" w:cstheme="majorEastAsia"/>
                <w:sz w:val="32"/>
                <w:szCs w:val="32"/>
                <w:lang w:eastAsia="zh-CN"/>
              </w:rPr>
              <w:t>吴嘉诚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 xml:space="preserve">Student ID: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222019321062111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 xml:space="preserve">Teacher: </w:t>
            </w:r>
          </w:p>
        </w:tc>
        <w:tc>
          <w:tcPr>
            <w:tcW w:w="5714" w:type="dxa"/>
            <w:vAlign w:val="center"/>
          </w:tcPr>
          <w:p>
            <w:pPr>
              <w:spacing w:line="360" w:lineRule="auto"/>
              <w:rPr>
                <w:rFonts w:asciiTheme="majorEastAsia" w:hAnsiTheme="majorEastAsia" w:eastAsiaTheme="majorEastAsia" w:cstheme="majorEastAsia"/>
                <w:sz w:val="32"/>
                <w:szCs w:val="32"/>
              </w:rPr>
            </w:pPr>
            <w:r>
              <w:rPr>
                <w:rFonts w:hint="eastAsia" w:ascii="微软雅黑" w:hAnsi="微软雅黑" w:eastAsia="微软雅黑" w:cstheme="majorEastAsia"/>
                <w:sz w:val="28"/>
                <w:szCs w:val="28"/>
              </w:rPr>
              <w:t>Zheng</w:t>
            </w:r>
            <w:r>
              <w:rPr>
                <w:rFonts w:ascii="微软雅黑" w:hAnsi="微软雅黑" w:eastAsia="微软雅黑" w:cstheme="majorEastAsia"/>
                <w:sz w:val="28"/>
                <w:szCs w:val="28"/>
              </w:rPr>
              <w:t xml:space="preserve"> Yang (</w:t>
            </w:r>
            <w:r>
              <w:rPr>
                <w:rFonts w:hint="eastAsia" w:ascii="微软雅黑" w:hAnsi="微软雅黑" w:eastAsia="微软雅黑" w:cstheme="majorEastAsia"/>
                <w:sz w:val="28"/>
                <w:szCs w:val="28"/>
              </w:rPr>
              <w:t>杨铮</w:t>
            </w:r>
            <w:r>
              <w:rPr>
                <w:rFonts w:ascii="微软雅黑" w:hAnsi="微软雅黑" w:eastAsia="微软雅黑" w:cstheme="majorEastAsia"/>
                <w:sz w:val="28"/>
                <w:szCs w:val="28"/>
              </w:rPr>
              <w:t>)</w:t>
            </w:r>
          </w:p>
        </w:tc>
      </w:tr>
    </w:tbl>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28"/>
          <w:szCs w:val="28"/>
          <w:lang w:val="zh-TW"/>
        </w:rPr>
      </w:pPr>
      <w:r>
        <w:rPr>
          <w:rFonts w:ascii="微软雅黑" w:hAnsi="微软雅黑" w:eastAsia="微软雅黑" w:cstheme="majorEastAsia"/>
          <w:b/>
          <w:sz w:val="32"/>
          <w:szCs w:val="32"/>
          <w:lang w:val="zh-TW" w:eastAsia="zh-TW"/>
        </w:rPr>
        <w:t>School of Computer and Information Science</w:t>
      </w:r>
    </w:p>
    <w:p>
      <w:pPr>
        <w:jc w:val="center"/>
        <w:rPr>
          <w:rFonts w:asciiTheme="majorEastAsia" w:hAnsiTheme="majorEastAsia" w:eastAsiaTheme="majorEastAsia" w:cstheme="majorEastAsia"/>
          <w:b/>
          <w:sz w:val="28"/>
          <w:szCs w:val="28"/>
          <w:lang w:val="zh-TW" w:eastAsia="zh-TW"/>
        </w:rPr>
        <w:sectPr>
          <w:pgSz w:w="11900" w:h="16840"/>
          <w:pgMar w:top="1440" w:right="1800" w:bottom="1440" w:left="1800" w:header="851" w:footer="992" w:gutter="0"/>
          <w:cols w:space="720" w:num="1"/>
        </w:sectPr>
      </w:pPr>
    </w:p>
    <w:p>
      <w:pPr>
        <w:jc w:val="center"/>
        <w:rPr>
          <w:rFonts w:asciiTheme="majorEastAsia" w:hAnsiTheme="majorEastAsia" w:eastAsiaTheme="majorEastAsia" w:cstheme="majorEastAsia"/>
          <w:b/>
          <w:sz w:val="28"/>
          <w:szCs w:val="28"/>
          <w:lang w:val="zh-TW" w:eastAsia="zh-TW"/>
        </w:rPr>
      </w:pPr>
    </w:p>
    <w:tbl>
      <w:tblPr>
        <w:tblStyle w:val="14"/>
        <w:tblW w:w="4912" w:type="pct"/>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1435"/>
        <w:gridCol w:w="329"/>
        <w:gridCol w:w="2679"/>
        <w:gridCol w:w="928"/>
        <w:gridCol w:w="146"/>
        <w:gridCol w:w="294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4" w:hRule="atLeast"/>
          <w:jc w:val="center"/>
        </w:trPr>
        <w:tc>
          <w:tcPr>
            <w:tcW w:w="1041" w:type="pct"/>
            <w:gridSpan w:val="2"/>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微软雅黑" w:cs="Adobe 黑体 Std R"/>
                <w:sz w:val="24"/>
                <w:szCs w:val="24"/>
                <w:lang w:val="zh-TW" w:eastAsia="zh-TW"/>
              </w:rPr>
              <w:t>Name</w:t>
            </w:r>
          </w:p>
        </w:tc>
        <w:tc>
          <w:tcPr>
            <w:tcW w:w="3959" w:type="pct"/>
            <w:gridSpan w:val="4"/>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6"/>
              <w:jc w:val="center"/>
              <w:rPr>
                <w:rFonts w:hint="default" w:ascii="微软雅黑" w:hAnsi="微软雅黑" w:eastAsia="PMingLiU" w:cs="Adobe 黑体 Std R"/>
                <w:sz w:val="24"/>
                <w:szCs w:val="24"/>
                <w:lang w:val="en-US" w:eastAsia="zh-CN"/>
              </w:rPr>
            </w:pPr>
            <w:r>
              <w:rPr>
                <w:rFonts w:hint="eastAsia" w:ascii="微软雅黑" w:hAnsi="微软雅黑" w:eastAsia="PMingLiU" w:cs="Adobe 黑体 Std R"/>
                <w:sz w:val="24"/>
                <w:szCs w:val="24"/>
                <w:lang w:val="en-US" w:eastAsia="zh-CN"/>
              </w:rPr>
              <w:t>TCP_UDP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4" w:hRule="atLeast"/>
          <w:jc w:val="center"/>
        </w:trPr>
        <w:tc>
          <w:tcPr>
            <w:tcW w:w="1041" w:type="pct"/>
            <w:gridSpan w:val="2"/>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hint="eastAsia" w:ascii="微软雅黑" w:hAnsi="微软雅黑" w:eastAsia="微软雅黑" w:cs="Adobe 黑体 Std R"/>
                <w:sz w:val="24"/>
                <w:szCs w:val="24"/>
                <w:lang w:val="zh-TW"/>
              </w:rPr>
              <w:t>D</w:t>
            </w:r>
            <w:r>
              <w:rPr>
                <w:rFonts w:ascii="微软雅黑" w:hAnsi="微软雅黑" w:eastAsia="PMingLiU" w:cs="Adobe 黑体 Std R"/>
                <w:sz w:val="24"/>
                <w:szCs w:val="24"/>
                <w:lang w:val="zh-TW" w:eastAsia="zh-TW"/>
              </w:rPr>
              <w:t>ate</w:t>
            </w:r>
          </w:p>
        </w:tc>
        <w:tc>
          <w:tcPr>
            <w:tcW w:w="1585" w:type="pc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jc w:val="left"/>
              <w:rPr>
                <w:rFonts w:ascii="微软雅黑" w:hAnsi="微软雅黑" w:eastAsia="微软雅黑" w:cs="Adobe 黑体 Std R"/>
                <w:sz w:val="24"/>
                <w:szCs w:val="24"/>
              </w:rPr>
            </w:pPr>
          </w:p>
        </w:tc>
        <w:tc>
          <w:tcPr>
            <w:tcW w:w="633" w:type="pct"/>
            <w:gridSpan w:val="2"/>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lang w:val="zh-TW"/>
              </w:rPr>
              <w:t>Type</w:t>
            </w:r>
          </w:p>
        </w:tc>
        <w:tc>
          <w:tcPr>
            <w:tcW w:w="1742" w:type="pct"/>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left"/>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onfirmatory</w:t>
            </w:r>
            <w: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esign</w:t>
            </w:r>
            <w:r>
              <w:rPr>
                <w:rFonts w:hint="eastAsia" w:ascii="微软雅黑" w:hAnsi="微软雅黑" w:eastAsia="微软雅黑" w:cs="Adobe 黑体 Std R"/>
                <w:sz w:val="24"/>
                <w:szCs w:val="24"/>
              </w:rP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微软雅黑" w:cs="Adobe 黑体 Std R"/>
                <w:sz w:val="24"/>
                <w:szCs w:val="24"/>
                <w:lang w:val="zh-TW" w:eastAsia="zh-TW"/>
              </w:rPr>
              <w:t>Comprehensive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06"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Objectives</w:t>
            </w:r>
            <w:r>
              <w:rPr>
                <w:rFonts w:hint="eastAsia" w:ascii="微软雅黑" w:hAnsi="微软雅黑" w:eastAsia="PMingLiU" w:cs="Adobe 黑体 Std R"/>
                <w:b/>
                <w:sz w:val="24"/>
                <w:szCs w:val="24"/>
              </w:rPr>
              <w:t xml:space="preserve"> &amp; </w:t>
            </w:r>
            <w:r>
              <w:rPr>
                <w:rFonts w:ascii="微软雅黑" w:hAnsi="微软雅黑" w:eastAsia="微软雅黑" w:cs="Adobe 黑体 Std R"/>
                <w:b/>
                <w:sz w:val="24"/>
                <w:szCs w:val="24"/>
                <w:lang w:val="zh-TW"/>
              </w:rPr>
              <w:t>Requirements</w:t>
            </w:r>
          </w:p>
          <w:p>
            <w:pPr>
              <w:numPr>
                <w:numId w:val="0"/>
              </w:numPr>
              <w:rPr>
                <w:rFonts w:ascii="Arial" w:hAnsi="Arial" w:cs="Arial"/>
                <w:sz w:val="28"/>
                <w:szCs w:val="28"/>
              </w:rPr>
            </w:pP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40"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Experimental environment (</w:t>
            </w:r>
            <w:r>
              <w:rPr>
                <w:rFonts w:ascii="微软雅黑" w:hAnsi="微软雅黑" w:eastAsia="PMingLiU" w:cs="Adobe 黑体 Std R"/>
                <w:sz w:val="24"/>
                <w:szCs w:val="24"/>
                <w:lang w:eastAsia="zh-TW"/>
              </w:rPr>
              <w:t>platform and software</w:t>
            </w:r>
            <w:r>
              <w:rPr>
                <w:rFonts w:ascii="微软雅黑" w:hAnsi="微软雅黑" w:eastAsia="PMingLiU" w:cs="Adobe 黑体 Std R"/>
                <w:b/>
                <w:sz w:val="24"/>
                <w:szCs w:val="24"/>
                <w:lang w:eastAsia="zh-TW"/>
              </w:rPr>
              <w:t>)</w:t>
            </w:r>
          </w:p>
          <w:p>
            <w:pPr>
              <w:pStyle w:val="20"/>
              <w:ind w:left="360" w:firstLine="0" w:firstLineChars="0"/>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95"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Experimental content and design</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微软雅黑" w:cs="Adobe 黑体 Std R"/>
                <w:sz w:val="24"/>
                <w:szCs w:val="24"/>
                <w:lang w:val="zh-TW"/>
              </w:rPr>
              <w:t>Main Content</w:t>
            </w:r>
            <w:r>
              <w:rPr>
                <w:rFonts w:ascii="微软雅黑" w:hAnsi="微软雅黑" w:eastAsia="PMingLiU" w:cs="Adobe 黑体 Std R"/>
                <w:sz w:val="24"/>
                <w:szCs w:val="24"/>
                <w:lang w:val="zh-TW" w:eastAsia="zh-TW"/>
              </w:rPr>
              <w:t>, Procedure, Codes and Results</w:t>
            </w:r>
            <w:r>
              <w:rPr>
                <w:rFonts w:hint="eastAsia" w:ascii="微软雅黑" w:hAnsi="微软雅黑" w:eastAsia="微软雅黑" w:cs="Adobe 黑体 Std R"/>
                <w:sz w:val="24"/>
                <w:szCs w:val="24"/>
                <w:lang w:val="zh-TW"/>
              </w:rPr>
              <w:t>)</w:t>
            </w:r>
          </w:p>
          <w:p>
            <w:pPr>
              <w:pStyle w:val="20"/>
              <w:numPr>
                <w:ilvl w:val="0"/>
                <w:numId w:val="0"/>
              </w:numPr>
              <w:ind w:leftChars="0"/>
              <w:jc w:val="left"/>
              <w:rPr>
                <w:rFonts w:ascii="微软雅黑" w:hAnsi="微软雅黑" w:eastAsia="PMingLiU" w:cs="Adobe 黑体 Std R"/>
                <w:b/>
                <w:sz w:val="24"/>
                <w:szCs w:val="24"/>
                <w:lang w:eastAsia="zh-TW"/>
              </w:rPr>
            </w:pPr>
            <w:r>
              <w:rPr>
                <w:rFonts w:ascii="微软雅黑" w:hAnsi="微软雅黑" w:eastAsia="PMingLiU" w:cs="Adobe 黑体 Std R"/>
                <w:sz w:val="24"/>
                <w:szCs w:val="24"/>
                <w:lang w:eastAsia="zh-TW"/>
              </w:rPr>
              <w:t xml:space="preserve">  </w:t>
            </w:r>
          </w:p>
          <w:p>
            <w:pPr>
              <w:numPr>
                <w:ilvl w:val="0"/>
                <w:numId w:val="2"/>
              </w:numPr>
              <w:rPr>
                <w:rFonts w:ascii="Arial" w:hAnsi="Arial" w:cs="Arial"/>
                <w:sz w:val="28"/>
                <w:szCs w:val="28"/>
              </w:rPr>
            </w:pPr>
            <w:r>
              <w:rPr>
                <w:rFonts w:ascii="Arial" w:hAnsi="Arial" w:cs="Arial"/>
                <w:sz w:val="28"/>
                <w:szCs w:val="28"/>
              </w:rPr>
              <w:t>A first look at the captured trace</w:t>
            </w:r>
          </w:p>
          <w:p>
            <w:pPr>
              <w:numPr>
                <w:ilvl w:val="0"/>
                <w:numId w:val="3"/>
              </w:numPr>
            </w:pPr>
            <w:r>
              <w:rPr>
                <w:color w:val="FF0000"/>
              </w:rPr>
              <w:t xml:space="preserve">What is the IP address and TCP port number used by the client computer (source) that is transferring the file to gaia.cs.umass.edu? </w:t>
            </w:r>
            <w:r>
              <w:t xml:space="preserve">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pPr>
              <w:numPr>
                <w:numId w:val="0"/>
              </w:numPr>
              <w:ind w:left="360" w:leftChars="0"/>
              <w:rPr>
                <w:rFonts w:hint="default" w:eastAsia="SimSun"/>
                <w:b/>
                <w:bCs/>
                <w:lang w:val="en-US" w:eastAsia="zh-CN"/>
              </w:rPr>
            </w:pPr>
            <w:r>
              <w:rPr>
                <w:rFonts w:hint="eastAsia" w:eastAsia="SimSun"/>
                <w:b/>
                <w:bCs/>
                <w:lang w:val="en-US" w:eastAsia="zh-CN"/>
              </w:rPr>
              <w:t>It is 192.168.1.102:1161</w:t>
            </w:r>
          </w:p>
          <w:p>
            <w:pPr>
              <w:numPr>
                <w:numId w:val="0"/>
              </w:numPr>
              <w:ind w:left="360" w:leftChars="0"/>
              <w:rPr>
                <w:b/>
                <w:bCs/>
              </w:rPr>
            </w:pPr>
            <w:r>
              <w:drawing>
                <wp:inline distT="0" distB="0" distL="114300" distR="114300">
                  <wp:extent cx="5264785" cy="2667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266700"/>
                          </a:xfrm>
                          <a:prstGeom prst="rect">
                            <a:avLst/>
                          </a:prstGeom>
                          <a:noFill/>
                          <a:ln>
                            <a:noFill/>
                          </a:ln>
                        </pic:spPr>
                      </pic:pic>
                    </a:graphicData>
                  </a:graphic>
                </wp:inline>
              </w:drawing>
            </w:r>
          </w:p>
          <w:p>
            <w:pPr>
              <w:numPr>
                <w:ilvl w:val="0"/>
                <w:numId w:val="3"/>
              </w:numPr>
              <w:rPr>
                <w:color w:val="FF0000"/>
              </w:rPr>
            </w:pPr>
            <w:r>
              <w:rPr>
                <w:color w:val="FF0000"/>
              </w:rPr>
              <w:t>What is the IP address of gaia.cs.umass.edu? On what port number is it sending and receiving TCP segments for this connection?</w:t>
            </w:r>
          </w:p>
          <w:p>
            <w:pPr>
              <w:numPr>
                <w:numId w:val="0"/>
              </w:numPr>
              <w:ind w:left="360" w:leftChars="0"/>
              <w:rPr>
                <w:rFonts w:hint="default" w:eastAsia="SimSun"/>
                <w:b/>
                <w:bCs/>
                <w:color w:val="auto"/>
                <w:lang w:val="en-US" w:eastAsia="zh-CN"/>
              </w:rPr>
            </w:pPr>
            <w:r>
              <w:rPr>
                <w:rFonts w:hint="eastAsia" w:eastAsia="SimSun"/>
                <w:b/>
                <w:bCs/>
                <w:color w:val="auto"/>
                <w:lang w:val="en-US" w:eastAsia="zh-CN"/>
              </w:rPr>
              <w:t>128.119.245.12:80</w:t>
            </w:r>
          </w:p>
          <w:p>
            <w:pPr>
              <w:numPr>
                <w:numId w:val="0"/>
              </w:numPr>
              <w:ind w:left="360" w:leftChars="0"/>
              <w:rPr>
                <w:b/>
                <w:bCs/>
                <w:color w:val="auto"/>
              </w:rPr>
            </w:pPr>
            <w:r>
              <w:drawing>
                <wp:inline distT="0" distB="0" distL="114300" distR="114300">
                  <wp:extent cx="5269865" cy="2476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865" cy="247650"/>
                          </a:xfrm>
                          <a:prstGeom prst="rect">
                            <a:avLst/>
                          </a:prstGeom>
                          <a:noFill/>
                          <a:ln>
                            <a:noFill/>
                          </a:ln>
                        </pic:spPr>
                      </pic:pic>
                    </a:graphicData>
                  </a:graphic>
                </wp:inline>
              </w:drawing>
            </w:r>
          </w:p>
          <w:p/>
          <w:p>
            <w:r>
              <w:t>If you have been able to create your own trace, answer the following question:</w:t>
            </w:r>
          </w:p>
          <w:p>
            <w:pPr>
              <w:rPr>
                <w:color w:val="FF2D21" w:themeColor="accent5"/>
                <w:sz w:val="21"/>
                <w:szCs w:val="21"/>
                <w14:textFill>
                  <w14:solidFill>
                    <w14:schemeClr w14:val="accent5"/>
                  </w14:solidFill>
                </w14:textFill>
              </w:rPr>
            </w:pPr>
          </w:p>
          <w:p>
            <w:pPr>
              <w:numPr>
                <w:ilvl w:val="0"/>
                <w:numId w:val="3"/>
              </w:numPr>
              <w:ind w:left="720" w:leftChars="0" w:hanging="360" w:firstLineChars="0"/>
              <w:rPr>
                <w:rFonts w:ascii="Arial" w:hAnsi="Arial" w:cs="Arial"/>
                <w:color w:val="FF2D21" w:themeColor="accent5"/>
                <w:sz w:val="21"/>
                <w:szCs w:val="21"/>
                <w14:textFill>
                  <w14:solidFill>
                    <w14:schemeClr w14:val="accent5"/>
                  </w14:solidFill>
                </w14:textFill>
              </w:rPr>
            </w:pPr>
            <w:r>
              <w:rPr>
                <w:color w:val="FF2D21" w:themeColor="accent5"/>
                <w:sz w:val="21"/>
                <w:szCs w:val="21"/>
                <w14:textFill>
                  <w14:solidFill>
                    <w14:schemeClr w14:val="accent5"/>
                  </w14:solidFill>
                </w14:textFill>
              </w:rPr>
              <w:t xml:space="preserve">What is the IP address and TCP port number used by your client computer (source) to transfer the file to gaia.cs.umass.edu? </w:t>
            </w:r>
          </w:p>
          <w:p>
            <w:pPr>
              <w:numPr>
                <w:numId w:val="0"/>
              </w:numPr>
              <w:ind w:left="360" w:leftChars="0"/>
              <w:rPr>
                <w:rFonts w:hint="default" w:ascii="Arial" w:hAnsi="Arial" w:eastAsia="SimSun" w:cs="Arial"/>
                <w:b/>
                <w:bCs/>
                <w:color w:val="auto"/>
                <w:sz w:val="21"/>
                <w:szCs w:val="21"/>
                <w:lang w:val="en-US" w:eastAsia="zh-CN"/>
              </w:rPr>
            </w:pPr>
            <w:r>
              <w:rPr>
                <w:rFonts w:hint="eastAsia" w:ascii="Arial" w:hAnsi="Arial" w:eastAsia="SimSun" w:cs="Arial"/>
                <w:b/>
                <w:bCs/>
                <w:color w:val="auto"/>
                <w:sz w:val="21"/>
                <w:szCs w:val="21"/>
                <w:lang w:val="en-US" w:eastAsia="zh-CN"/>
              </w:rPr>
              <w:t>It is 192.168.43.202:52098</w:t>
            </w:r>
          </w:p>
          <w:p>
            <w:pPr>
              <w:numPr>
                <w:numId w:val="0"/>
              </w:numPr>
              <w:ind w:left="360" w:leftChars="0"/>
              <w:rPr>
                <w:rFonts w:ascii="Arial" w:hAnsi="Arial" w:cs="Arial"/>
                <w:color w:val="FF2D21" w:themeColor="accent5"/>
                <w:sz w:val="21"/>
                <w:szCs w:val="21"/>
                <w14:textFill>
                  <w14:solidFill>
                    <w14:schemeClr w14:val="accent5"/>
                  </w14:solidFill>
                </w14:textFill>
              </w:rPr>
            </w:pPr>
            <w:r>
              <w:drawing>
                <wp:inline distT="0" distB="0" distL="114300" distR="114300">
                  <wp:extent cx="5269230" cy="2851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230" cy="285115"/>
                          </a:xfrm>
                          <a:prstGeom prst="rect">
                            <a:avLst/>
                          </a:prstGeom>
                          <a:noFill/>
                          <a:ln>
                            <a:noFill/>
                          </a:ln>
                        </pic:spPr>
                      </pic:pic>
                    </a:graphicData>
                  </a:graphic>
                </wp:inline>
              </w:drawing>
            </w:r>
          </w:p>
          <w:p>
            <w:pPr>
              <w:numPr>
                <w:numId w:val="0"/>
              </w:numPr>
              <w:rPr>
                <w:rFonts w:ascii="Arial" w:hAnsi="Arial" w:cs="Arial"/>
                <w:sz w:val="28"/>
                <w:szCs w:val="28"/>
              </w:rPr>
            </w:pPr>
          </w:p>
          <w:p>
            <w:pPr>
              <w:numPr>
                <w:numId w:val="0"/>
              </w:numPr>
              <w:rPr>
                <w:rFonts w:ascii="Arial" w:hAnsi="Arial" w:cs="Arial"/>
                <w:sz w:val="28"/>
                <w:szCs w:val="28"/>
              </w:rPr>
            </w:pPr>
          </w:p>
          <w:p>
            <w:pPr>
              <w:numPr>
                <w:numId w:val="0"/>
              </w:numPr>
              <w:rPr>
                <w:rFonts w:ascii="Arial" w:hAnsi="Arial" w:cs="Arial"/>
                <w:sz w:val="28"/>
                <w:szCs w:val="28"/>
              </w:rPr>
            </w:pPr>
          </w:p>
          <w:p>
            <w:pPr>
              <w:numPr>
                <w:ilvl w:val="0"/>
                <w:numId w:val="2"/>
              </w:numPr>
              <w:rPr>
                <w:rFonts w:ascii="Arial" w:hAnsi="Arial" w:cs="Arial"/>
                <w:sz w:val="28"/>
                <w:szCs w:val="28"/>
              </w:rPr>
            </w:pPr>
            <w:r>
              <w:rPr>
                <w:rFonts w:hint="eastAsia" w:ascii="Arial" w:hAnsi="Arial" w:eastAsia="SimSun" w:cs="Arial"/>
                <w:sz w:val="28"/>
                <w:szCs w:val="28"/>
                <w:lang w:val="en-US" w:eastAsia="zh-CN"/>
              </w:rPr>
              <w:t xml:space="preserve"> TCP Basics</w:t>
            </w:r>
          </w:p>
          <w:p>
            <w:pPr>
              <w:numPr>
                <w:numId w:val="0"/>
              </w:numPr>
              <w:rPr>
                <w:rFonts w:ascii="Arial" w:hAnsi="Arial" w:cs="Arial"/>
                <w:sz w:val="28"/>
                <w:szCs w:val="28"/>
              </w:rPr>
            </w:pPr>
          </w:p>
          <w:p>
            <w:pPr>
              <w:numPr>
                <w:ilvl w:val="0"/>
                <w:numId w:val="3"/>
              </w:numPr>
              <w:rPr>
                <w:color w:val="FF0000"/>
              </w:rPr>
            </w:pPr>
            <w:r>
              <w:rPr>
                <w:color w:val="FF0000"/>
              </w:rPr>
              <w:t>What is the sequence number of the TCP SYN segment that is used to initiate the TCP connection between the client computer and gaia.cs.umass.edu?  What is it in the segment that identifies the segment as a SYN segment?</w:t>
            </w:r>
          </w:p>
          <w:p>
            <w:pPr>
              <w:numPr>
                <w:numId w:val="0"/>
              </w:numPr>
              <w:ind w:left="360" w:leftChars="0"/>
              <w:rPr>
                <w:rFonts w:hint="default" w:eastAsia="SimSun"/>
                <w:b/>
                <w:bCs/>
                <w:color w:val="auto"/>
                <w:lang w:val="en-US" w:eastAsia="zh-CN"/>
              </w:rPr>
            </w:pPr>
            <w:r>
              <w:rPr>
                <w:rFonts w:hint="eastAsia" w:eastAsia="SimSun"/>
                <w:b/>
                <w:bCs/>
                <w:color w:val="auto"/>
                <w:lang w:val="en-US" w:eastAsia="zh-CN"/>
              </w:rPr>
              <w:t>It is 232129012</w:t>
            </w:r>
          </w:p>
          <w:p>
            <w:pPr>
              <w:numPr>
                <w:numId w:val="0"/>
              </w:numPr>
              <w:ind w:left="360" w:leftChars="0"/>
            </w:pPr>
            <w:r>
              <w:drawing>
                <wp:inline distT="0" distB="0" distL="114300" distR="114300">
                  <wp:extent cx="521970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19700" cy="1400175"/>
                          </a:xfrm>
                          <a:prstGeom prst="rect">
                            <a:avLst/>
                          </a:prstGeom>
                          <a:noFill/>
                          <a:ln>
                            <a:noFill/>
                          </a:ln>
                        </pic:spPr>
                      </pic:pic>
                    </a:graphicData>
                  </a:graphic>
                </wp:inline>
              </w:drawing>
            </w:r>
          </w:p>
          <w:p>
            <w:pPr>
              <w:numPr>
                <w:ilvl w:val="0"/>
                <w:numId w:val="0"/>
              </w:numPr>
              <w:ind w:left="360" w:leftChars="0"/>
              <w:rPr>
                <w:rFonts w:hint="default" w:eastAsia="SimSun"/>
                <w:b/>
                <w:bCs/>
                <w:color w:val="auto"/>
                <w:lang w:val="en-US" w:eastAsia="zh-CN"/>
              </w:rPr>
            </w:pPr>
            <w:r>
              <w:rPr>
                <w:rFonts w:hint="eastAsia" w:eastAsia="SimSun"/>
                <w:b/>
                <w:bCs/>
                <w:color w:val="auto"/>
                <w:lang w:val="en-US" w:eastAsia="zh-CN"/>
              </w:rPr>
              <w:t>The SYN bit is 1 and ACK is 0 in the Flags that identifies it is a SYN segment</w:t>
            </w:r>
          </w:p>
          <w:p>
            <w:pPr>
              <w:numPr>
                <w:numId w:val="0"/>
              </w:numPr>
              <w:ind w:left="360" w:leftChars="0"/>
            </w:pPr>
            <w:r>
              <w:drawing>
                <wp:inline distT="0" distB="0" distL="114300" distR="114300">
                  <wp:extent cx="4057650" cy="98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057650" cy="981075"/>
                          </a:xfrm>
                          <a:prstGeom prst="rect">
                            <a:avLst/>
                          </a:prstGeom>
                          <a:noFill/>
                          <a:ln>
                            <a:noFill/>
                          </a:ln>
                        </pic:spPr>
                      </pic:pic>
                    </a:graphicData>
                  </a:graphic>
                </wp:inline>
              </w:drawing>
            </w:r>
          </w:p>
          <w:p>
            <w:pPr>
              <w:numPr>
                <w:ilvl w:val="0"/>
                <w:numId w:val="3"/>
              </w:numPr>
              <w:rPr>
                <w:color w:val="FF0000"/>
              </w:rPr>
            </w:pPr>
            <w:r>
              <w:rPr>
                <w:color w:val="FF0000"/>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 xml:space="preserve">It is 883061785; </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 xml:space="preserve">ACK field is 232129013; </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This value is get from previous SYN segment</w:t>
            </w:r>
            <w:r>
              <w:rPr>
                <w:rFonts w:hint="default" w:eastAsia="SimSun"/>
                <w:b/>
                <w:bCs/>
                <w:color w:val="auto"/>
                <w:lang w:val="en-US" w:eastAsia="zh-CN"/>
              </w:rPr>
              <w:t>’</w:t>
            </w:r>
            <w:r>
              <w:rPr>
                <w:rFonts w:hint="eastAsia" w:eastAsia="SimSun"/>
                <w:b/>
                <w:bCs/>
                <w:color w:val="auto"/>
                <w:lang w:val="en-US" w:eastAsia="zh-CN"/>
              </w:rPr>
              <w:t>s seq-number and add 1;</w:t>
            </w:r>
          </w:p>
          <w:p>
            <w:pPr>
              <w:numPr>
                <w:numId w:val="0"/>
              </w:numPr>
              <w:ind w:left="360" w:leftChars="0"/>
              <w:rPr>
                <w:rFonts w:hint="default" w:eastAsia="SimSun"/>
                <w:b/>
                <w:bCs/>
                <w:color w:val="auto"/>
                <w:lang w:val="en-US" w:eastAsia="zh-CN"/>
              </w:rPr>
            </w:pPr>
            <w:r>
              <w:rPr>
                <w:rFonts w:hint="eastAsia" w:eastAsia="SimSun"/>
                <w:b/>
                <w:bCs/>
                <w:color w:val="auto"/>
                <w:lang w:val="en-US" w:eastAsia="zh-CN"/>
              </w:rPr>
              <w:t>Still flags: ACK is set 1, SYN is set 1</w:t>
            </w:r>
          </w:p>
          <w:p>
            <w:pPr>
              <w:numPr>
                <w:numId w:val="0"/>
              </w:numPr>
              <w:ind w:left="360" w:leftChars="0"/>
              <w:rPr>
                <w:rFonts w:hint="default" w:eastAsia="SimSun"/>
                <w:b/>
                <w:bCs/>
                <w:color w:val="auto"/>
                <w:lang w:val="en-US" w:eastAsia="zh-CN"/>
              </w:rPr>
            </w:pPr>
            <w:r>
              <w:drawing>
                <wp:inline distT="0" distB="0" distL="114300" distR="114300">
                  <wp:extent cx="499110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991100" cy="1228725"/>
                          </a:xfrm>
                          <a:prstGeom prst="rect">
                            <a:avLst/>
                          </a:prstGeom>
                          <a:noFill/>
                          <a:ln>
                            <a:noFill/>
                          </a:ln>
                        </pic:spPr>
                      </pic:pic>
                    </a:graphicData>
                  </a:graphic>
                </wp:inline>
              </w:drawing>
            </w:r>
          </w:p>
          <w:p>
            <w:pPr>
              <w:numPr>
                <w:ilvl w:val="0"/>
                <w:numId w:val="3"/>
              </w:numPr>
            </w:pPr>
            <w:r>
              <w:rPr>
                <w:color w:val="FF0000"/>
              </w:rPr>
              <w:t xml:space="preserve">What is the sequence number of the TCP segment containing the HTTP POST command?  </w:t>
            </w:r>
            <w:r>
              <w:t>Note that in order to find the POST command, you’ll need to dig into the packet content field at the bottom of the Wireshark window, looking for a segment with a “POST” within its DATA field.</w:t>
            </w:r>
          </w:p>
          <w:p>
            <w:pPr>
              <w:numPr>
                <w:numId w:val="0"/>
              </w:numPr>
              <w:ind w:left="360" w:leftChars="0"/>
              <w:rPr>
                <w:rFonts w:hint="default" w:eastAsia="SimSun"/>
                <w:b/>
                <w:bCs/>
                <w:lang w:val="en-US" w:eastAsia="zh-CN"/>
              </w:rPr>
            </w:pPr>
            <w:r>
              <w:rPr>
                <w:rFonts w:hint="eastAsia" w:eastAsia="SimSun"/>
                <w:b/>
                <w:bCs/>
                <w:lang w:val="en-US" w:eastAsia="zh-CN"/>
              </w:rPr>
              <w:t>It is 232129013</w:t>
            </w:r>
          </w:p>
          <w:p>
            <w:pPr>
              <w:numPr>
                <w:numId w:val="0"/>
              </w:numPr>
              <w:ind w:left="360" w:leftChars="0"/>
            </w:pPr>
            <w:r>
              <w:drawing>
                <wp:inline distT="0" distB="0" distL="114300" distR="114300">
                  <wp:extent cx="5268595" cy="2101215"/>
                  <wp:effectExtent l="0" t="0" r="825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2101215"/>
                          </a:xfrm>
                          <a:prstGeom prst="rect">
                            <a:avLst/>
                          </a:prstGeom>
                          <a:noFill/>
                          <a:ln>
                            <a:noFill/>
                          </a:ln>
                        </pic:spPr>
                      </pic:pic>
                    </a:graphicData>
                  </a:graphic>
                </wp:inline>
              </w:drawing>
            </w:r>
          </w:p>
          <w:p>
            <w:pPr>
              <w:numPr>
                <w:ilvl w:val="0"/>
                <w:numId w:val="3"/>
              </w:numPr>
            </w:pPr>
            <w:r>
              <w:rPr>
                <w:color w:val="FF0000"/>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w:t>
            </w:r>
            <w:r>
              <w:t>Given the difference between when each TCP segment was sent, and when its acknowledgement was received,</w:t>
            </w:r>
            <w:r>
              <w:rPr>
                <w:color w:val="FF0000"/>
              </w:rPr>
              <w:t xml:space="preserve"> what is the RTT value for each of the six segments?  What is the </w:t>
            </w:r>
            <w:r>
              <w:rPr>
                <w:rFonts w:ascii="Courier New" w:hAnsi="Courier New" w:cs="Courier New"/>
                <w:color w:val="FF0000"/>
              </w:rPr>
              <w:t>EstimatedRTT</w:t>
            </w:r>
            <w:r>
              <w:rPr>
                <w:color w:val="FF0000"/>
              </w:rPr>
              <w:t xml:space="preserve"> value (see Section 3.5.3, page 242 in text) after the receipt of each ACK?  </w:t>
            </w:r>
            <w:r>
              <w:t xml:space="preserve">Assume that the value of the </w:t>
            </w:r>
            <w:r>
              <w:rPr>
                <w:rFonts w:ascii="Courier New" w:hAnsi="Courier New" w:cs="Courier New"/>
              </w:rPr>
              <w:t>EstimatedRTT</w:t>
            </w:r>
            <w:r>
              <w:t xml:space="preserve"> is equal to the measured RTT for the first segment, and then is computed using the </w:t>
            </w:r>
            <w:r>
              <w:rPr>
                <w:rFonts w:ascii="Courier New" w:hAnsi="Courier New" w:cs="Courier New"/>
              </w:rPr>
              <w:t>EstimatedRTT</w:t>
            </w:r>
            <w:r>
              <w:t xml:space="preserve"> equation on page 242 for all subsequent segments.</w:t>
            </w:r>
          </w:p>
          <w:p>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pPr>
              <w:numPr>
                <w:ilvl w:val="0"/>
                <w:numId w:val="0"/>
              </w:numPr>
              <w:ind w:left="360" w:leftChars="0" w:firstLine="189"/>
              <w:rPr>
                <w:rFonts w:hint="eastAsia" w:eastAsia="SimSun"/>
                <w:b/>
                <w:bCs/>
                <w:lang w:val="en-US" w:eastAsia="zh-CN"/>
              </w:rPr>
            </w:pPr>
            <w:r>
              <w:rPr>
                <w:rFonts w:hint="eastAsia" w:eastAsia="SimSun"/>
                <w:i/>
                <w:lang w:val="en-US" w:eastAsia="zh-CN"/>
              </w:rPr>
              <w:t>(</w:t>
            </w:r>
            <w:r>
              <w:rPr>
                <w:rFonts w:hint="eastAsia" w:eastAsia="SimSun"/>
                <w:b/>
                <w:bCs/>
                <w:lang w:val="en-US" w:eastAsia="zh-CN"/>
              </w:rPr>
              <w:t>Consider the relative seq-number would be easy to understand)</w:t>
            </w:r>
          </w:p>
          <w:p>
            <w:pPr>
              <w:numPr>
                <w:ilvl w:val="0"/>
                <w:numId w:val="0"/>
              </w:numPr>
              <w:ind w:left="360" w:leftChars="0" w:firstLine="189"/>
              <w:rPr>
                <w:rFonts w:hint="eastAsia" w:eastAsia="SimSun"/>
                <w:b/>
                <w:bCs/>
                <w:lang w:val="en-US" w:eastAsia="zh-CN"/>
              </w:rPr>
            </w:pPr>
            <w:r>
              <w:rPr>
                <w:rFonts w:hint="eastAsia" w:eastAsia="SimSun"/>
                <w:b/>
                <w:bCs/>
                <w:lang w:val="en-US" w:eastAsia="zh-CN"/>
              </w:rPr>
              <w:t>It is: 1---556---2026---3486---4946---6406;</w:t>
            </w:r>
          </w:p>
          <w:p>
            <w:pPr>
              <w:numPr>
                <w:ilvl w:val="0"/>
                <w:numId w:val="0"/>
              </w:numPr>
              <w:ind w:left="360" w:leftChars="0" w:firstLine="189"/>
              <w:rPr>
                <w:rFonts w:hint="eastAsia" w:eastAsia="SimSun"/>
                <w:b/>
                <w:bCs/>
                <w:lang w:val="en-US" w:eastAsia="zh-CN"/>
              </w:rPr>
            </w:pPr>
            <w:r>
              <w:rPr>
                <w:rFonts w:hint="eastAsia" w:eastAsia="SimSun"/>
                <w:b/>
                <w:bCs/>
                <w:lang w:val="en-US" w:eastAsia="zh-CN"/>
              </w:rPr>
              <w:t>The first 2 segment sent, then 556ACK received, then 2026 and 3486 sent, then 2026ACK received, then 4946 and 6406 sent;</w:t>
            </w:r>
          </w:p>
          <w:p>
            <w:pPr>
              <w:numPr>
                <w:ilvl w:val="0"/>
                <w:numId w:val="0"/>
              </w:numPr>
              <w:ind w:left="360" w:leftChars="0" w:firstLine="189"/>
              <w:rPr>
                <w:rFonts w:hint="eastAsia" w:eastAsia="SimSun"/>
                <w:b/>
                <w:bCs/>
                <w:lang w:val="en-US" w:eastAsia="zh-CN"/>
              </w:rPr>
            </w:pPr>
            <w:r>
              <w:rPr>
                <w:rFonts w:hint="eastAsia" w:eastAsia="SimSun"/>
                <w:b/>
                <w:bCs/>
                <w:lang w:val="en-US" w:eastAsia="zh-CN"/>
              </w:rPr>
              <w:drawing>
                <wp:inline distT="0" distB="0" distL="114300" distR="114300">
                  <wp:extent cx="5043805" cy="3534410"/>
                  <wp:effectExtent l="0" t="0" r="4445" b="8890"/>
                  <wp:docPr id="15" name="Picture 15" descr="2021-05-23 14-51-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1-05-23 14-51-23 的屏幕截图"/>
                          <pic:cNvPicPr>
                            <a:picLocks noChangeAspect="1"/>
                          </pic:cNvPicPr>
                        </pic:nvPicPr>
                        <pic:blipFill>
                          <a:blip r:embed="rId13"/>
                          <a:stretch>
                            <a:fillRect/>
                          </a:stretch>
                        </pic:blipFill>
                        <pic:spPr>
                          <a:xfrm>
                            <a:off x="0" y="0"/>
                            <a:ext cx="5043805" cy="3534410"/>
                          </a:xfrm>
                          <a:prstGeom prst="rect">
                            <a:avLst/>
                          </a:prstGeom>
                        </pic:spPr>
                      </pic:pic>
                    </a:graphicData>
                  </a:graphic>
                </wp:inline>
              </w:drawing>
            </w:r>
          </w:p>
          <w:p>
            <w:pPr>
              <w:numPr>
                <w:ilvl w:val="0"/>
                <w:numId w:val="0"/>
              </w:numPr>
              <w:ind w:left="360" w:leftChars="0" w:firstLine="189"/>
              <w:rPr>
                <w:rFonts w:hint="default" w:eastAsia="SimSun"/>
                <w:b/>
                <w:bCs/>
                <w:lang w:val="en-US" w:eastAsia="zh-CN"/>
              </w:rPr>
            </w:pPr>
            <w:r>
              <w:rPr>
                <w:rFonts w:hint="default" w:eastAsia="SimSun"/>
                <w:b/>
                <w:bCs/>
                <w:lang w:val="en-US" w:eastAsia="zh-CN"/>
              </w:rPr>
              <w:drawing>
                <wp:inline distT="0" distB="0" distL="114300" distR="114300">
                  <wp:extent cx="4805680" cy="921385"/>
                  <wp:effectExtent l="0" t="0" r="13970" b="12065"/>
                  <wp:docPr id="13" name="Picture 13" descr="2019070810553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190708105533320"/>
                          <pic:cNvPicPr>
                            <a:picLocks noChangeAspect="1"/>
                          </pic:cNvPicPr>
                        </pic:nvPicPr>
                        <pic:blipFill>
                          <a:blip r:embed="rId14"/>
                          <a:srcRect l="8720"/>
                          <a:stretch>
                            <a:fillRect/>
                          </a:stretch>
                        </pic:blipFill>
                        <pic:spPr>
                          <a:xfrm>
                            <a:off x="0" y="0"/>
                            <a:ext cx="4805680" cy="921385"/>
                          </a:xfrm>
                          <a:prstGeom prst="rect">
                            <a:avLst/>
                          </a:prstGeom>
                        </pic:spPr>
                      </pic:pic>
                    </a:graphicData>
                  </a:graphic>
                </wp:inline>
              </w:drawing>
            </w:r>
          </w:p>
          <w:p>
            <w:pPr>
              <w:rPr>
                <w:rFonts w:hint="default" w:eastAsia="SimSun"/>
                <w:i/>
                <w:lang w:val="en-US" w:eastAsia="zh-CN"/>
              </w:rPr>
            </w:pPr>
          </w:p>
          <w:p>
            <w:pPr>
              <w:numPr>
                <w:ilvl w:val="0"/>
                <w:numId w:val="3"/>
              </w:numPr>
              <w:rPr>
                <w:color w:val="FF0000"/>
              </w:rPr>
            </w:pPr>
            <w:r>
              <w:rPr>
                <w:color w:val="FF0000"/>
              </w:rPr>
              <w:t>What is the length of each of the first six TCP segments?</w:t>
            </w:r>
            <w:r>
              <w:rPr>
                <w:rStyle w:val="7"/>
                <w:color w:val="FF0000"/>
              </w:rPr>
              <w:footnoteReference w:id="0"/>
            </w:r>
          </w:p>
          <w:p>
            <w:pPr>
              <w:numPr>
                <w:numId w:val="0"/>
              </w:numPr>
              <w:ind w:left="360" w:leftChars="0"/>
              <w:rPr>
                <w:rFonts w:hint="default" w:eastAsia="SimSun"/>
                <w:b/>
                <w:bCs/>
                <w:color w:val="auto"/>
                <w:lang w:val="en-US" w:eastAsia="zh-CN"/>
              </w:rPr>
            </w:pPr>
            <w:r>
              <w:rPr>
                <w:rFonts w:hint="eastAsia" w:eastAsia="SimSun"/>
                <w:b/>
                <w:bCs/>
                <w:color w:val="auto"/>
                <w:lang w:val="en-US" w:eastAsia="zh-CN"/>
              </w:rPr>
              <w:t>565,1460,1460,1460,1460,1460</w:t>
            </w:r>
          </w:p>
          <w:p>
            <w:pPr>
              <w:numPr>
                <w:ilvl w:val="0"/>
                <w:numId w:val="3"/>
              </w:numPr>
              <w:rPr>
                <w:color w:val="FF0000"/>
              </w:rPr>
            </w:pPr>
            <w:r>
              <w:rPr>
                <w:color w:val="FF0000"/>
              </w:rPr>
              <w:t>What is the minimum amount of available buffer space advertised at the received for the entire trace?  Does the lack of receiver buffer space ever throttle the sender?</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 xml:space="preserve">5840; </w:t>
            </w:r>
          </w:p>
          <w:p>
            <w:pPr>
              <w:numPr>
                <w:numId w:val="0"/>
              </w:numPr>
              <w:ind w:left="360" w:leftChars="0"/>
              <w:rPr>
                <w:rFonts w:hint="default" w:eastAsia="SimSun"/>
                <w:b/>
                <w:bCs/>
                <w:color w:val="auto"/>
                <w:lang w:val="en-US" w:eastAsia="zh-CN"/>
              </w:rPr>
            </w:pPr>
            <w:r>
              <w:rPr>
                <w:rFonts w:hint="eastAsia" w:eastAsia="SimSun"/>
                <w:b/>
                <w:bCs/>
                <w:color w:val="auto"/>
                <w:lang w:val="en-US" w:eastAsia="zh-CN"/>
              </w:rPr>
              <w:t>The receiver</w:t>
            </w:r>
            <w:r>
              <w:rPr>
                <w:rFonts w:hint="default" w:eastAsia="SimSun"/>
                <w:b/>
                <w:bCs/>
                <w:color w:val="auto"/>
                <w:lang w:val="en-US" w:eastAsia="zh-CN"/>
              </w:rPr>
              <w:t>’</w:t>
            </w:r>
            <w:r>
              <w:rPr>
                <w:rFonts w:hint="eastAsia" w:eastAsia="SimSun"/>
                <w:b/>
                <w:bCs/>
                <w:color w:val="auto"/>
                <w:lang w:val="en-US" w:eastAsia="zh-CN"/>
              </w:rPr>
              <w:t>s window size grows steadily til max window size(62780) comes, and no throttle is made due to the lack of buffer space.</w:t>
            </w:r>
          </w:p>
          <w:p>
            <w:pPr>
              <w:numPr>
                <w:numId w:val="0"/>
              </w:numPr>
              <w:ind w:left="360" w:leftChars="0"/>
              <w:rPr>
                <w:rFonts w:hint="default" w:eastAsia="SimSun"/>
                <w:b/>
                <w:bCs/>
                <w:color w:val="auto"/>
                <w:lang w:val="en-US" w:eastAsia="zh-CN"/>
              </w:rPr>
            </w:pPr>
            <w:r>
              <w:drawing>
                <wp:inline distT="0" distB="0" distL="114300" distR="114300">
                  <wp:extent cx="5264150" cy="1812925"/>
                  <wp:effectExtent l="0" t="0" r="12700" b="158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264150" cy="1812925"/>
                          </a:xfrm>
                          <a:prstGeom prst="rect">
                            <a:avLst/>
                          </a:prstGeom>
                          <a:noFill/>
                          <a:ln>
                            <a:noFill/>
                          </a:ln>
                        </pic:spPr>
                      </pic:pic>
                    </a:graphicData>
                  </a:graphic>
                </wp:inline>
              </w:drawing>
            </w:r>
          </w:p>
          <w:p>
            <w:pPr>
              <w:numPr>
                <w:ilvl w:val="0"/>
                <w:numId w:val="3"/>
              </w:numPr>
              <w:rPr>
                <w:color w:val="FF0000"/>
              </w:rPr>
            </w:pPr>
            <w:r>
              <w:rPr>
                <w:color w:val="FF0000"/>
              </w:rPr>
              <w:t>Are there any retransmitted segments in the trace file? What did you check for (in the trace) in order to answer this question?</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NO;</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I checked the seq-number of the segments sent by the source, to see if the seq-number keeps growing.</w:t>
            </w:r>
          </w:p>
          <w:p>
            <w:pPr>
              <w:numPr>
                <w:numId w:val="0"/>
              </w:numPr>
              <w:ind w:left="360" w:leftChars="0"/>
              <w:rPr>
                <w:rFonts w:hint="default" w:eastAsia="SimSun"/>
                <w:b/>
                <w:bCs/>
                <w:color w:val="auto"/>
                <w:lang w:val="en-US" w:eastAsia="zh-CN"/>
              </w:rPr>
            </w:pPr>
            <w:r>
              <w:rPr>
                <w:rFonts w:hint="default" w:eastAsia="SimSun"/>
                <w:b/>
                <w:bCs/>
                <w:color w:val="auto"/>
                <w:lang w:val="en-US" w:eastAsia="zh-CN"/>
              </w:rPr>
              <w:drawing>
                <wp:inline distT="0" distB="0" distL="114300" distR="114300">
                  <wp:extent cx="5267325" cy="3690620"/>
                  <wp:effectExtent l="0" t="0" r="0" b="5080"/>
                  <wp:docPr id="16" name="Picture 16" descr="2021-05-23 14-52-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1-05-23 14-52-03 的屏幕截图"/>
                          <pic:cNvPicPr>
                            <a:picLocks noChangeAspect="1"/>
                          </pic:cNvPicPr>
                        </pic:nvPicPr>
                        <pic:blipFill>
                          <a:blip r:embed="rId16"/>
                          <a:stretch>
                            <a:fillRect/>
                          </a:stretch>
                        </pic:blipFill>
                        <pic:spPr>
                          <a:xfrm>
                            <a:off x="0" y="0"/>
                            <a:ext cx="5267325" cy="3690620"/>
                          </a:xfrm>
                          <a:prstGeom prst="rect">
                            <a:avLst/>
                          </a:prstGeom>
                        </pic:spPr>
                      </pic:pic>
                    </a:graphicData>
                  </a:graphic>
                </wp:inline>
              </w:drawing>
            </w:r>
          </w:p>
          <w:p>
            <w:pPr>
              <w:numPr>
                <w:ilvl w:val="0"/>
                <w:numId w:val="3"/>
              </w:numPr>
              <w:rPr>
                <w:color w:val="FF0000"/>
              </w:rPr>
            </w:pPr>
            <w:r>
              <w:rPr>
                <w:color w:val="FF0000"/>
              </w:rPr>
              <w:t>How much data does the receiver typically acknowledge in an ACK?  Can you identify cases where the receiver is ACKing every other received segment (see Table 3.2 on page 250 in the text).</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In this case, it is 1460bytes</w:t>
            </w:r>
          </w:p>
          <w:p>
            <w:pPr>
              <w:numPr>
                <w:numId w:val="0"/>
              </w:numPr>
              <w:ind w:left="360" w:leftChars="0"/>
            </w:pPr>
            <w:r>
              <w:drawing>
                <wp:inline distT="0" distB="0" distL="114300" distR="114300">
                  <wp:extent cx="5267325" cy="1115695"/>
                  <wp:effectExtent l="0" t="0" r="9525" b="825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7"/>
                          <a:stretch>
                            <a:fillRect/>
                          </a:stretch>
                        </pic:blipFill>
                        <pic:spPr>
                          <a:xfrm>
                            <a:off x="0" y="0"/>
                            <a:ext cx="5267325" cy="1115695"/>
                          </a:xfrm>
                          <a:prstGeom prst="rect">
                            <a:avLst/>
                          </a:prstGeom>
                          <a:noFill/>
                          <a:ln>
                            <a:noFill/>
                          </a:ln>
                        </pic:spPr>
                      </pic:pic>
                    </a:graphicData>
                  </a:graphic>
                </wp:inline>
              </w:drawing>
            </w:r>
          </w:p>
          <w:p>
            <w:pPr>
              <w:numPr>
                <w:numId w:val="0"/>
              </w:numPr>
              <w:ind w:left="360" w:leftChars="0"/>
              <w:rPr>
                <w:rFonts w:hint="default" w:eastAsia="SimSun"/>
                <w:b/>
                <w:bCs/>
                <w:lang w:val="en-US" w:eastAsia="zh-CN"/>
              </w:rPr>
            </w:pPr>
            <w:r>
              <w:rPr>
                <w:rFonts w:hint="eastAsia" w:eastAsia="SimSun"/>
                <w:b/>
                <w:bCs/>
                <w:lang w:val="en-US" w:eastAsia="zh-CN"/>
              </w:rPr>
              <w:t>Yes, it cumulatively ACK sometimes.</w:t>
            </w:r>
          </w:p>
          <w:p>
            <w:pPr>
              <w:numPr>
                <w:ilvl w:val="0"/>
                <w:numId w:val="3"/>
              </w:numPr>
              <w:rPr>
                <w:color w:val="FF0000"/>
              </w:rPr>
            </w:pPr>
            <w:r>
              <w:rPr>
                <w:color w:val="FF0000"/>
              </w:rPr>
              <w:t>What is the throughput (bytes transferred per unit time) for the TCP connection?  Explain how you calculated this value.</w:t>
            </w:r>
          </w:p>
          <w:p>
            <w:pPr>
              <w:numPr>
                <w:numId w:val="0"/>
              </w:numPr>
              <w:ind w:left="360" w:leftChars="0"/>
              <w:rPr>
                <w:rFonts w:hint="default" w:eastAsia="SimSun"/>
                <w:b/>
                <w:bCs/>
                <w:color w:val="auto"/>
                <w:lang w:val="en-US" w:eastAsia="zh-CN"/>
              </w:rPr>
            </w:pPr>
            <w:r>
              <w:rPr>
                <w:rFonts w:hint="eastAsia" w:eastAsia="SimSun"/>
                <w:b/>
                <w:bCs/>
                <w:color w:val="auto"/>
                <w:lang w:val="en-US" w:eastAsia="zh-CN"/>
              </w:rPr>
              <w:t>164090byte / 5.461175s = 30046.6475B/s = 30kB/s</w:t>
            </w:r>
          </w:p>
          <w:p>
            <w:pPr>
              <w:numPr>
                <w:numId w:val="0"/>
              </w:numPr>
              <w:ind w:left="360" w:leftChars="0"/>
            </w:pPr>
            <w:r>
              <w:drawing>
                <wp:inline distT="0" distB="0" distL="114300" distR="114300">
                  <wp:extent cx="5264150" cy="196215"/>
                  <wp:effectExtent l="0" t="0" r="12700" b="1333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8"/>
                          <a:stretch>
                            <a:fillRect/>
                          </a:stretch>
                        </pic:blipFill>
                        <pic:spPr>
                          <a:xfrm>
                            <a:off x="0" y="0"/>
                            <a:ext cx="5264150" cy="196215"/>
                          </a:xfrm>
                          <a:prstGeom prst="rect">
                            <a:avLst/>
                          </a:prstGeom>
                          <a:noFill/>
                          <a:ln>
                            <a:noFill/>
                          </a:ln>
                        </pic:spPr>
                      </pic:pic>
                    </a:graphicData>
                  </a:graphic>
                </wp:inline>
              </w:drawing>
            </w:r>
          </w:p>
          <w:p>
            <w:pPr>
              <w:numPr>
                <w:numId w:val="0"/>
              </w:numPr>
              <w:ind w:left="360" w:leftChars="0"/>
            </w:pPr>
          </w:p>
          <w:p>
            <w:pPr>
              <w:numPr>
                <w:numId w:val="0"/>
              </w:numPr>
              <w:ind w:left="360" w:leftChars="0"/>
            </w:pPr>
          </w:p>
          <w:p>
            <w:pPr>
              <w:numPr>
                <w:numId w:val="0"/>
              </w:numPr>
              <w:ind w:left="360" w:leftChars="0"/>
            </w:pPr>
          </w:p>
          <w:p>
            <w:pPr>
              <w:numPr>
                <w:ilvl w:val="0"/>
                <w:numId w:val="2"/>
              </w:numPr>
              <w:rPr>
                <w:rFonts w:ascii="Arial" w:hAnsi="Arial" w:cs="Arial"/>
                <w:sz w:val="28"/>
                <w:szCs w:val="28"/>
              </w:rPr>
            </w:pPr>
            <w:r>
              <w:rPr>
                <w:rFonts w:hint="eastAsia" w:ascii="Arial" w:hAnsi="Arial" w:eastAsia="SimSun" w:cs="Arial"/>
                <w:sz w:val="28"/>
                <w:szCs w:val="28"/>
                <w:lang w:val="en-US" w:eastAsia="zh-CN"/>
              </w:rPr>
              <w:t xml:space="preserve"> T</w:t>
            </w:r>
            <w:r>
              <w:rPr>
                <w:rFonts w:ascii="Arial" w:hAnsi="Arial" w:cs="Arial"/>
                <w:sz w:val="28"/>
                <w:szCs w:val="28"/>
              </w:rPr>
              <w:t>CP congestion control in action</w:t>
            </w:r>
          </w:p>
          <w:p>
            <w:pPr>
              <w:widowControl w:val="0"/>
              <w:numPr>
                <w:numId w:val="0"/>
              </w:numPr>
              <w:jc w:val="both"/>
              <w:rPr>
                <w:rFonts w:ascii="Arial" w:hAnsi="Arial" w:cs="Arial"/>
                <w:sz w:val="28"/>
                <w:szCs w:val="28"/>
              </w:rPr>
            </w:pPr>
          </w:p>
          <w:p>
            <w:pPr>
              <w:numPr>
                <w:ilvl w:val="0"/>
                <w:numId w:val="3"/>
              </w:numPr>
              <w:rPr>
                <w:color w:val="FF0000"/>
              </w:rPr>
            </w:pPr>
            <w:r>
              <w:rPr>
                <w:color w:val="FF0000"/>
              </w:rPr>
              <w:t xml:space="preserve">Use the </w:t>
            </w:r>
            <w:r>
              <w:rPr>
                <w:i/>
                <w:color w:val="FF0000"/>
              </w:rPr>
              <w:t>Time-Sequence-Graph(Stevens</w:t>
            </w:r>
            <w:r>
              <w:rPr>
                <w:color w:val="FF0000"/>
              </w:rP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pPr>
              <w:numPr>
                <w:numId w:val="0"/>
              </w:numPr>
              <w:ind w:left="360" w:leftChars="0"/>
              <w:rPr>
                <w:rFonts w:hint="eastAsia" w:eastAsia="SimSun"/>
                <w:b/>
                <w:bCs/>
                <w:i w:val="0"/>
                <w:iCs w:val="0"/>
                <w:color w:val="auto"/>
                <w:lang w:val="en-US" w:eastAsia="zh-CN"/>
              </w:rPr>
            </w:pPr>
            <w:r>
              <w:rPr>
                <w:rFonts w:hint="eastAsia" w:eastAsia="SimSun"/>
                <w:b/>
                <w:bCs/>
                <w:color w:val="auto"/>
                <w:lang w:val="en-US" w:eastAsia="zh-CN"/>
              </w:rPr>
              <w:t xml:space="preserve">0~0.3s is </w:t>
            </w:r>
            <w:r>
              <w:rPr>
                <w:rFonts w:hint="eastAsia" w:eastAsia="SimSun"/>
                <w:b/>
                <w:bCs/>
                <w:i/>
                <w:iCs/>
                <w:color w:val="auto"/>
                <w:lang w:val="en-US" w:eastAsia="zh-CN"/>
              </w:rPr>
              <w:t>slow start;</w:t>
            </w:r>
          </w:p>
          <w:p>
            <w:pPr>
              <w:numPr>
                <w:numId w:val="0"/>
              </w:numPr>
              <w:ind w:left="360" w:leftChars="0"/>
              <w:rPr>
                <w:rFonts w:hint="eastAsia" w:eastAsia="SimSun"/>
                <w:b/>
                <w:bCs/>
                <w:i w:val="0"/>
                <w:iCs w:val="0"/>
                <w:color w:val="auto"/>
                <w:lang w:val="en-US" w:eastAsia="zh-CN"/>
              </w:rPr>
            </w:pPr>
            <w:r>
              <w:rPr>
                <w:rFonts w:hint="eastAsia" w:eastAsia="SimSun"/>
                <w:b/>
                <w:bCs/>
                <w:i w:val="0"/>
                <w:iCs w:val="0"/>
                <w:color w:val="auto"/>
                <w:lang w:val="en-US" w:eastAsia="zh-CN"/>
              </w:rPr>
              <w:t>Congestion avoidance start at 0.3s;</w:t>
            </w:r>
          </w:p>
          <w:p>
            <w:pPr>
              <w:numPr>
                <w:numId w:val="0"/>
              </w:numPr>
              <w:ind w:left="360" w:leftChars="0"/>
              <w:rPr>
                <w:rFonts w:hint="default" w:eastAsia="SimSun"/>
                <w:b/>
                <w:bCs/>
                <w:i w:val="0"/>
                <w:iCs w:val="0"/>
                <w:color w:val="auto"/>
                <w:lang w:val="en-US" w:eastAsia="zh-CN"/>
              </w:rPr>
            </w:pPr>
            <w:r>
              <w:rPr>
                <w:rFonts w:hint="eastAsia" w:eastAsia="SimSun"/>
                <w:b/>
                <w:bCs/>
                <w:i w:val="0"/>
                <w:iCs w:val="0"/>
                <w:color w:val="auto"/>
                <w:lang w:val="en-US" w:eastAsia="zh-CN"/>
              </w:rPr>
              <w:t>Diff: 2 segments was sent at 1.8s rather than 3segments(previous is 2)</w:t>
            </w:r>
          </w:p>
          <w:p>
            <w:pPr>
              <w:numPr>
                <w:numId w:val="0"/>
              </w:numPr>
              <w:ind w:left="360" w:leftChars="0"/>
              <w:rPr>
                <w:rFonts w:hint="default" w:eastAsia="SimSun"/>
                <w:b/>
                <w:bCs/>
                <w:i w:val="0"/>
                <w:iCs w:val="0"/>
                <w:color w:val="auto"/>
                <w:lang w:val="en-US" w:eastAsia="zh-CN"/>
              </w:rPr>
            </w:pPr>
            <w:r>
              <w:drawing>
                <wp:inline distT="0" distB="0" distL="114300" distR="114300">
                  <wp:extent cx="5263515" cy="2827020"/>
                  <wp:effectExtent l="0" t="0" r="13335" b="1143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9"/>
                          <a:stretch>
                            <a:fillRect/>
                          </a:stretch>
                        </pic:blipFill>
                        <pic:spPr>
                          <a:xfrm>
                            <a:off x="0" y="0"/>
                            <a:ext cx="5263515" cy="2827020"/>
                          </a:xfrm>
                          <a:prstGeom prst="rect">
                            <a:avLst/>
                          </a:prstGeom>
                          <a:noFill/>
                          <a:ln>
                            <a:noFill/>
                          </a:ln>
                        </pic:spPr>
                      </pic:pic>
                    </a:graphicData>
                  </a:graphic>
                </wp:inline>
              </w:drawing>
            </w:r>
          </w:p>
          <w:p>
            <w:pPr>
              <w:numPr>
                <w:ilvl w:val="0"/>
                <w:numId w:val="3"/>
              </w:numPr>
              <w:rPr>
                <w:color w:val="FF0000"/>
              </w:rPr>
            </w:pPr>
            <w:r>
              <w:rPr>
                <w:color w:val="FF0000"/>
              </w:rPr>
              <w:t>Answer each of two questions above for the trace that you have gathered when you transferred a file from your computer to gaia.cs.umass.edu</w:t>
            </w:r>
          </w:p>
          <w:p>
            <w:pPr>
              <w:numPr>
                <w:numId w:val="0"/>
              </w:numPr>
              <w:ind w:left="360" w:leftChars="0"/>
              <w:rPr>
                <w:rFonts w:hint="eastAsia" w:eastAsia="SimSun"/>
                <w:b/>
                <w:bCs/>
                <w:color w:val="auto"/>
                <w:lang w:val="en-US" w:eastAsia="zh-CN"/>
              </w:rPr>
            </w:pPr>
            <w:r>
              <w:rPr>
                <w:rFonts w:hint="eastAsia" w:eastAsia="SimSun"/>
                <w:b/>
                <w:bCs/>
                <w:color w:val="auto"/>
                <w:lang w:val="en-US" w:eastAsia="zh-CN"/>
              </w:rPr>
              <w:t>For my own trace:</w:t>
            </w:r>
          </w:p>
          <w:p>
            <w:pPr>
              <w:numPr>
                <w:numId w:val="0"/>
              </w:numPr>
              <w:ind w:left="360" w:leftChars="0"/>
              <w:rPr>
                <w:rFonts w:hint="eastAsia" w:eastAsia="SimSun"/>
                <w:b/>
                <w:bCs/>
                <w:color w:val="auto"/>
                <w:lang w:val="en-US" w:eastAsia="zh-CN"/>
              </w:rPr>
            </w:pPr>
            <w:r>
              <w:drawing>
                <wp:inline distT="0" distB="0" distL="114300" distR="114300">
                  <wp:extent cx="5264150" cy="959485"/>
                  <wp:effectExtent l="0" t="0" r="12700" b="1206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0"/>
                          <a:stretch>
                            <a:fillRect/>
                          </a:stretch>
                        </pic:blipFill>
                        <pic:spPr>
                          <a:xfrm>
                            <a:off x="0" y="0"/>
                            <a:ext cx="5264150" cy="959485"/>
                          </a:xfrm>
                          <a:prstGeom prst="rect">
                            <a:avLst/>
                          </a:prstGeom>
                          <a:noFill/>
                          <a:ln>
                            <a:noFill/>
                          </a:ln>
                        </pic:spPr>
                      </pic:pic>
                    </a:graphicData>
                  </a:graphic>
                </wp:inline>
              </w:drawing>
            </w:r>
          </w:p>
          <w:p>
            <w:pPr>
              <w:numPr>
                <w:numId w:val="0"/>
              </w:numPr>
              <w:ind w:left="360" w:leftChars="0"/>
              <w:rPr>
                <w:rFonts w:hint="default" w:eastAsia="SimSun"/>
                <w:b/>
                <w:bCs/>
                <w:color w:val="auto"/>
                <w:lang w:val="en-US" w:eastAsia="zh-CN"/>
              </w:rPr>
            </w:pPr>
            <w:r>
              <w:rPr>
                <w:rFonts w:hint="default" w:eastAsia="SimSun"/>
                <w:b/>
                <w:bCs/>
                <w:color w:val="auto"/>
                <w:lang w:val="en-US" w:eastAsia="zh-CN"/>
              </w:rPr>
              <w:drawing>
                <wp:inline distT="0" distB="0" distL="114300" distR="114300">
                  <wp:extent cx="5024120" cy="2534920"/>
                  <wp:effectExtent l="0" t="0" r="5080" b="17780"/>
                  <wp:docPr id="21" name="Picture 21" descr="2021-05-23 15-43-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1-05-23 15-43-54 的屏幕截图"/>
                          <pic:cNvPicPr>
                            <a:picLocks noChangeAspect="1"/>
                          </pic:cNvPicPr>
                        </pic:nvPicPr>
                        <pic:blipFill>
                          <a:blip r:embed="rId21"/>
                          <a:srcRect l="2001" t="8620" r="2616" b="22694"/>
                          <a:stretch>
                            <a:fillRect/>
                          </a:stretch>
                        </pic:blipFill>
                        <pic:spPr>
                          <a:xfrm>
                            <a:off x="0" y="0"/>
                            <a:ext cx="5024120" cy="2534920"/>
                          </a:xfrm>
                          <a:prstGeom prst="rect">
                            <a:avLst/>
                          </a:prstGeom>
                        </pic:spPr>
                      </pic:pic>
                    </a:graphicData>
                  </a:graphic>
                </wp:inline>
              </w:drawing>
            </w:r>
          </w:p>
          <w:p>
            <w:pPr>
              <w:numPr>
                <w:numId w:val="0"/>
              </w:numPr>
              <w:ind w:left="360" w:leftChars="0"/>
              <w:rPr>
                <w:rFonts w:hint="default" w:eastAsia="SimSun"/>
                <w:b/>
                <w:bCs/>
                <w:color w:val="auto"/>
                <w:lang w:val="en-US" w:eastAsia="zh-CN"/>
              </w:rPr>
            </w:pPr>
            <w:r>
              <w:rPr>
                <w:rFonts w:hint="default" w:eastAsia="SimSun"/>
                <w:b/>
                <w:bCs/>
                <w:color w:val="auto"/>
                <w:lang w:val="en-US" w:eastAsia="zh-CN"/>
              </w:rPr>
              <w:drawing>
                <wp:inline distT="0" distB="0" distL="114300" distR="114300">
                  <wp:extent cx="4959350" cy="2474595"/>
                  <wp:effectExtent l="0" t="0" r="12700" b="1905"/>
                  <wp:docPr id="22" name="Picture 22" descr="2021-05-23 15-44-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1-05-23 15-44-17 的屏幕截图"/>
                          <pic:cNvPicPr>
                            <a:picLocks noChangeAspect="1"/>
                          </pic:cNvPicPr>
                        </pic:nvPicPr>
                        <pic:blipFill>
                          <a:blip r:embed="rId22"/>
                          <a:srcRect l="1977" t="9085" r="3870" b="23864"/>
                          <a:stretch>
                            <a:fillRect/>
                          </a:stretch>
                        </pic:blipFill>
                        <pic:spPr>
                          <a:xfrm>
                            <a:off x="0" y="0"/>
                            <a:ext cx="4959350" cy="2474595"/>
                          </a:xfrm>
                          <a:prstGeom prst="rect">
                            <a:avLst/>
                          </a:prstGeom>
                        </pic:spPr>
                      </pic:pic>
                    </a:graphicData>
                  </a:graphic>
                </wp:inline>
              </w:drawing>
            </w:r>
          </w:p>
          <w:p>
            <w:pPr>
              <w:numPr>
                <w:numId w:val="0"/>
              </w:numPr>
              <w:ind w:left="360" w:leftChars="0"/>
              <w:rPr>
                <w:rFonts w:hint="default" w:eastAsia="SimSun"/>
                <w:b/>
                <w:bCs/>
                <w:color w:val="auto"/>
                <w:lang w:val="en-US" w:eastAsia="zh-CN"/>
              </w:rPr>
            </w:pPr>
          </w:p>
          <w:p>
            <w:pPr>
              <w:numPr>
                <w:numId w:val="0"/>
              </w:numPr>
              <w:ind w:left="360" w:leftChars="0"/>
              <w:rPr>
                <w:rFonts w:hint="default" w:eastAsia="SimSun"/>
                <w:b/>
                <w:bCs/>
                <w:color w:val="auto"/>
                <w:lang w:val="en-US" w:eastAsia="zh-CN"/>
              </w:rPr>
            </w:pPr>
          </w:p>
          <w:p>
            <w:pPr>
              <w:numPr>
                <w:numId w:val="0"/>
              </w:numPr>
              <w:ind w:left="360" w:leftChars="0"/>
              <w:rPr>
                <w:rFonts w:hint="default" w:eastAsia="SimSun"/>
                <w:b/>
                <w:bCs/>
                <w:color w:val="auto"/>
                <w:lang w:val="en-US" w:eastAsia="zh-CN"/>
              </w:rPr>
            </w:pPr>
          </w:p>
          <w:p>
            <w:pPr>
              <w:numPr>
                <w:ilvl w:val="0"/>
                <w:numId w:val="2"/>
              </w:numPr>
              <w:rPr>
                <w:rFonts w:hint="default" w:ascii="Arial" w:hAnsi="Arial" w:cs="Arial"/>
                <w:sz w:val="28"/>
                <w:szCs w:val="28"/>
                <w:lang w:val="en-US"/>
              </w:rPr>
            </w:pPr>
            <w:r>
              <w:rPr>
                <w:rFonts w:hint="eastAsia" w:ascii="Arial" w:hAnsi="Arial" w:eastAsia="SimSun" w:cs="Arial"/>
                <w:sz w:val="28"/>
                <w:szCs w:val="28"/>
                <w:lang w:val="en-US" w:eastAsia="zh-CN"/>
              </w:rPr>
              <w:t xml:space="preserve"> UDP lab</w:t>
            </w:r>
          </w:p>
          <w:p>
            <w:pPr>
              <w:numPr>
                <w:numId w:val="0"/>
              </w:numPr>
              <w:rPr>
                <w:rFonts w:hint="eastAsia" w:ascii="Arial" w:hAnsi="Arial" w:eastAsia="SimSun" w:cs="Arial"/>
                <w:sz w:val="28"/>
                <w:szCs w:val="28"/>
                <w:lang w:val="en-US" w:eastAsia="zh-CN"/>
              </w:rPr>
            </w:pPr>
          </w:p>
          <w:p>
            <w:pPr>
              <w:numPr>
                <w:numId w:val="0"/>
              </w:numPr>
              <w:rPr>
                <w:rFonts w:hint="default"/>
                <w:color w:val="FF0000"/>
              </w:rPr>
            </w:pPr>
            <w:bookmarkStart w:id="0" w:name="_GoBack"/>
            <w:bookmarkEnd w:id="0"/>
            <w:r>
              <w:rPr>
                <w:rFonts w:hint="default"/>
                <w:color w:val="FF0000"/>
              </w:rPr>
              <w:t>1. Select one UDP packet from your trace. From this packet, determine how many</w:t>
            </w:r>
          </w:p>
          <w:p>
            <w:pPr>
              <w:numPr>
                <w:numId w:val="0"/>
              </w:numPr>
              <w:rPr>
                <w:rFonts w:hint="default"/>
                <w:color w:val="FF0000"/>
              </w:rPr>
            </w:pPr>
            <w:r>
              <w:rPr>
                <w:rFonts w:hint="default"/>
                <w:color w:val="FF0000"/>
              </w:rPr>
              <w:t>fields there are in the UDP header. (You shouldn’t look in the textbook! Answer</w:t>
            </w:r>
          </w:p>
          <w:p>
            <w:pPr>
              <w:numPr>
                <w:numId w:val="0"/>
              </w:numPr>
              <w:rPr>
                <w:rFonts w:hint="default"/>
                <w:color w:val="FF0000"/>
              </w:rPr>
            </w:pPr>
            <w:r>
              <w:rPr>
                <w:rFonts w:hint="default"/>
                <w:color w:val="FF0000"/>
              </w:rPr>
              <w:t>these questions directly from what you observe in the packet trace.) Name these</w:t>
            </w:r>
          </w:p>
          <w:p>
            <w:pPr>
              <w:numPr>
                <w:numId w:val="0"/>
              </w:numPr>
              <w:rPr>
                <w:rFonts w:hint="default"/>
                <w:color w:val="FF0000"/>
              </w:rPr>
            </w:pPr>
            <w:r>
              <w:rPr>
                <w:rFonts w:hint="default"/>
                <w:color w:val="FF0000"/>
              </w:rPr>
              <w:t>fields.</w:t>
            </w:r>
          </w:p>
          <w:p>
            <w:pPr>
              <w:numPr>
                <w:numId w:val="0"/>
              </w:numPr>
              <w:rPr>
                <w:rFonts w:hint="default"/>
                <w:color w:val="FF0000"/>
              </w:rPr>
            </w:pPr>
            <w:r>
              <w:rPr>
                <w:rFonts w:hint="default"/>
                <w:color w:val="FF0000"/>
              </w:rPr>
              <w:t>2. By consulting the displayed information in Wireshark’s packet content field for</w:t>
            </w:r>
          </w:p>
          <w:p>
            <w:pPr>
              <w:numPr>
                <w:numId w:val="0"/>
              </w:numPr>
              <w:rPr>
                <w:rFonts w:hint="default"/>
                <w:color w:val="FF0000"/>
              </w:rPr>
            </w:pPr>
            <w:r>
              <w:rPr>
                <w:rFonts w:hint="default"/>
                <w:color w:val="FF0000"/>
              </w:rPr>
              <w:t>this packet, determine the length (in bytes) of each of the UDP header fields.</w:t>
            </w:r>
          </w:p>
          <w:p>
            <w:pPr>
              <w:numPr>
                <w:numId w:val="0"/>
              </w:numPr>
              <w:rPr>
                <w:rFonts w:hint="default"/>
                <w:color w:val="FF0000"/>
              </w:rPr>
            </w:pPr>
            <w:r>
              <w:rPr>
                <w:rFonts w:hint="default"/>
                <w:color w:val="FF0000"/>
              </w:rPr>
              <w:t>3. The value in the Length field is the length of what? (You can consult the text for</w:t>
            </w:r>
          </w:p>
          <w:p>
            <w:pPr>
              <w:numPr>
                <w:numId w:val="0"/>
              </w:numPr>
              <w:rPr>
                <w:rFonts w:hint="default"/>
                <w:color w:val="FF0000"/>
              </w:rPr>
            </w:pPr>
            <w:r>
              <w:rPr>
                <w:rFonts w:hint="default"/>
                <w:color w:val="FF0000"/>
              </w:rPr>
              <w:t>this answer). Verify your claim with your captured UDP packet.</w:t>
            </w:r>
          </w:p>
          <w:p>
            <w:pPr>
              <w:numPr>
                <w:numId w:val="0"/>
              </w:numPr>
              <w:rPr>
                <w:rFonts w:hint="default"/>
                <w:color w:val="FF0000"/>
              </w:rPr>
            </w:pPr>
            <w:r>
              <w:rPr>
                <w:rFonts w:hint="default"/>
                <w:color w:val="FF0000"/>
              </w:rPr>
              <w:t>4. What is the maximum number of bytes that can be included in a UDP payload?</w:t>
            </w:r>
          </w:p>
          <w:p>
            <w:pPr>
              <w:numPr>
                <w:numId w:val="0"/>
              </w:numPr>
              <w:rPr>
                <w:rFonts w:hint="default"/>
                <w:color w:val="FF0000"/>
              </w:rPr>
            </w:pPr>
            <w:r>
              <w:rPr>
                <w:rFonts w:hint="default"/>
                <w:color w:val="FF0000"/>
              </w:rPr>
              <w:t>(Hint: the answer to this question can be determined by your answer to 2. above)</w:t>
            </w:r>
          </w:p>
          <w:p>
            <w:pPr>
              <w:numPr>
                <w:numId w:val="0"/>
              </w:numPr>
              <w:rPr>
                <w:rFonts w:hint="default"/>
                <w:color w:val="FF0000"/>
              </w:rPr>
            </w:pPr>
            <w:r>
              <w:rPr>
                <w:rFonts w:hint="default"/>
                <w:color w:val="FF0000"/>
              </w:rPr>
              <w:t>5. What is the largest possible source port number? (Hint: see the hint in 4.)</w:t>
            </w:r>
          </w:p>
          <w:p>
            <w:pPr>
              <w:numPr>
                <w:numId w:val="0"/>
              </w:numPr>
              <w:rPr>
                <w:rFonts w:hint="default"/>
                <w:color w:val="FF0000"/>
              </w:rPr>
            </w:pPr>
            <w:r>
              <w:rPr>
                <w:rFonts w:hint="default"/>
                <w:color w:val="FF0000"/>
              </w:rPr>
              <w:t>6. What is the protocol number for UDP? Give your answer in both hexadecimal and</w:t>
            </w:r>
          </w:p>
          <w:p>
            <w:pPr>
              <w:numPr>
                <w:numId w:val="0"/>
              </w:numPr>
              <w:rPr>
                <w:rFonts w:hint="default"/>
                <w:color w:val="FF0000"/>
              </w:rPr>
            </w:pPr>
            <w:r>
              <w:rPr>
                <w:rFonts w:hint="default"/>
                <w:color w:val="FF0000"/>
              </w:rPr>
              <w:t>decimal notation. To answer this question, you’ll need to look into the Protocol</w:t>
            </w:r>
          </w:p>
          <w:p>
            <w:pPr>
              <w:numPr>
                <w:numId w:val="0"/>
              </w:numPr>
              <w:rPr>
                <w:rFonts w:hint="default"/>
                <w:color w:val="FF0000"/>
              </w:rPr>
            </w:pPr>
            <w:r>
              <w:rPr>
                <w:rFonts w:hint="default"/>
                <w:color w:val="FF0000"/>
              </w:rPr>
              <w:t>field of the IP datagram containing this UDP segment (see Figure 4.13 in the text,</w:t>
            </w:r>
          </w:p>
          <w:p>
            <w:pPr>
              <w:numPr>
                <w:numId w:val="0"/>
              </w:numPr>
              <w:rPr>
                <w:rFonts w:hint="default"/>
                <w:color w:val="FF0000"/>
              </w:rPr>
            </w:pPr>
            <w:r>
              <w:rPr>
                <w:rFonts w:hint="default"/>
                <w:color w:val="FF0000"/>
              </w:rPr>
              <w:t>and the discussion of IP header fields).</w:t>
            </w:r>
          </w:p>
          <w:p>
            <w:pPr>
              <w:numPr>
                <w:numId w:val="0"/>
              </w:numPr>
              <w:rPr>
                <w:rFonts w:hint="default"/>
                <w:color w:val="FF0000"/>
              </w:rPr>
            </w:pPr>
            <w:r>
              <w:rPr>
                <w:rFonts w:hint="default"/>
                <w:color w:val="FF0000"/>
              </w:rPr>
              <w:t>7. Examine a pair of UDP packets in which your host sends the first UDP packet and</w:t>
            </w:r>
          </w:p>
          <w:p>
            <w:pPr>
              <w:numPr>
                <w:numId w:val="0"/>
              </w:numPr>
              <w:rPr>
                <w:rFonts w:hint="default"/>
                <w:color w:val="FF0000"/>
              </w:rPr>
            </w:pPr>
            <w:r>
              <w:rPr>
                <w:rFonts w:hint="default"/>
                <w:color w:val="FF0000"/>
              </w:rPr>
              <w:t>the second UDP packet is a reply to this first UDP packet. (Hint: for a second</w:t>
            </w:r>
          </w:p>
          <w:p>
            <w:pPr>
              <w:numPr>
                <w:numId w:val="0"/>
              </w:numPr>
              <w:rPr>
                <w:rFonts w:hint="default"/>
                <w:color w:val="FF0000"/>
              </w:rPr>
            </w:pPr>
            <w:r>
              <w:rPr>
                <w:rFonts w:hint="default"/>
                <w:color w:val="FF0000"/>
              </w:rPr>
              <w:t>packet to be sent in response to a first packet, the sender of the first packet should</w:t>
            </w:r>
          </w:p>
          <w:p>
            <w:pPr>
              <w:numPr>
                <w:numId w:val="0"/>
              </w:numPr>
              <w:rPr>
                <w:rFonts w:hint="default"/>
                <w:color w:val="FF0000"/>
              </w:rPr>
            </w:pPr>
            <w:r>
              <w:rPr>
                <w:rFonts w:hint="default"/>
                <w:color w:val="FF0000"/>
              </w:rPr>
              <w:t>be the destination of the second packet). Describe the relationship between the</w:t>
            </w:r>
          </w:p>
          <w:p>
            <w:pPr>
              <w:numPr>
                <w:numId w:val="0"/>
              </w:numPr>
              <w:rPr>
                <w:rFonts w:hint="default" w:ascii="Arial" w:hAnsi="Arial" w:eastAsia="SimSun" w:cs="Arial"/>
                <w:sz w:val="28"/>
                <w:szCs w:val="28"/>
                <w:lang w:val="en-US" w:eastAsia="zh-CN"/>
              </w:rPr>
            </w:pPr>
            <w:r>
              <w:rPr>
                <w:rFonts w:hint="default"/>
                <w:color w:val="FF0000"/>
              </w:rPr>
              <w:t>port numbers in the two packets.</w:t>
            </w:r>
          </w:p>
          <w:p>
            <w:pPr>
              <w:numPr>
                <w:numId w:val="0"/>
              </w:numPr>
              <w:ind w:left="360" w:leftChars="0"/>
              <w:rPr>
                <w:rFonts w:hint="default" w:eastAsia="SimSun"/>
                <w:b/>
                <w:bCs/>
                <w:color w:val="auto"/>
                <w:lang w:val="en-US" w:eastAsia="zh-CN"/>
              </w:rPr>
            </w:pPr>
          </w:p>
          <w:p>
            <w:pPr>
              <w:numPr>
                <w:numId w:val="0"/>
              </w:numPr>
              <w:ind w:left="360" w:leftChars="0"/>
              <w:rPr>
                <w:rFonts w:hint="default" w:eastAsia="SimSun"/>
                <w:b/>
                <w:bCs/>
                <w:color w:val="auto"/>
                <w:lang w:val="en-US" w:eastAsia="zh-CN"/>
              </w:rPr>
            </w:pP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724"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20"/>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eastAsia="zh-TW"/>
              </w:rPr>
              <w:t>A</w:t>
            </w:r>
            <w:r>
              <w:rPr>
                <w:rFonts w:ascii="微软雅黑" w:hAnsi="微软雅黑" w:eastAsia="微软雅黑" w:cs="Adobe 黑体 Std R"/>
                <w:b/>
                <w:sz w:val="24"/>
                <w:szCs w:val="24"/>
                <w:lang w:val="zh-TW" w:eastAsia="zh-TW"/>
              </w:rPr>
              <w:t>nalysis and discussion</w:t>
            </w:r>
            <w:r>
              <w:rPr>
                <w:rFonts w:ascii="微软雅黑" w:hAnsi="微软雅黑" w:eastAsia="微软雅黑" w:cs="Adobe 黑体 Std R"/>
                <w:b/>
                <w:sz w:val="24"/>
                <w:szCs w:val="24"/>
                <w:lang w:eastAsia="zh-TW"/>
              </w:rPr>
              <w:t xml:space="preserve"> of experiment results</w:t>
            </w:r>
            <w:r>
              <w:rPr>
                <w:rFonts w:hint="eastAsia" w:ascii="微软雅黑" w:hAnsi="微软雅黑" w:eastAsia="微软雅黑" w:cs="Adobe 黑体 Std R"/>
                <w:sz w:val="24"/>
                <w:szCs w:val="24"/>
                <w:lang w:val="zh-TW" w:eastAsia="zh-TW"/>
              </w:rPr>
              <w:t>（</w:t>
            </w:r>
            <w:r>
              <w:rPr>
                <w:rFonts w:ascii="微软雅黑" w:hAnsi="微软雅黑" w:eastAsia="微软雅黑" w:cs="Adobe 黑体 Std R"/>
                <w:sz w:val="24"/>
                <w:szCs w:val="24"/>
                <w:lang w:val="zh-TW" w:eastAsia="zh-TW"/>
              </w:rPr>
              <w:t>Analysis of experimental results</w:t>
            </w:r>
            <w:r>
              <w:rPr>
                <w:rFonts w:hint="eastAsia" w:ascii="微软雅黑" w:hAnsi="微软雅黑" w:eastAsia="微软雅黑" w:cs="Adobe 黑体 Std R"/>
                <w:sz w:val="24"/>
                <w:szCs w:val="24"/>
                <w:lang w:val="zh-TW"/>
              </w:rPr>
              <w:t xml:space="preserve">, and </w:t>
            </w:r>
            <w:r>
              <w:rPr>
                <w:rFonts w:ascii="微软雅黑" w:hAnsi="微软雅黑" w:eastAsia="PMingLiU" w:cs="Adobe 黑体 Std R"/>
                <w:sz w:val="24"/>
                <w:szCs w:val="24"/>
                <w:lang w:val="zh-TW" w:eastAsia="zh-TW"/>
              </w:rPr>
              <w:t xml:space="preserve">summary of gains </w:t>
            </w:r>
            <w:r>
              <w:rPr>
                <w:rFonts w:ascii="微软雅黑" w:hAnsi="微软雅黑" w:eastAsia="微软雅黑" w:cs="Adobe 黑体 Std R"/>
                <w:sz w:val="24"/>
                <w:szCs w:val="24"/>
                <w:lang w:val="zh-TW" w:eastAsia="zh-TW"/>
              </w:rPr>
              <w:t>and the existing problems</w:t>
            </w:r>
            <w:r>
              <w:rPr>
                <w:rFonts w:hint="eastAsia" w:ascii="微软雅黑" w:hAnsi="微软雅黑" w:eastAsia="微软雅黑" w:cs="Adobe 黑体 Std R"/>
                <w:sz w:val="24"/>
                <w:szCs w:val="24"/>
                <w:lang w:val="zh-TW" w:eastAsia="zh-TW"/>
              </w:rPr>
              <w:t>）</w:t>
            </w: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3" w:hRule="atLeast"/>
          <w:jc w:val="center"/>
        </w:trPr>
        <w:tc>
          <w:tcPr>
            <w:tcW w:w="847" w:type="pct"/>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p>
          <w:p>
            <w:pPr>
              <w:jc w:val="left"/>
              <w:rPr>
                <w:rFonts w:ascii="微软雅黑" w:hAnsi="微软雅黑" w:eastAsia="微软雅黑" w:cs="Adobe 黑体 Std R"/>
                <w:sz w:val="24"/>
                <w:szCs w:val="24"/>
              </w:rPr>
            </w:pPr>
          </w:p>
          <w:p>
            <w:pPr>
              <w:jc w:val="center"/>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omment</w:t>
            </w:r>
            <w:r>
              <w:rPr>
                <w:rFonts w:ascii="微软雅黑" w:hAnsi="微软雅黑" w:eastAsia="微软雅黑" w:cs="Adobe 黑体 Std R"/>
                <w:sz w:val="24"/>
                <w:szCs w:val="24"/>
                <w:lang w:val="zh-TW"/>
              </w:rPr>
              <w:t>s</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E</w:t>
            </w:r>
            <w:r>
              <w:rPr>
                <w:rFonts w:ascii="微软雅黑" w:hAnsi="微软雅黑" w:eastAsia="微软雅黑" w:cs="Adobe 黑体 Std R"/>
                <w:sz w:val="24"/>
                <w:szCs w:val="24"/>
                <w:lang w:val="zh-TW" w:eastAsia="zh-TW"/>
              </w:rPr>
              <w:t>valuation</w:t>
            </w: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Content</w:t>
            </w:r>
            <w:r>
              <w:rPr>
                <w:rFonts w:ascii="微软雅黑" w:hAnsi="微软雅黑" w:eastAsia="PMingLiU" w:cs="Adobe 黑体 Std R"/>
                <w:sz w:val="24"/>
                <w:szCs w:val="24"/>
                <w:lang w:val="zh-TW" w:eastAsia="zh-TW"/>
              </w:rPr>
              <w:t xml:space="preserve"> &amp; Design (</w:t>
            </w:r>
            <w:r>
              <w:rPr>
                <w:rFonts w:hint="eastAsia" w:ascii="微软雅黑" w:hAnsi="微软雅黑" w:eastAsia="微软雅黑" w:cs="Adobe 黑体 Std R"/>
                <w:sz w:val="24"/>
                <w:szCs w:val="24"/>
              </w:rPr>
              <w:t>A-E</w:t>
            </w:r>
            <w:r>
              <w:rPr>
                <w:rFonts w:ascii="微软雅黑" w:hAnsi="微软雅黑" w:eastAsia="PMingLiU" w:cs="Adobe 黑体 Std R"/>
                <w:sz w:val="24"/>
                <w:szCs w:val="24"/>
                <w:lang w:val="zh-TW" w:eastAsia="zh-TW"/>
              </w:rPr>
              <w:t>)</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val="zh-TW" w:eastAsia="zh-TW"/>
              </w:rPr>
              <w:t>P</w:t>
            </w:r>
            <w:r>
              <w:rPr>
                <w:rFonts w:ascii="微软雅黑" w:hAnsi="微软雅黑" w:eastAsia="微软雅黑" w:cs="Adobe 黑体 Std R"/>
                <w:sz w:val="24"/>
                <w:szCs w:val="24"/>
                <w:lang w:val="zh-TW" w:eastAsia="zh-TW"/>
              </w:rPr>
              <w:t>rocedure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eastAsia="zh-TW"/>
              </w:rPr>
              <w:t>&amp; Codes</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0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R</w:t>
            </w:r>
            <w:r>
              <w:rPr>
                <w:rFonts w:ascii="微软雅黑" w:hAnsi="微软雅黑" w:eastAsia="PMingLiU" w:cs="Adobe 黑体 Std R"/>
                <w:sz w:val="24"/>
                <w:szCs w:val="24"/>
                <w:lang w:val="zh-TW" w:eastAsia="zh-TW"/>
              </w:rPr>
              <w:t>esults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6"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A</w:t>
            </w:r>
            <w:r>
              <w:rPr>
                <w:rFonts w:ascii="微软雅黑" w:hAnsi="微软雅黑" w:eastAsia="微软雅黑" w:cs="Adobe 黑体 Std R"/>
                <w:sz w:val="24"/>
                <w:szCs w:val="24"/>
                <w:lang w:val="zh-TW" w:eastAsia="zh-TW"/>
              </w:rPr>
              <w:t xml:space="preserve">nalysis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iscussion</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vAlign w:val="cente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1"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4153" w:type="pct"/>
            <w:gridSpan w:val="5"/>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Score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PMingLiU" w:cs="Adobe 黑体 Std R"/>
                <w:sz w:val="24"/>
                <w:szCs w:val="24"/>
                <w:lang w:val="zh-TW" w:eastAsia="zh-TW"/>
              </w:rPr>
              <w:t>A-E</w:t>
            </w:r>
            <w:r>
              <w:rPr>
                <w:rFonts w:hint="eastAsia" w:ascii="微软雅黑" w:hAnsi="微软雅黑" w:eastAsia="微软雅黑" w:cs="Adobe 黑体 Std R"/>
                <w:sz w:val="24"/>
                <w:szCs w:val="24"/>
                <w:lang w:val="zh-TW"/>
              </w:rPr>
              <w:t>)</w:t>
            </w:r>
            <w:r>
              <w:rPr>
                <w:rFonts w:hint="eastAsia" w:ascii="微软雅黑" w:hAnsi="微软雅黑" w:eastAsia="微软雅黑" w:cs="Adobe 黑体 Std R"/>
                <w:sz w:val="24"/>
                <w:szCs w:val="24"/>
                <w:lang w:val="zh-TW" w:eastAsia="zh-TW"/>
              </w:rPr>
              <w:t xml:space="preserve">: </w:t>
            </w:r>
          </w:p>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Feedback comments</w:t>
            </w:r>
            <w:r>
              <w:rPr>
                <w:rFonts w:hint="eastAsia" w:ascii="微软雅黑" w:hAnsi="微软雅黑" w:eastAsia="微软雅黑" w:cs="Adobe 黑体 Std R"/>
                <w:sz w:val="24"/>
                <w:szCs w:val="24"/>
                <w:lang w:val="zh-TW"/>
              </w:rPr>
              <w:t>:</w:t>
            </w:r>
          </w:p>
        </w:tc>
      </w:tr>
    </w:tbl>
    <w:p>
      <w:pPr>
        <w:jc w:val="center"/>
        <w:rPr>
          <w:rFonts w:ascii="Adobe 黑体 Std R" w:hAnsi="Adobe 黑体 Std R" w:eastAsia="Adobe 黑体 Std R" w:cs="Adobe 黑体 Std R"/>
          <w:sz w:val="24"/>
          <w:szCs w:val="24"/>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Times New Roman"/>
    <w:panose1 w:val="020B0604020202020204"/>
    <w:charset w:val="86"/>
    <w:family w:val="swiss"/>
    <w:pitch w:val="default"/>
    <w:sig w:usb0="00000000" w:usb1="00000000" w:usb2="0000003F" w:usb3="00000000" w:csb0="003F01FF" w:csb1="00000000"/>
  </w:font>
  <w:font w:name="Times New Roman Bold">
    <w:altName w:val="DejaVu Sans"/>
    <w:panose1 w:val="02020803070505020304"/>
    <w:charset w:val="00"/>
    <w:family w:val="roman"/>
    <w:pitch w:val="default"/>
    <w:sig w:usb0="00000000" w:usb1="00000000" w:usb2="00000000" w:usb3="00000000" w:csb0="00000000" w:csb1="00000000"/>
  </w:font>
  <w:font w:name="微软雅黑">
    <w:altName w:val="Droid Sans Fallback"/>
    <w:panose1 w:val="020B0503020204020204"/>
    <w:charset w:val="86"/>
    <w:family w:val="swiss"/>
    <w:pitch w:val="default"/>
    <w:sig w:usb0="00000000" w:usb1="00000000" w:usb2="00000016" w:usb3="00000000" w:csb0="0004001F" w:csb1="00000000"/>
  </w:font>
  <w:font w:name="PMingLiU">
    <w:altName w:val="Droid Sans Fallback"/>
    <w:panose1 w:val="02010601000101010101"/>
    <w:charset w:val="88"/>
    <w:family w:val="roman"/>
    <w:pitch w:val="default"/>
    <w:sig w:usb0="00000000" w:usb1="00000000" w:usb2="00000016" w:usb3="00000000" w:csb0="00100001" w:csb1="00000000"/>
  </w:font>
  <w:font w:name="Adobe 黑体 Std R">
    <w:altName w:val="Droid Sans Fallback"/>
    <w:panose1 w:val="00000000000000000000"/>
    <w:charset w:val="86"/>
    <w:family w:val="swiss"/>
    <w:pitch w:val="default"/>
    <w:sig w:usb0="00000000" w:usb1="00000000" w:usb2="00000016" w:usb3="00000000" w:csb0="00060007"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等线">
    <w:altName w:val="宋体"/>
    <w:panose1 w:val="02010600030101010101"/>
    <w:charset w:val="86"/>
    <w:family w:val="auto"/>
    <w:pitch w:val="default"/>
    <w:sig w:usb0="00000000" w:usb1="00000000" w:usb2="00000016" w:usb3="00000000" w:csb0="0004000F" w:csb1="00000000"/>
  </w:font>
  <w:font w:name="SimSun">
    <w:panose1 w:val="02010600030101010101"/>
    <w:charset w:val="86"/>
    <w:family w:val="auto"/>
    <w:pitch w:val="default"/>
    <w:sig w:usb0="00000003" w:usb1="080E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8"/>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C51147"/>
    <w:multiLevelType w:val="singleLevel"/>
    <w:tmpl w:val="ECC51147"/>
    <w:lvl w:ilvl="0" w:tentative="0">
      <w:start w:val="1"/>
      <w:numFmt w:val="upperLetter"/>
      <w:suff w:val="space"/>
      <w:lvlText w:val="%1."/>
      <w:lvlJc w:val="left"/>
    </w:lvl>
  </w:abstractNum>
  <w:abstractNum w:abstractNumId="1">
    <w:nsid w:val="561B01D0"/>
    <w:multiLevelType w:val="multilevel"/>
    <w:tmpl w:val="561B01D0"/>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6489394F"/>
    <w:multiLevelType w:val="multilevel"/>
    <w:tmpl w:val="6489394F"/>
    <w:lvl w:ilvl="0" w:tentative="0">
      <w:start w:val="1"/>
      <w:numFmt w:val="decimal"/>
      <w:lvlText w:val="%1."/>
      <w:lvlJc w:val="left"/>
      <w:pPr>
        <w:ind w:left="360" w:hanging="360"/>
      </w:pPr>
      <w:rPr>
        <w:rFonts w:hint="default"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2"/>
    <w:footnote w:id="3"/>
  </w:footnotePr>
  <w:compat>
    <w:doNotExpandShiftReturn/>
    <w:doNotWrapTextWithPunct/>
    <w:doNotUseEastAsianBreakRules/>
    <w:doNotUseIndentAsNumberingTabStop/>
    <w:useAltKinsokuLineBreakRules/>
    <w:compatSetting w:name="compatibilityMode" w:uri="http://schemas.microsoft.com/office/word" w:val="14"/>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510E"/>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65FD1"/>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D5F9B"/>
    <w:rsid w:val="001E2367"/>
    <w:rsid w:val="001E6203"/>
    <w:rsid w:val="001E74E7"/>
    <w:rsid w:val="001F2F16"/>
    <w:rsid w:val="00202FCE"/>
    <w:rsid w:val="0021260F"/>
    <w:rsid w:val="00221822"/>
    <w:rsid w:val="00225806"/>
    <w:rsid w:val="002356F2"/>
    <w:rsid w:val="0024071D"/>
    <w:rsid w:val="0024617B"/>
    <w:rsid w:val="002462E2"/>
    <w:rsid w:val="00246BAF"/>
    <w:rsid w:val="00246FB4"/>
    <w:rsid w:val="002513EB"/>
    <w:rsid w:val="0025476F"/>
    <w:rsid w:val="00254C11"/>
    <w:rsid w:val="00257745"/>
    <w:rsid w:val="00262A75"/>
    <w:rsid w:val="00265033"/>
    <w:rsid w:val="00265C54"/>
    <w:rsid w:val="00267035"/>
    <w:rsid w:val="00273796"/>
    <w:rsid w:val="002748FA"/>
    <w:rsid w:val="002754FA"/>
    <w:rsid w:val="00276D03"/>
    <w:rsid w:val="00277EF8"/>
    <w:rsid w:val="002814F8"/>
    <w:rsid w:val="002815B7"/>
    <w:rsid w:val="00290D9B"/>
    <w:rsid w:val="00293C6D"/>
    <w:rsid w:val="00295D67"/>
    <w:rsid w:val="00296C6D"/>
    <w:rsid w:val="00297FF9"/>
    <w:rsid w:val="002A6FB5"/>
    <w:rsid w:val="002B650D"/>
    <w:rsid w:val="002B7FAA"/>
    <w:rsid w:val="002C11DD"/>
    <w:rsid w:val="002C2442"/>
    <w:rsid w:val="002C25CC"/>
    <w:rsid w:val="002C2D1B"/>
    <w:rsid w:val="002D6240"/>
    <w:rsid w:val="002D7F4E"/>
    <w:rsid w:val="002E194C"/>
    <w:rsid w:val="002E62D6"/>
    <w:rsid w:val="002E62E0"/>
    <w:rsid w:val="002E76C4"/>
    <w:rsid w:val="002E7796"/>
    <w:rsid w:val="002F2757"/>
    <w:rsid w:val="002F2A6D"/>
    <w:rsid w:val="002F3832"/>
    <w:rsid w:val="002F46D2"/>
    <w:rsid w:val="002F48D1"/>
    <w:rsid w:val="002F556E"/>
    <w:rsid w:val="00307C2B"/>
    <w:rsid w:val="003148BD"/>
    <w:rsid w:val="00320D2F"/>
    <w:rsid w:val="00330F49"/>
    <w:rsid w:val="0033156A"/>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792F"/>
    <w:rsid w:val="00390352"/>
    <w:rsid w:val="00391101"/>
    <w:rsid w:val="00392EDA"/>
    <w:rsid w:val="00397124"/>
    <w:rsid w:val="003A0EB1"/>
    <w:rsid w:val="003A2DF3"/>
    <w:rsid w:val="003A33CD"/>
    <w:rsid w:val="003A64EB"/>
    <w:rsid w:val="003B354E"/>
    <w:rsid w:val="003B3A19"/>
    <w:rsid w:val="003C1F4B"/>
    <w:rsid w:val="003C2C6C"/>
    <w:rsid w:val="003C37A7"/>
    <w:rsid w:val="003C4DDE"/>
    <w:rsid w:val="003D46B4"/>
    <w:rsid w:val="003D6C2F"/>
    <w:rsid w:val="003E0309"/>
    <w:rsid w:val="003F0FA6"/>
    <w:rsid w:val="003F1415"/>
    <w:rsid w:val="004116C7"/>
    <w:rsid w:val="0041253B"/>
    <w:rsid w:val="0041422D"/>
    <w:rsid w:val="00415DCF"/>
    <w:rsid w:val="00416F25"/>
    <w:rsid w:val="004210BC"/>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5D98"/>
    <w:rsid w:val="004A0C95"/>
    <w:rsid w:val="004A1775"/>
    <w:rsid w:val="004A4702"/>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E61"/>
    <w:rsid w:val="005322BE"/>
    <w:rsid w:val="00536146"/>
    <w:rsid w:val="00543B39"/>
    <w:rsid w:val="00544A7C"/>
    <w:rsid w:val="0055237D"/>
    <w:rsid w:val="00553D95"/>
    <w:rsid w:val="005664A8"/>
    <w:rsid w:val="00566B37"/>
    <w:rsid w:val="00572E9F"/>
    <w:rsid w:val="00575093"/>
    <w:rsid w:val="00576870"/>
    <w:rsid w:val="00580300"/>
    <w:rsid w:val="00581485"/>
    <w:rsid w:val="0058445C"/>
    <w:rsid w:val="00590594"/>
    <w:rsid w:val="00590F5D"/>
    <w:rsid w:val="00594ACF"/>
    <w:rsid w:val="005950C5"/>
    <w:rsid w:val="0059605F"/>
    <w:rsid w:val="005A112F"/>
    <w:rsid w:val="005A13C8"/>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1BC0"/>
    <w:rsid w:val="006566A3"/>
    <w:rsid w:val="00661247"/>
    <w:rsid w:val="0066563E"/>
    <w:rsid w:val="00672C28"/>
    <w:rsid w:val="006744AC"/>
    <w:rsid w:val="006873CB"/>
    <w:rsid w:val="006936E4"/>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583A"/>
    <w:rsid w:val="00706B33"/>
    <w:rsid w:val="007125B0"/>
    <w:rsid w:val="00713599"/>
    <w:rsid w:val="007158C0"/>
    <w:rsid w:val="007222A4"/>
    <w:rsid w:val="007302A6"/>
    <w:rsid w:val="007323FD"/>
    <w:rsid w:val="00732902"/>
    <w:rsid w:val="007368DA"/>
    <w:rsid w:val="007369FE"/>
    <w:rsid w:val="0073730F"/>
    <w:rsid w:val="00741C3F"/>
    <w:rsid w:val="00743ECA"/>
    <w:rsid w:val="00750EFD"/>
    <w:rsid w:val="00753147"/>
    <w:rsid w:val="00754227"/>
    <w:rsid w:val="00756495"/>
    <w:rsid w:val="0076131E"/>
    <w:rsid w:val="0076279C"/>
    <w:rsid w:val="00762D46"/>
    <w:rsid w:val="007636C5"/>
    <w:rsid w:val="0076443F"/>
    <w:rsid w:val="00764500"/>
    <w:rsid w:val="00766C8C"/>
    <w:rsid w:val="0077282A"/>
    <w:rsid w:val="00772C80"/>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D4155"/>
    <w:rsid w:val="007D42DF"/>
    <w:rsid w:val="007E3F76"/>
    <w:rsid w:val="007F3015"/>
    <w:rsid w:val="007F649F"/>
    <w:rsid w:val="00801319"/>
    <w:rsid w:val="00801528"/>
    <w:rsid w:val="00802701"/>
    <w:rsid w:val="00803192"/>
    <w:rsid w:val="00804720"/>
    <w:rsid w:val="00804FF4"/>
    <w:rsid w:val="00805D2F"/>
    <w:rsid w:val="00807697"/>
    <w:rsid w:val="00820673"/>
    <w:rsid w:val="00825C1F"/>
    <w:rsid w:val="00827BE4"/>
    <w:rsid w:val="00831340"/>
    <w:rsid w:val="0083331A"/>
    <w:rsid w:val="00833D11"/>
    <w:rsid w:val="008408E4"/>
    <w:rsid w:val="008439BD"/>
    <w:rsid w:val="00844487"/>
    <w:rsid w:val="00845F11"/>
    <w:rsid w:val="00855BC7"/>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C56E8"/>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654D"/>
    <w:rsid w:val="009D0483"/>
    <w:rsid w:val="009D10BA"/>
    <w:rsid w:val="009D244F"/>
    <w:rsid w:val="009D7146"/>
    <w:rsid w:val="009E20E3"/>
    <w:rsid w:val="009E7E44"/>
    <w:rsid w:val="009F1229"/>
    <w:rsid w:val="009F14E3"/>
    <w:rsid w:val="009F2AD1"/>
    <w:rsid w:val="009F45D6"/>
    <w:rsid w:val="009F75E6"/>
    <w:rsid w:val="00A03E90"/>
    <w:rsid w:val="00A06597"/>
    <w:rsid w:val="00A10598"/>
    <w:rsid w:val="00A2229B"/>
    <w:rsid w:val="00A240B1"/>
    <w:rsid w:val="00A244B2"/>
    <w:rsid w:val="00A257C8"/>
    <w:rsid w:val="00A26187"/>
    <w:rsid w:val="00A26D1E"/>
    <w:rsid w:val="00A32FF2"/>
    <w:rsid w:val="00A34955"/>
    <w:rsid w:val="00A4370A"/>
    <w:rsid w:val="00A45B0E"/>
    <w:rsid w:val="00A46FBF"/>
    <w:rsid w:val="00A5645E"/>
    <w:rsid w:val="00A56885"/>
    <w:rsid w:val="00A62ADF"/>
    <w:rsid w:val="00A6521C"/>
    <w:rsid w:val="00A77FD3"/>
    <w:rsid w:val="00A82C56"/>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B91"/>
    <w:rsid w:val="00B33804"/>
    <w:rsid w:val="00B33B1F"/>
    <w:rsid w:val="00B35BB2"/>
    <w:rsid w:val="00B36646"/>
    <w:rsid w:val="00B4002F"/>
    <w:rsid w:val="00B40873"/>
    <w:rsid w:val="00B430A3"/>
    <w:rsid w:val="00B43937"/>
    <w:rsid w:val="00B43DBA"/>
    <w:rsid w:val="00B44F24"/>
    <w:rsid w:val="00B46339"/>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4FB"/>
    <w:rsid w:val="00C00B4A"/>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5125B"/>
    <w:rsid w:val="00C606AA"/>
    <w:rsid w:val="00C61E1A"/>
    <w:rsid w:val="00C6273B"/>
    <w:rsid w:val="00C63205"/>
    <w:rsid w:val="00C64571"/>
    <w:rsid w:val="00C645CD"/>
    <w:rsid w:val="00C65F7C"/>
    <w:rsid w:val="00C725F3"/>
    <w:rsid w:val="00C7311F"/>
    <w:rsid w:val="00C77165"/>
    <w:rsid w:val="00C84572"/>
    <w:rsid w:val="00C85266"/>
    <w:rsid w:val="00C9275D"/>
    <w:rsid w:val="00CA1065"/>
    <w:rsid w:val="00CA1620"/>
    <w:rsid w:val="00CA1C85"/>
    <w:rsid w:val="00CA32D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0A8D"/>
    <w:rsid w:val="00D46A3B"/>
    <w:rsid w:val="00D54129"/>
    <w:rsid w:val="00D5671E"/>
    <w:rsid w:val="00D640B9"/>
    <w:rsid w:val="00D65889"/>
    <w:rsid w:val="00D669C8"/>
    <w:rsid w:val="00D66D0C"/>
    <w:rsid w:val="00D67428"/>
    <w:rsid w:val="00D761D5"/>
    <w:rsid w:val="00D7711C"/>
    <w:rsid w:val="00D77496"/>
    <w:rsid w:val="00D82D32"/>
    <w:rsid w:val="00D8789B"/>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E6FE7"/>
    <w:rsid w:val="00DF1394"/>
    <w:rsid w:val="00DF1DE6"/>
    <w:rsid w:val="00E0377E"/>
    <w:rsid w:val="00E11C4C"/>
    <w:rsid w:val="00E1413E"/>
    <w:rsid w:val="00E30D7F"/>
    <w:rsid w:val="00E30EDE"/>
    <w:rsid w:val="00E35562"/>
    <w:rsid w:val="00E42E1A"/>
    <w:rsid w:val="00E44C24"/>
    <w:rsid w:val="00E46389"/>
    <w:rsid w:val="00E51ED4"/>
    <w:rsid w:val="00E54CE6"/>
    <w:rsid w:val="00E54D95"/>
    <w:rsid w:val="00E612C4"/>
    <w:rsid w:val="00E634C8"/>
    <w:rsid w:val="00E714A0"/>
    <w:rsid w:val="00E718F8"/>
    <w:rsid w:val="00E7654C"/>
    <w:rsid w:val="00E77501"/>
    <w:rsid w:val="00E805D3"/>
    <w:rsid w:val="00E832CF"/>
    <w:rsid w:val="00E86700"/>
    <w:rsid w:val="00EA0437"/>
    <w:rsid w:val="00EA5070"/>
    <w:rsid w:val="00EA5911"/>
    <w:rsid w:val="00EA7B8D"/>
    <w:rsid w:val="00EB1440"/>
    <w:rsid w:val="00EB24D3"/>
    <w:rsid w:val="00EB2761"/>
    <w:rsid w:val="00EB3213"/>
    <w:rsid w:val="00EB3759"/>
    <w:rsid w:val="00EC1762"/>
    <w:rsid w:val="00EC47E8"/>
    <w:rsid w:val="00ED0190"/>
    <w:rsid w:val="00ED53DE"/>
    <w:rsid w:val="00ED5486"/>
    <w:rsid w:val="00ED6926"/>
    <w:rsid w:val="00ED79BE"/>
    <w:rsid w:val="00EE02AC"/>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51AFD"/>
    <w:rsid w:val="00F537C5"/>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3BEFCA41"/>
    <w:rsid w:val="3EDBB5F1"/>
    <w:rsid w:val="3EFFAB97"/>
    <w:rsid w:val="3FF70674"/>
    <w:rsid w:val="55DF929C"/>
    <w:rsid w:val="5CBB8BC6"/>
    <w:rsid w:val="64AF4D8A"/>
    <w:rsid w:val="66FD0F75"/>
    <w:rsid w:val="67AF3EC1"/>
    <w:rsid w:val="69E324C7"/>
    <w:rsid w:val="6E7252A1"/>
    <w:rsid w:val="727EA7C4"/>
    <w:rsid w:val="73333136"/>
    <w:rsid w:val="7B89CDA9"/>
    <w:rsid w:val="7BFFF275"/>
    <w:rsid w:val="7CFFA8D9"/>
    <w:rsid w:val="7D6B0E22"/>
    <w:rsid w:val="7DBFD999"/>
    <w:rsid w:val="7DFD780F"/>
    <w:rsid w:val="7DFF957B"/>
    <w:rsid w:val="7EED5698"/>
    <w:rsid w:val="7FAF5FAC"/>
    <w:rsid w:val="7FDD8FA7"/>
    <w:rsid w:val="7FE38F99"/>
    <w:rsid w:val="7FF6A6BA"/>
    <w:rsid w:val="B2976587"/>
    <w:rsid w:val="BC778BA3"/>
    <w:rsid w:val="BDB7D93A"/>
    <w:rsid w:val="D19B56C6"/>
    <w:rsid w:val="D3F665F0"/>
    <w:rsid w:val="DEBF00B8"/>
    <w:rsid w:val="DF7D8B54"/>
    <w:rsid w:val="DFF5F0F7"/>
    <w:rsid w:val="DFFDED90"/>
    <w:rsid w:val="E7FBAB51"/>
    <w:rsid w:val="EBCEC1FD"/>
    <w:rsid w:val="EDB2EA33"/>
    <w:rsid w:val="F7EFDF1B"/>
    <w:rsid w:val="FAFF1392"/>
    <w:rsid w:val="FB3F849D"/>
    <w:rsid w:val="FBE7AF5D"/>
    <w:rsid w:val="FFBF7A2A"/>
    <w:rsid w:val="FFC41471"/>
    <w:rsid w:val="FFE730CE"/>
    <w:rsid w:val="FFEA1AF8"/>
    <w:rsid w:val="FFF7138E"/>
    <w:rsid w:val="FFFFF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Calibri" w:cs="Calibri"/>
      <w:color w:val="000000"/>
      <w:kern w:val="2"/>
      <w:sz w:val="21"/>
      <w:szCs w:val="21"/>
      <w:u w:color="000000"/>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7"/>
    <w:unhideWhenUsed/>
    <w:qFormat/>
    <w:uiPriority w:val="99"/>
    <w:rPr>
      <w:sz w:val="18"/>
      <w:szCs w:val="18"/>
    </w:rPr>
  </w:style>
  <w:style w:type="paragraph" w:styleId="5">
    <w:name w:val="Body Text"/>
    <w:qFormat/>
    <w:uiPriority w:val="0"/>
    <w:pPr>
      <w:widowControl w:val="0"/>
      <w:spacing w:after="120"/>
      <w:jc w:val="both"/>
    </w:pPr>
    <w:rPr>
      <w:rFonts w:ascii="Calibri" w:hAnsi="Calibri" w:eastAsia="Calibri" w:cs="Calibri"/>
      <w:color w:val="000000"/>
      <w:kern w:val="2"/>
      <w:sz w:val="21"/>
      <w:szCs w:val="21"/>
      <w:u w:color="000000"/>
      <w:lang w:val="en-US" w:eastAsia="zh-CN" w:bidi="ar-SA"/>
    </w:r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character" w:styleId="7">
    <w:name w:val="footnote reference"/>
    <w:semiHidden/>
    <w:qFormat/>
    <w:uiPriority w:val="0"/>
    <w:rPr>
      <w:vertAlign w:val="superscript"/>
    </w:rPr>
  </w:style>
  <w:style w:type="paragraph" w:styleId="8">
    <w:name w:val="footnote text"/>
    <w:basedOn w:val="1"/>
    <w:semiHidden/>
    <w:qFormat/>
    <w:uiPriority w:val="0"/>
    <w:rPr>
      <w:sz w:val="20"/>
      <w:szCs w:val="20"/>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character" w:styleId="11">
    <w:name w:val="Hyperlink"/>
    <w:qFormat/>
    <w:uiPriority w:val="0"/>
    <w:rPr>
      <w:u w:val="single"/>
    </w:rPr>
  </w:style>
  <w:style w:type="paragraph" w:styleId="12">
    <w:name w:val="Normal (Web)"/>
    <w:qFormat/>
    <w:uiPriority w:val="0"/>
    <w:pPr>
      <w:spacing w:before="100" w:after="100"/>
    </w:pPr>
    <w:rPr>
      <w:rFonts w:ascii="宋体" w:hAnsi="宋体" w:eastAsia="宋体" w:cs="宋体"/>
      <w:color w:val="000000"/>
      <w:sz w:val="24"/>
      <w:szCs w:val="24"/>
      <w:u w:color="000000"/>
      <w:lang w:val="en-US" w:eastAsia="zh-CN" w:bidi="ar-SA"/>
    </w:rPr>
  </w:style>
  <w:style w:type="table" w:styleId="13">
    <w:name w:val="Table Grid"/>
    <w:basedOn w:val="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1"/>
    <w:qFormat/>
    <w:uiPriority w:val="0"/>
    <w:tblPr>
      <w:tblCellMar>
        <w:top w:w="0" w:type="dxa"/>
        <w:left w:w="0" w:type="dxa"/>
        <w:bottom w:w="0" w:type="dxa"/>
        <w:right w:w="0" w:type="dxa"/>
      </w:tblCellMar>
    </w:tblPr>
  </w:style>
  <w:style w:type="paragraph" w:customStyle="1" w:styleId="15">
    <w:name w:val="页眉与页脚"/>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6">
    <w:name w:val="题目"/>
    <w:next w:val="1"/>
    <w:qFormat/>
    <w:uiPriority w:val="0"/>
    <w:pPr>
      <w:keepNext/>
      <w:widowControl w:val="0"/>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7">
    <w:name w:val="批注框文本 字符"/>
    <w:basedOn w:val="2"/>
    <w:link w:val="4"/>
    <w:semiHidden/>
    <w:qFormat/>
    <w:uiPriority w:val="99"/>
    <w:rPr>
      <w:rFonts w:ascii="Calibri" w:hAnsi="Calibri" w:eastAsia="Calibri" w:cs="Calibri"/>
      <w:color w:val="000000"/>
      <w:kern w:val="2"/>
      <w:sz w:val="18"/>
      <w:szCs w:val="18"/>
      <w:u w:color="000000"/>
    </w:rPr>
  </w:style>
  <w:style w:type="character" w:customStyle="1" w:styleId="18">
    <w:name w:val="页眉 字符"/>
    <w:basedOn w:val="2"/>
    <w:link w:val="9"/>
    <w:uiPriority w:val="99"/>
    <w:rPr>
      <w:rFonts w:ascii="Calibri" w:hAnsi="Calibri" w:eastAsia="Calibri" w:cs="Calibri"/>
      <w:color w:val="000000"/>
      <w:kern w:val="2"/>
      <w:sz w:val="18"/>
      <w:szCs w:val="18"/>
      <w:u w:color="000000"/>
    </w:rPr>
  </w:style>
  <w:style w:type="character" w:customStyle="1" w:styleId="19">
    <w:name w:val="页脚 字符"/>
    <w:basedOn w:val="2"/>
    <w:link w:val="6"/>
    <w:uiPriority w:val="99"/>
    <w:rPr>
      <w:rFonts w:ascii="Calibri" w:hAnsi="Calibri" w:eastAsia="Calibri" w:cs="Calibri"/>
      <w:color w:val="000000"/>
      <w:kern w:val="2"/>
      <w:sz w:val="18"/>
      <w:szCs w:val="18"/>
      <w:u w:color="000000"/>
    </w:rPr>
  </w:style>
  <w:style w:type="paragraph" w:styleId="20">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117</Words>
  <Characters>671</Characters>
  <Lines>5</Lines>
  <Paragraphs>1</Paragraphs>
  <TotalTime>0</TotalTime>
  <ScaleCrop>false</ScaleCrop>
  <LinksUpToDate>false</LinksUpToDate>
  <CharactersWithSpaces>787</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2017-03-15T11:34:00Z</dcterms:created>
  <dc:creator>TINGG</dc:creator>
  <cp:lastModifiedBy>zinkt</cp:lastModifiedBy>
  <dcterms:modified xsi:type="dcterms:W3CDTF">2021-05-23T15:55:45Z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