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NogicOS 顶级 AI 浏览器架构方案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核心价值定位</w:t>
      </w:r>
    </w:p>
    <w:p>
      <w:r>
        <w:t>"用的人越多，所有人越快" - 通过共享知识库实现网络效应</w:t>
      </w:r>
    </w:p>
    <w:p>
      <w:r>
        <w:t>竞品对比（2025）：</w:t>
      </w:r>
    </w:p>
    <w:p>
      <w:pPr>
        <w:pStyle w:val="ListBullet"/>
      </w:pPr>
      <w:r>
        <w:t>browser-use：Agent 框架，无桌面客户端，无知识共享</w:t>
      </w:r>
    </w:p>
    <w:p>
      <w:pPr>
        <w:pStyle w:val="ListBullet"/>
      </w:pPr>
      <w:r>
        <w:t>OpenAI Operator：闭源，无知识积累</w:t>
      </w:r>
    </w:p>
    <w:p>
      <w:pPr>
        <w:pStyle w:val="ListBullet"/>
      </w:pPr>
      <w:r>
        <w:t>Arc/Dia：浏览器优先，AI 辅助，非 Agent 驱动</w:t>
      </w:r>
    </w:p>
    <w:p>
      <w:r>
        <w:t>NogicOS 差异化：</w:t>
      </w:r>
    </w:p>
    <w:p>
      <w:pPr>
        <w:pStyle w:val="ListNumber"/>
      </w:pPr>
      <w:r>
        <w:t>被动学习 - 用户操作即训练数据</w:t>
      </w:r>
    </w:p>
    <w:p>
      <w:pPr>
        <w:pStyle w:val="ListNumber"/>
      </w:pPr>
      <w:r>
        <w:t>知识共享 - 全网用户共建知识库</w:t>
      </w:r>
    </w:p>
    <w:p>
      <w:pPr>
        <w:pStyle w:val="ListNumber"/>
      </w:pPr>
      <w:r>
        <w:t>桌面客户端 - 真正的浏览器体验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系统架构</w:t>
      </w:r>
    </w:p>
    <w:p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Electron Client                          │</w:t>
        <w:br/>
        <w:t>│  ┌──────────┐  ┌──────────────┐  ┌──────────────┐          │</w:t>
        <w:br/>
        <w:t>│  │ React UI │  │   Webview    │  │   Preload    │          │</w:t>
        <w:br/>
        <w:t>│  │          │  │  (Chromium)  │  │   Bridge     │          │</w:t>
        <w:br/>
        <w:t>│  └──────────┘  └──────────────┘  └──────────────┘          │</w:t>
        <w:br/>
        <w:t>└─────────────────────┬───────────────────┬───────────────────┘</w:t>
        <w:br/>
        <w:t xml:space="preserve">                      │ IPC               │ CDP</w:t>
        <w:br/>
        <w:t xml:space="preserve">                      ▼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Python Core - Hive Engine                     │</w:t>
        <w:br/>
        <w:t>│  ┌──────────┐  ┌──────────────┐  ┌──────────────┐          │</w:t>
        <w:br/>
        <w:t>│  │  Router  │  │ LangGraph    │  │  Knowledge   │          │</w:t>
        <w:br/>
        <w:t>│  │          │◄─┤   Agent      │◄─┤    Store     │          │</w:t>
        <w:br/>
        <w:t>│  └──────────┘  └──────────────┘  └──────────────┘          │</w:t>
        <w:br/>
        <w:t>│                       │                    │                │</w:t>
        <w:br/>
        <w:t>│                       ▼                    ▼                │</w:t>
        <w:br/>
        <w:t>│              ┌──────────────┐     ┌──────────────┐         │</w:t>
        <w:br/>
        <w:t>│              │  Playwright  │     │ Cloud Sync   │         │</w:t>
        <w:br/>
        <w:t>│              │  Controller  │     │   Service    │         │</w:t>
        <w:br/>
        <w:t>│              └──────────────┘     └──────────────┘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│                    │</w:t>
        <w:br/>
        <w:t xml:space="preserve">                      ▼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External Services                          │</w:t>
        <w:br/>
        <w:t>│  ┌──────────────┐           ┌──────────────────┐           │</w:t>
        <w:br/>
        <w:t>│  │ Claude/GPT   │           │ Cloud Knowledge  │           │</w:t>
        <w:br/>
        <w:t>│  │    API       │           │     Base         │           │</w:t>
        <w:br/>
        <w:t>│  └──────────────┘           └──────────────────┘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技术选型（2025 最佳实践）</w:t>
      </w:r>
    </w:p>
    <w:p>
      <w:pPr>
        <w:pStyle w:val="Heading3"/>
      </w:pPr>
      <w:r>
        <w:t>前端 - Electron Desktop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层级</w:t>
            </w:r>
          </w:p>
        </w:tc>
        <w:tc>
          <w:tcPr>
            <w:tcW w:type="dxa" w:w="2880"/>
          </w:tcPr>
          <w:p>
            <w:r>
              <w:t>技术</w:t>
            </w:r>
          </w:p>
        </w:tc>
        <w:tc>
          <w:tcPr>
            <w:tcW w:type="dxa" w:w="2880"/>
          </w:tcPr>
          <w:p>
            <w:r>
              <w:t>理由</w:t>
            </w:r>
          </w:p>
        </w:tc>
      </w:tr>
      <w:tr>
        <w:tc>
          <w:tcPr>
            <w:tcW w:type="dxa" w:w="2880"/>
          </w:tcPr>
          <w:p>
            <w:r>
              <w:t>框架</w:t>
            </w:r>
          </w:p>
        </w:tc>
        <w:tc>
          <w:tcPr>
            <w:tcW w:type="dxa" w:w="2880"/>
          </w:tcPr>
          <w:p>
            <w:r>
              <w:t>Electron 33 + Vite</w:t>
            </w:r>
          </w:p>
        </w:tc>
        <w:tc>
          <w:tcPr>
            <w:tcW w:type="dxa" w:w="2880"/>
          </w:tcPr>
          <w:p>
            <w:r>
              <w:t>最新稳定版，热更新</w:t>
            </w:r>
          </w:p>
        </w:tc>
      </w:tr>
      <w:tr>
        <w:tc>
          <w:tcPr>
            <w:tcW w:type="dxa" w:w="2880"/>
          </w:tcPr>
          <w:p>
            <w:r>
              <w:t>UI</w:t>
            </w:r>
          </w:p>
        </w:tc>
        <w:tc>
          <w:tcPr>
            <w:tcW w:type="dxa" w:w="2880"/>
          </w:tcPr>
          <w:p>
            <w:r>
              <w:t>React 19 + TypeScript</w:t>
            </w:r>
          </w:p>
        </w:tc>
        <w:tc>
          <w:tcPr>
            <w:tcW w:type="dxa" w:w="2880"/>
          </w:tcPr>
          <w:p>
            <w:r>
              <w:t>组件化，类型安全</w:t>
            </w:r>
          </w:p>
        </w:tc>
      </w:tr>
      <w:tr>
        <w:tc>
          <w:tcPr>
            <w:tcW w:type="dxa" w:w="2880"/>
          </w:tcPr>
          <w:p>
            <w:r>
              <w:t>样式</w:t>
            </w:r>
          </w:p>
        </w:tc>
        <w:tc>
          <w:tcPr>
            <w:tcW w:type="dxa" w:w="2880"/>
          </w:tcPr>
          <w:p>
            <w:r>
              <w:t>Tailwind CSS v4</w:t>
            </w:r>
          </w:p>
        </w:tc>
        <w:tc>
          <w:tcPr>
            <w:tcW w:type="dxa" w:w="2880"/>
          </w:tcPr>
          <w:p>
            <w:r>
              <w:t>原子化，高性能</w:t>
            </w:r>
          </w:p>
        </w:tc>
      </w:tr>
      <w:tr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Zustand</w:t>
            </w:r>
          </w:p>
        </w:tc>
        <w:tc>
          <w:tcPr>
            <w:tcW w:type="dxa" w:w="2880"/>
          </w:tcPr>
          <w:p>
            <w:r>
              <w:t>轻量，无样板代码</w:t>
            </w:r>
          </w:p>
        </w:tc>
      </w:tr>
      <w:tr>
        <w:tc>
          <w:tcPr>
            <w:tcW w:type="dxa" w:w="2880"/>
          </w:tcPr>
          <w:p>
            <w:r>
              <w:t>IPC</w:t>
            </w:r>
          </w:p>
        </w:tc>
        <w:tc>
          <w:tcPr>
            <w:tcW w:type="dxa" w:w="2880"/>
          </w:tcPr>
          <w:p>
            <w:r>
              <w:t>electron-trpc</w:t>
            </w:r>
          </w:p>
        </w:tc>
        <w:tc>
          <w:tcPr>
            <w:tcW w:type="dxa" w:w="2880"/>
          </w:tcPr>
          <w:p>
            <w:r>
              <w:t>类型安全的进程通信</w:t>
            </w:r>
          </w:p>
        </w:tc>
      </w:tr>
    </w:tbl>
    <w:p/>
    <w:p>
      <w:r>
        <w:t>关键架构决策：</w:t>
      </w:r>
    </w:p>
    <w:p>
      <w:pPr>
        <w:pStyle w:val="ListBullet"/>
      </w:pPr>
      <w:r>
        <w:t>使用 `&lt;webview&gt;` 标签而非 BrowserView（更好的隔离）</w:t>
      </w:r>
    </w:p>
    <w:p>
      <w:pPr>
        <w:pStyle w:val="ListBullet"/>
      </w:pPr>
      <w:r>
        <w:t>Preload 脚本暴露安全 API</w:t>
      </w:r>
    </w:p>
    <w:p>
      <w:pPr>
        <w:pStyle w:val="ListBullet"/>
      </w:pPr>
      <w:r>
        <w:t>CDP（Chrome DevTools Protocol）连接实现 AI 控制</w:t>
      </w:r>
    </w:p>
    <w:p>
      <w:pPr>
        <w:pStyle w:val="Heading3"/>
      </w:pPr>
      <w:r>
        <w:t>后端 - Python Hive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层级</w:t>
            </w:r>
          </w:p>
        </w:tc>
        <w:tc>
          <w:tcPr>
            <w:tcW w:type="dxa" w:w="2880"/>
          </w:tcPr>
          <w:p>
            <w:r>
              <w:t>技术</w:t>
            </w:r>
          </w:p>
        </w:tc>
        <w:tc>
          <w:tcPr>
            <w:tcW w:type="dxa" w:w="2880"/>
          </w:tcPr>
          <w:p>
            <w:r>
              <w:t>理由</w:t>
            </w:r>
          </w:p>
        </w:tc>
      </w:tr>
      <w:tr>
        <w:tc>
          <w:tcPr>
            <w:tcW w:type="dxa" w:w="2880"/>
          </w:tcPr>
          <w:p>
            <w:r>
              <w:t>Agent 框架</w:t>
            </w:r>
          </w:p>
        </w:tc>
        <w:tc>
          <w:tcPr>
            <w:tcW w:type="dxa" w:w="2880"/>
          </w:tcPr>
          <w:p>
            <w:r>
              <w:t>LangGraph 1.0</w:t>
            </w:r>
          </w:p>
        </w:tc>
        <w:tc>
          <w:tcPr>
            <w:tcW w:type="dxa" w:w="2880"/>
          </w:tcPr>
          <w:p>
            <w:r>
              <w:t>状态机，记忆持久化，human-in-the-loop</w:t>
            </w:r>
          </w:p>
        </w:tc>
      </w:tr>
      <w:tr>
        <w:tc>
          <w:tcPr>
            <w:tcW w:type="dxa" w:w="2880"/>
          </w:tcPr>
          <w:p>
            <w:r>
              <w:t>浏览器控制</w:t>
            </w:r>
          </w:p>
        </w:tc>
        <w:tc>
          <w:tcPr>
            <w:tcW w:type="dxa" w:w="2880"/>
          </w:tcPr>
          <w:p>
            <w:r>
              <w:t>Playwright</w:t>
            </w:r>
          </w:p>
        </w:tc>
        <w:tc>
          <w:tcPr>
            <w:tcW w:type="dxa" w:w="2880"/>
          </w:tcPr>
          <w:p>
            <w:r>
              <w:t>跨浏览器，CDP 原生支持</w:t>
            </w:r>
          </w:p>
        </w:tc>
      </w:tr>
      <w:tr>
        <w:tc>
          <w:tcPr>
            <w:tcW w:type="dxa" w:w="2880"/>
          </w:tcPr>
          <w:p>
            <w:r>
              <w:t>知识存储</w:t>
            </w:r>
          </w:p>
        </w:tc>
        <w:tc>
          <w:tcPr>
            <w:tcW w:type="dxa" w:w="2880"/>
          </w:tcPr>
          <w:p>
            <w:r>
              <w:t>LangMem + SQLite</w:t>
            </w:r>
          </w:p>
        </w:tc>
        <w:tc>
          <w:tcPr>
            <w:tcW w:type="dxa" w:w="2880"/>
          </w:tcPr>
          <w:p>
            <w:r>
              <w:t>向量搜索，本地优先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FastAPI + WebSocket</w:t>
            </w:r>
          </w:p>
        </w:tc>
        <w:tc>
          <w:tcPr>
            <w:tcW w:type="dxa" w:w="2880"/>
          </w:tcPr>
          <w:p>
            <w:r>
              <w:t>异步，实时通信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Claude Opus 4.5</w:t>
            </w:r>
          </w:p>
        </w:tc>
        <w:tc>
          <w:tcPr>
            <w:tcW w:type="dxa" w:w="2880"/>
          </w:tcPr>
          <w:p>
            <w:r>
              <w:t>最强推理能力</w:t>
            </w:r>
          </w:p>
        </w:tc>
      </w:tr>
    </w:tbl>
    <w:p/>
    <w:p>
      <w:r>
        <w:t>关键架构决策：</w:t>
      </w:r>
    </w:p>
    <w:p>
      <w:pPr>
        <w:pStyle w:val="ListBullet"/>
      </w:pPr>
      <w:r>
        <w:t>LangGraph 的 `InMemorySaver` 用于会话记忆</w:t>
      </w:r>
    </w:p>
    <w:p>
      <w:pPr>
        <w:pStyle w:val="ListBullet"/>
      </w:pPr>
      <w:r>
        <w:t>LangGraph 的 `InMemoryStore` 用于长期知识</w:t>
      </w:r>
    </w:p>
    <w:p>
      <w:pPr>
        <w:pStyle w:val="ListBullet"/>
      </w:pPr>
      <w:r>
        <w:t>WebSocket 实现前后端实时状态同步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模块设计（契约驱动）</w:t>
      </w:r>
    </w:p>
    <w:p>
      <w:pPr>
        <w:pStyle w:val="Heading3"/>
      </w:pPr>
      <w:r>
        <w:t>Module 1: Router（任务路由）</w:t>
      </w:r>
    </w:p>
    <w:p>
      <w:pPr>
        <w:ind w:left="720"/>
      </w:pPr>
      <w:r>
        <w:rPr>
          <w:rFonts w:ascii="Consolas" w:hAnsi="Consolas"/>
          <w:sz w:val="18"/>
        </w:rPr>
        <w:t>输入: { task: string, url: string, context: object }</w:t>
        <w:br/>
        <w:t>输出: { route: "fast_path" | "normal_path" | "hybrid", trajectory?: Step[] }</w:t>
      </w:r>
    </w:p>
    <w:p>
      <w:r>
        <w:t>职责：</w:t>
      </w:r>
    </w:p>
    <w:p>
      <w:pPr>
        <w:pStyle w:val="ListBullet"/>
      </w:pPr>
      <w:r>
        <w:t>查询知识库匹配度</w:t>
      </w:r>
    </w:p>
    <w:p>
      <w:pPr>
        <w:pStyle w:val="ListBullet"/>
      </w:pPr>
      <w:r>
        <w:t>决定执行路径</w:t>
      </w:r>
    </w:p>
    <w:p>
      <w:pPr>
        <w:pStyle w:val="ListBullet"/>
      </w:pPr>
      <w:r>
        <w:t>预加载相关 trajectory</w:t>
      </w:r>
    </w:p>
    <w:p>
      <w:pPr>
        <w:pStyle w:val="Heading3"/>
      </w:pPr>
      <w:r>
        <w:t>Module 2: Hive Agent（AI 决策引擎）</w:t>
      </w:r>
    </w:p>
    <w:p>
      <w:r>
        <w:t>基于 LangGraph 重构，核心状态图：</w:t>
      </w:r>
    </w:p>
    <w:p>
      <w:pPr>
        <w:ind w:left="720"/>
      </w:pPr>
      <w:r>
        <w:rPr>
          <w:rFonts w:ascii="Consolas" w:hAnsi="Consolas"/>
          <w:sz w:val="18"/>
        </w:rPr>
        <w:t xml:space="preserve">          ┌─────────┐</w:t>
        <w:br/>
        <w:t xml:space="preserve">          │ Observe │ ◄─────────────────────┐</w:t>
        <w:br/>
        <w:t xml:space="preserve">          └────┬────┘                       │</w:t>
        <w:br/>
        <w:t xml:space="preserve">               │ 获取页面状态               │</w:t>
        <w:br/>
        <w:t xml:space="preserve">               ▼                            │</w:t>
        <w:br/>
        <w:t xml:space="preserve">          ┌─────────┐                       │</w:t>
        <w:br/>
        <w:t xml:space="preserve">          │  Think  │                       │</w:t>
        <w:br/>
        <w:t xml:space="preserve">          └────┬────┘                       │</w:t>
        <w:br/>
        <w:t xml:space="preserve">               │                            │</w:t>
        <w:br/>
        <w:t xml:space="preserve">       ┌───────┴───────┐                    │</w:t>
        <w:br/>
        <w:t xml:space="preserve">       ▼               ▼                    │</w:t>
        <w:br/>
        <w:t xml:space="preserve">  ┌─────────┐    ┌───────────┐             │</w:t>
        <w:br/>
        <w:t xml:space="preserve">  │   Act   │    │ Terminate │             │</w:t>
        <w:br/>
        <w:t xml:space="preserve">  └────┬────┘    └───────────┘             │</w:t>
        <w:br/>
        <w:t xml:space="preserve">       │                                    │</w:t>
        <w:br/>
        <w:t xml:space="preserve">       └────────────────────────────────────┘</w:t>
        <w:br/>
        <w:t xml:space="preserve">              执行后重新观察</w:t>
      </w:r>
    </w:p>
    <w:p>
      <w:r>
        <w:t>关键能力：</w:t>
      </w:r>
    </w:p>
    <w:p>
      <w:pPr>
        <w:pStyle w:val="ListBullet"/>
      </w:pPr>
      <w:r>
        <w:t>`InMemorySaver`：保存对话上下文</w:t>
      </w:r>
    </w:p>
    <w:p>
      <w:pPr>
        <w:pStyle w:val="ListBullet"/>
      </w:pPr>
      <w:r>
        <w:t>`InMemoryStore`：存储学习到的 trajectory</w:t>
      </w:r>
    </w:p>
    <w:p>
      <w:pPr>
        <w:pStyle w:val="ListBullet"/>
      </w:pPr>
      <w:r>
        <w:t>`interrupt()`：human-in-the-loop 断点</w:t>
      </w:r>
    </w:p>
    <w:p>
      <w:pPr>
        <w:pStyle w:val="ListBullet"/>
      </w:pPr>
      <w:r>
        <w:t>`Command.resume()`：从断点恢复</w:t>
      </w:r>
    </w:p>
    <w:p>
      <w:pPr>
        <w:pStyle w:val="Heading3"/>
      </w:pPr>
      <w:r>
        <w:t>Module 3: Knowledge（知识系统）</w:t>
      </w:r>
    </w:p>
    <w:p>
      <w:r>
        <w:t>架构参考 browser-use 的 DOMWatchdog：</w:t>
      </w:r>
    </w:p>
    <w:p>
      <w:pPr>
        <w:ind w:left="720"/>
      </w:pPr>
      <w:r>
        <w:rPr>
          <w:rFonts w:ascii="Consolas" w:hAnsi="Consolas"/>
          <w:sz w:val="18"/>
        </w:rPr>
        <w:t>本地知识库 (SQLite + Vector)</w:t>
        <w:br/>
        <w:t xml:space="preserve">         ↓ 同步</w:t>
        <w:br/>
        <w:t>云端知识库 (PostgreSQL + pgvector)</w:t>
        <w:br/>
        <w:t xml:space="preserve">         ↓ 分发</w:t>
        <w:br/>
        <w:t xml:space="preserve">     其他用户</w:t>
      </w:r>
    </w:p>
    <w:p>
      <w:r>
        <w:t>存储结构：</w:t>
      </w:r>
    </w:p>
    <w:p>
      <w:pPr>
        <w:pStyle w:val="ListBullet"/>
      </w:pPr>
      <w:r>
        <w:t>`trajectories`: 完整操作序列</w:t>
      </w:r>
    </w:p>
    <w:p>
      <w:pPr>
        <w:pStyle w:val="ListBullet"/>
      </w:pPr>
      <w:r>
        <w:t>`patterns`: 抽象操作模式</w:t>
      </w:r>
    </w:p>
    <w:p>
      <w:pPr>
        <w:pStyle w:val="ListBullet"/>
      </w:pPr>
      <w:r>
        <w:t>`embeddings`: 任务语义向量</w:t>
      </w:r>
    </w:p>
    <w:p>
      <w:pPr>
        <w:pStyle w:val="Heading3"/>
      </w:pPr>
      <w:r>
        <w:t>Module 4: Browser（Playwright 封装）</w:t>
      </w:r>
    </w:p>
    <w:p>
      <w:r>
        <w:t>参考 browser-use 架构：</w:t>
      </w:r>
    </w:p>
    <w:p>
      <w:pPr>
        <w:ind w:left="720"/>
      </w:pPr>
      <w:r>
        <w:rPr>
          <w:rFonts w:ascii="Consolas" w:hAnsi="Consolas"/>
          <w:sz w:val="18"/>
        </w:rPr>
        <w:t>BrowserSession</w:t>
        <w:br/>
        <w:t>├── DomService (DOM 提取 + 无障碍树)</w:t>
        <w:br/>
        <w:t>├── Watchdogs (页面状态监控)</w:t>
        <w:br/>
        <w:t>│   ├── DOMWatchdog</w:t>
        <w:br/>
        <w:t>│   ├── NetworkWatchdog</w:t>
        <w:br/>
        <w:t>│   └── PopupWatchdog</w:t>
        <w:br/>
        <w:t>└── ActionExecutor (代码执行)</w:t>
      </w:r>
    </w:p>
    <w:p>
      <w:r>
        <w:t>CDP 集成要点：</w:t>
      </w:r>
    </w:p>
    <w:p>
      <w:pPr>
        <w:pStyle w:val="ListBullet"/>
      </w:pPr>
      <w:r>
        <w:t>Electron webview 暴露 CDP 端口</w:t>
      </w:r>
    </w:p>
    <w:p>
      <w:pPr>
        <w:pStyle w:val="ListBullet"/>
      </w:pPr>
      <w:r>
        <w:t>Playwright 通过 `connect_over_cdp()` 控制</w:t>
      </w:r>
    </w:p>
    <w:p>
      <w:pPr>
        <w:pStyle w:val="ListBullet"/>
      </w:pPr>
      <w:r>
        <w:t>实现"AI 控制用户可见浏览器"</w:t>
      </w:r>
    </w:p>
    <w:p>
      <w:pPr>
        <w:pStyle w:val="Heading3"/>
      </w:pPr>
      <w:r>
        <w:t>Module 5: Passive Learning（被动学习）</w:t>
      </w:r>
    </w:p>
    <w:p>
      <w:r>
        <w:t>核心创新点 - 用户正常操作时自动学习：</w:t>
      </w:r>
    </w:p>
    <w:p>
      <w:pPr>
        <w:ind w:left="720"/>
      </w:pPr>
      <w:r>
        <w:rPr>
          <w:rFonts w:ascii="Consolas" w:hAnsi="Consolas"/>
          <w:sz w:val="18"/>
        </w:rPr>
        <w:t>User ──► Webview ──► Recorder ──► Knowledge</w:t>
        <w:br/>
        <w:t xml:space="preserve">  │         │           │            │</w:t>
        <w:br/>
        <w:t xml:space="preserve">  │ 正常操作  │ CDP事件流   │ 识别模式    │ 保存trajectory</w:t>
        <w:br/>
        <w:t xml:space="preserve">  │         │           │            │</w:t>
        <w:br/>
        <w:t xml:space="preserve">  └─────────┴───────────┴────────────┘</w:t>
        <w:br/>
        <w:t xml:space="preserve">               自动去噪、匿名化</w:t>
      </w:r>
    </w:p>
    <w:p>
      <w:r>
        <w:t>识别有价值操作的策略：</w:t>
      </w:r>
    </w:p>
    <w:p>
      <w:pPr>
        <w:pStyle w:val="ListNumber"/>
      </w:pPr>
      <w:r>
        <w:t>**频率分析**：重复操作 &gt; 3次</w:t>
      </w:r>
    </w:p>
    <w:p>
      <w:pPr>
        <w:pStyle w:val="ListNumber"/>
      </w:pPr>
      <w:r>
        <w:t>**完成度检测**：达到明确终点（提交、下载）</w:t>
      </w:r>
    </w:p>
    <w:p>
      <w:pPr>
        <w:pStyle w:val="ListNumber"/>
      </w:pPr>
      <w:r>
        <w:t>**时间模式**：操作间隔稳定</w:t>
      </w:r>
    </w:p>
    <w:p>
      <w:pPr>
        <w:pStyle w:val="ListNumber"/>
      </w:pPr>
      <w:r>
        <w:t>**用户标记**：手动标记"保存此操作"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项目结构</w:t>
      </w:r>
    </w:p>
    <w:p>
      <w:pPr>
        <w:ind w:left="720"/>
      </w:pPr>
      <w:r>
        <w:rPr>
          <w:rFonts w:ascii="Consolas" w:hAnsi="Consolas"/>
          <w:sz w:val="18"/>
        </w:rPr>
        <w:t>nogicos/</w:t>
        <w:br/>
        <w:t>├── client/                    # Electron 前端</w:t>
        <w:br/>
        <w:t>│   ├── src/</w:t>
        <w:br/>
        <w:t>│   │   ├── main/             # Electron 主进程</w:t>
        <w:br/>
        <w:t>│   │   │   ├── index.ts</w:t>
        <w:br/>
        <w:t>│   │   │   ├── ipc.ts        # IPC 处理</w:t>
        <w:br/>
        <w:t>│   │   │   └── cdp.ts        # CDP 桥接</w:t>
        <w:br/>
        <w:t>│   │   ├── preload/          # 预加载脚本</w:t>
        <w:br/>
        <w:t>│   │   │   └── index.ts</w:t>
        <w:br/>
        <w:t>│   │   ├── renderer/         # React 渲染进程</w:t>
        <w:br/>
        <w:t>│   │   │   ├── App.tsx</w:t>
        <w:br/>
        <w:t>│   │   │   ├── components/</w:t>
        <w:br/>
        <w:t>│   │   │   └── stores/       # Zustand stores</w:t>
        <w:br/>
        <w:t>│   │   └── shared/           # 共享类型</w:t>
        <w:br/>
        <w:t>│   ├── package.json</w:t>
        <w:br/>
        <w:t>│   └── electron.vite.config.ts</w:t>
        <w:br/>
        <w:t>│</w:t>
        <w:br/>
        <w:t>├── engine/                    # Python Hive 引擎</w:t>
        <w:br/>
        <w:t>│   ├── hive/</w:t>
        <w:br/>
        <w:t>│   │   ├── agent.py          # LangGraph Agent</w:t>
        <w:br/>
        <w:t>│   │   ├── graph.py          # 状态图定义</w:t>
        <w:br/>
        <w:t>│   │   └── tools.py          # Agent 工具</w:t>
        <w:br/>
        <w:t>│   ├── browser/</w:t>
        <w:br/>
        <w:t>│   │   ├── session.py        # Playwright 会话</w:t>
        <w:br/>
        <w:t>│   │   ├── dom.py            # DOM 提取</w:t>
        <w:br/>
        <w:t>│   │   └── recorder.py       # 被动学习记录器</w:t>
        <w:br/>
        <w:t>│   ├── knowledge/</w:t>
        <w:br/>
        <w:t>│   │   ├── store.py          # 本地存储</w:t>
        <w:br/>
        <w:t>│   │   ├── sync.py           # 云端同步</w:t>
        <w:br/>
        <w:t>│   │   └── embeddings.py     # 向量化</w:t>
        <w:br/>
        <w:t>│   ├── router.py</w:t>
        <w:br/>
        <w:t>│   ├── server.py             # FastAPI + WebSocket</w:t>
        <w:br/>
        <w:t>│   └── contracts/            # Pydantic 契约</w:t>
        <w:br/>
        <w:t>│</w:t>
        <w:br/>
        <w:t>├── shared/                    # 跨语言类型定义</w:t>
        <w:br/>
        <w:t>│   └── types.json</w:t>
        <w:br/>
        <w:t>│</w:t>
        <w:br/>
        <w:t>└── tests/</w:t>
        <w:br/>
        <w:t xml:space="preserve">    ├── contracts/            # 契约测试</w:t>
        <w:br/>
        <w:t xml:space="preserve">    ├── integration/          # 集成测试</w:t>
        <w:br/>
        <w:t xml:space="preserve">    └── e2e/                  # 端到端测试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开发阶段</w:t>
      </w:r>
    </w:p>
    <w:p>
      <w:pPr>
        <w:pStyle w:val="Heading3"/>
      </w:pPr>
      <w:r>
        <w:t>Phase 1: 核心引擎重构（Week 1）</w:t>
      </w:r>
    </w:p>
    <w:p>
      <w:pPr>
        <w:pStyle w:val="ListNumber"/>
      </w:pPr>
      <w:r>
        <w:t>用 LangGraph 重写 Hive Agent</w:t>
      </w:r>
    </w:p>
    <w:p>
      <w:pPr>
        <w:pStyle w:val="ListNumber"/>
      </w:pPr>
      <w:r>
        <w:t>实现 Memory persistence</w:t>
      </w:r>
    </w:p>
    <w:p>
      <w:pPr>
        <w:pStyle w:val="ListNumber"/>
      </w:pPr>
      <w:r>
        <w:t>完善 Browser CDP 控制</w:t>
      </w:r>
    </w:p>
    <w:p>
      <w:pPr>
        <w:pStyle w:val="Heading3"/>
      </w:pPr>
      <w:r>
        <w:t>Phase 2: Electron 客户端（Week 2）</w:t>
      </w:r>
    </w:p>
    <w:p>
      <w:pPr>
        <w:pStyle w:val="ListNumber"/>
      </w:pPr>
      <w:r>
        <w:t>搭建 Electron + React + Vite</w:t>
      </w:r>
    </w:p>
    <w:p>
      <w:pPr>
        <w:pStyle w:val="ListNumber"/>
      </w:pPr>
      <w:r>
        <w:t>实现 webview + CDP 桥接</w:t>
      </w:r>
    </w:p>
    <w:p>
      <w:pPr>
        <w:pStyle w:val="ListNumber"/>
      </w:pPr>
      <w:r>
        <w:t>IPC 通信层</w:t>
      </w:r>
    </w:p>
    <w:p>
      <w:pPr>
        <w:pStyle w:val="Heading3"/>
      </w:pPr>
      <w:r>
        <w:t>Phase 3: 被动学习系统（Week 3）</w:t>
      </w:r>
    </w:p>
    <w:p>
      <w:pPr>
        <w:pStyle w:val="ListNumber"/>
      </w:pPr>
      <w:r>
        <w:t>CDP 事件捕获</w:t>
      </w:r>
    </w:p>
    <w:p>
      <w:pPr>
        <w:pStyle w:val="ListNumber"/>
      </w:pPr>
      <w:r>
        <w:t>操作模式识别</w:t>
      </w:r>
    </w:p>
    <w:p>
      <w:pPr>
        <w:pStyle w:val="ListNumber"/>
      </w:pPr>
      <w:r>
        <w:t>知识库存储</w:t>
      </w:r>
    </w:p>
    <w:p>
      <w:pPr>
        <w:pStyle w:val="Heading3"/>
      </w:pPr>
      <w:r>
        <w:t>Phase 4: Demo + 优化（Week 4）</w:t>
      </w:r>
    </w:p>
    <w:p>
      <w:pPr>
        <w:pStyle w:val="ListNumber"/>
      </w:pPr>
      <w:r>
        <w:t>录制 Demo 场景</w:t>
      </w:r>
    </w:p>
    <w:p>
      <w:pPr>
        <w:pStyle w:val="ListNumber"/>
      </w:pPr>
      <w:r>
        <w:t>性能优化</w:t>
      </w:r>
    </w:p>
    <w:p>
      <w:pPr>
        <w:pStyle w:val="ListNumber"/>
      </w:pPr>
      <w:r>
        <w:t>YC 申请材料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调试与运维工作流</w:t>
      </w:r>
    </w:p>
    <w:p>
      <w:pPr>
        <w:pStyle w:val="Heading3"/>
      </w:pPr>
      <w:r>
        <w:t>日常开发</w:t>
      </w:r>
    </w:p>
    <w:p>
      <w:pPr>
        <w:ind w:left="720"/>
      </w:pPr>
      <w:r>
        <w:rPr>
          <w:rFonts w:ascii="Consolas" w:hAnsi="Consolas"/>
          <w:sz w:val="18"/>
        </w:rPr>
        <w:t># 启动 Python 引擎</w:t>
        <w:br/>
        <w:t>cd engine &amp;&amp; python server.py</w:t>
        <w:br/>
        <w:br/>
        <w:t># 启动 Electron 客户端（另一终端）</w:t>
        <w:br/>
        <w:t>cd client &amp;&amp; npm run dev</w:t>
      </w:r>
    </w:p>
    <w:p>
      <w:pPr>
        <w:pStyle w:val="Heading3"/>
      </w:pPr>
      <w:r>
        <w:t>Bug 定位流程</w:t>
      </w:r>
    </w:p>
    <w:p>
      <w:pPr>
        <w:ind w:left="720"/>
      </w:pPr>
      <w:r>
        <w:rPr>
          <w:rFonts w:ascii="Consolas" w:hAnsi="Consolas"/>
          <w:sz w:val="18"/>
        </w:rPr>
        <w:t>发现 Bug</w:t>
        <w:br/>
        <w:t xml:space="preserve">    │</w:t>
        <w:br/>
        <w:t xml:space="preserve">    ▼</w:t>
        <w:br/>
        <w:t>运行 health check ──► 模块异常? ──► 运行契约测试 ──► 修复该模块</w:t>
        <w:br/>
        <w:t xml:space="preserve">    │</w:t>
        <w:br/>
        <w:t xml:space="preserve">    ▼</w:t>
        <w:br/>
        <w:t>全部正常?</w:t>
        <w:br/>
        <w:t xml:space="preserve">    │</w:t>
        <w:br/>
        <w:t xml:space="preserve">    ▼</w:t>
        <w:br/>
        <w:t>运行集成测试 ──► 查看 trace 日志 ──► 修复问题</w:t>
      </w:r>
    </w:p>
    <w:p>
      <w:pPr>
        <w:pStyle w:val="Heading3"/>
      </w:pPr>
      <w:r>
        <w:t>关键文件</w:t>
      </w:r>
    </w:p>
    <w:p>
      <w:pPr>
        <w:pStyle w:val="ListBullet"/>
      </w:pPr>
      <w:r>
        <w:t>健康检查：`engine/health/checks.py`</w:t>
      </w:r>
    </w:p>
    <w:p>
      <w:pPr>
        <w:pStyle w:val="ListBullet"/>
      </w:pPr>
      <w:r>
        <w:t>契约测试：`tests/contracts/`</w:t>
      </w:r>
    </w:p>
    <w:p>
      <w:pPr>
        <w:pStyle w:val="ListBullet"/>
      </w:pPr>
      <w:r>
        <w:t>追踪日志：`engine/observability/tracer.py`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待确认问题</w:t>
      </w:r>
    </w:p>
    <w:p>
      <w:r>
        <w:t>在开始实现前，需要确认以下关键决策：</w:t>
      </w:r>
    </w:p>
    <w:p>
      <w:pPr>
        <w:pStyle w:val="ListNumber"/>
      </w:pPr>
      <w:r>
        <w:t>**优先级**：先做 Electron 客户端还是先完善 Python 引擎？</w:t>
      </w:r>
    </w:p>
    <w:p>
      <w:pPr>
        <w:pStyle w:val="ListNumber"/>
      </w:pPr>
      <w:r>
        <w:t>**被动学习**：用户操作默认自动学习，还是需要手动开启？</w:t>
      </w:r>
    </w:p>
    <w:p>
      <w:pPr>
        <w:pStyle w:val="ListNumber"/>
      </w:pPr>
      <w:r>
        <w:t>**云端同步**：第一版是否需要云端知识共享，还是先做本地？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实施待办</w:t>
      </w:r>
    </w:p>
    <w:p>
      <w:pPr>
        <w:pStyle w:val="ListBullet"/>
      </w:pPr>
      <w:r>
        <w:t>[ ] 用 LangGraph 重写 Hive Agent，实现状态图和记忆持久化</w:t>
      </w:r>
    </w:p>
    <w:p>
      <w:pPr>
        <w:pStyle w:val="ListBullet"/>
      </w:pPr>
      <w:r>
        <w:t>[ ] 搭建 Electron + React + Vite 客户端框架</w:t>
      </w:r>
    </w:p>
    <w:p>
      <w:pPr>
        <w:pStyle w:val="ListBullet"/>
      </w:pPr>
      <w:r>
        <w:t>[ ] 实现 Electron webview 与 Playwright 的 CDP 桥接</w:t>
      </w:r>
    </w:p>
    <w:p>
      <w:pPr>
        <w:pStyle w:val="ListBullet"/>
      </w:pPr>
      <w:r>
        <w:t>[ ] 实现被动学习系统：CDP 事件捕获 + 模式识别</w:t>
      </w:r>
    </w:p>
    <w:p>
      <w:pPr>
        <w:pStyle w:val="ListBullet"/>
      </w:pPr>
      <w:r>
        <w:t>[ ] 实现知识库本地存储和云端同步</w:t>
      </w:r>
    </w:p>
    <w:p>
      <w:pPr>
        <w:pStyle w:val="ListBullet"/>
      </w:pPr>
      <w:r>
        <w:t>[ ] 准备 Demo 场景和数据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