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0A682" w14:textId="77777777" w:rsidR="00BF2A3F" w:rsidRDefault="00BF2A3F" w:rsidP="00BF2A3F"/>
    <w:p w14:paraId="087D7384" w14:textId="77777777" w:rsidR="00D05FB5" w:rsidRDefault="00D05FB5" w:rsidP="00BF2A3F"/>
    <w:p w14:paraId="5CD4902B" w14:textId="77777777" w:rsidR="00D05FB5" w:rsidRDefault="00D05FB5" w:rsidP="00BF2A3F"/>
    <w:p w14:paraId="0FEACA5F" w14:textId="3F93FD94" w:rsidR="00D05FB5" w:rsidRPr="00A335D0" w:rsidRDefault="00D05FB5" w:rsidP="00BF2A3F">
      <w:pPr>
        <w:rPr>
          <w:b/>
          <w:bCs/>
          <w:sz w:val="28"/>
          <w:szCs w:val="28"/>
        </w:rPr>
      </w:pPr>
      <w:r w:rsidRPr="00A335D0">
        <w:rPr>
          <w:b/>
          <w:bCs/>
          <w:sz w:val="28"/>
          <w:szCs w:val="28"/>
        </w:rPr>
        <w:t>Module 4: The Structure of a Story</w:t>
      </w:r>
    </w:p>
    <w:p w14:paraId="7E29FD03" w14:textId="77777777" w:rsidR="00D05FB5" w:rsidRDefault="00D05FB5" w:rsidP="00BF2A3F"/>
    <w:p w14:paraId="69EA30E1" w14:textId="77777777" w:rsidR="00D05FB5" w:rsidRPr="000B4AA5" w:rsidRDefault="00D05FB5" w:rsidP="00D05FB5">
      <w:r w:rsidRPr="000B4AA5">
        <w:rPr>
          <w:noProof/>
        </w:rPr>
        <w:drawing>
          <wp:inline distT="0" distB="0" distL="0" distR="0" wp14:anchorId="53C6D870" wp14:editId="0E6A1ECD">
            <wp:extent cx="4514850" cy="2533650"/>
            <wp:effectExtent l="0" t="0" r="0" b="0"/>
            <wp:docPr id="801255069" name="Picture 24" descr="falling ac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falling action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14850" cy="2533650"/>
                    </a:xfrm>
                    <a:prstGeom prst="rect">
                      <a:avLst/>
                    </a:prstGeom>
                    <a:noFill/>
                    <a:ln>
                      <a:noFill/>
                    </a:ln>
                  </pic:spPr>
                </pic:pic>
              </a:graphicData>
            </a:graphic>
          </wp:inline>
        </w:drawing>
      </w:r>
    </w:p>
    <w:p w14:paraId="58621CC6" w14:textId="77777777" w:rsidR="00D05FB5" w:rsidRPr="000B4AA5" w:rsidRDefault="00D05FB5" w:rsidP="00D05FB5">
      <w:r w:rsidRPr="000B4AA5">
        <w:rPr>
          <w:noProof/>
        </w:rPr>
        <w:drawing>
          <wp:inline distT="0" distB="0" distL="0" distR="0" wp14:anchorId="182C5759" wp14:editId="781F9FA2">
            <wp:extent cx="4514850" cy="2009775"/>
            <wp:effectExtent l="0" t="0" r="0" b="9525"/>
            <wp:docPr id="963765748" name="Picture 23" descr="Freytag's Pyramid of Plot Structure to explain where the climax occ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Freytag's Pyramid of Plot Structure to explain where the climax occur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14850" cy="2009775"/>
                    </a:xfrm>
                    <a:prstGeom prst="rect">
                      <a:avLst/>
                    </a:prstGeom>
                    <a:noFill/>
                    <a:ln>
                      <a:noFill/>
                    </a:ln>
                  </pic:spPr>
                </pic:pic>
              </a:graphicData>
            </a:graphic>
          </wp:inline>
        </w:drawing>
      </w:r>
    </w:p>
    <w:p w14:paraId="46F6CD7E" w14:textId="77777777" w:rsidR="00D05FB5" w:rsidRPr="000B4AA5" w:rsidRDefault="00D05FB5" w:rsidP="00D05FB5">
      <w:r w:rsidRPr="000B4AA5">
        <w:rPr>
          <w:noProof/>
        </w:rPr>
        <w:lastRenderedPageBreak/>
        <w:drawing>
          <wp:inline distT="0" distB="0" distL="0" distR="0" wp14:anchorId="703C13CB" wp14:editId="4BD03C05">
            <wp:extent cx="4514850" cy="3381375"/>
            <wp:effectExtent l="0" t="0" r="0" b="9525"/>
            <wp:docPr id="652454079" name="Picture 22" descr="Plot Structure. ppt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Plot Structure. ppt downloa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14850" cy="3381375"/>
                    </a:xfrm>
                    <a:prstGeom prst="rect">
                      <a:avLst/>
                    </a:prstGeom>
                    <a:noFill/>
                    <a:ln>
                      <a:noFill/>
                    </a:ln>
                  </pic:spPr>
                </pic:pic>
              </a:graphicData>
            </a:graphic>
          </wp:inline>
        </w:drawing>
      </w:r>
    </w:p>
    <w:p w14:paraId="05363464" w14:textId="77777777" w:rsidR="00D05FB5" w:rsidRPr="000B4AA5" w:rsidRDefault="00D05FB5" w:rsidP="00D05FB5">
      <w:r w:rsidRPr="000B4AA5">
        <w:rPr>
          <w:noProof/>
        </w:rPr>
        <w:drawing>
          <wp:inline distT="0" distB="0" distL="0" distR="0" wp14:anchorId="0E9B6D9A" wp14:editId="7BC861FE">
            <wp:extent cx="4514850" cy="2571750"/>
            <wp:effectExtent l="0" t="0" r="0" b="0"/>
            <wp:docPr id="12337559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14850" cy="2571750"/>
                    </a:xfrm>
                    <a:prstGeom prst="rect">
                      <a:avLst/>
                    </a:prstGeom>
                    <a:noFill/>
                    <a:ln>
                      <a:noFill/>
                    </a:ln>
                  </pic:spPr>
                </pic:pic>
              </a:graphicData>
            </a:graphic>
          </wp:inline>
        </w:drawing>
      </w:r>
    </w:p>
    <w:p w14:paraId="7FD68B83" w14:textId="77777777" w:rsidR="000B142C" w:rsidRDefault="000B142C" w:rsidP="00D05FB5"/>
    <w:p w14:paraId="3FB090AD" w14:textId="77777777" w:rsidR="000B142C" w:rsidRPr="000B142C" w:rsidRDefault="000B142C" w:rsidP="000B142C">
      <w:pPr>
        <w:rPr>
          <w:b/>
          <w:bCs/>
        </w:rPr>
      </w:pPr>
      <w:r w:rsidRPr="000B142C">
        <w:rPr>
          <w:b/>
          <w:bCs/>
        </w:rPr>
        <w:t>Module Metadata: Structure of the Story (1 Hour)</w:t>
      </w:r>
    </w:p>
    <w:p w14:paraId="73AB21A0" w14:textId="41D0DF11" w:rsidR="000B142C" w:rsidRPr="000B142C" w:rsidRDefault="000B142C" w:rsidP="000B142C">
      <w:pPr>
        <w:rPr>
          <w:b/>
          <w:bCs/>
        </w:rPr>
      </w:pPr>
      <w:r w:rsidRPr="000B142C">
        <w:rPr>
          <w:b/>
          <w:bCs/>
        </w:rPr>
        <w:t>Short Description</w:t>
      </w:r>
    </w:p>
    <w:p w14:paraId="6715BF97" w14:textId="77777777" w:rsidR="000B142C" w:rsidRPr="000B142C" w:rsidRDefault="000B142C" w:rsidP="000B142C">
      <w:r w:rsidRPr="000B142C">
        <w:t>Storytelling follows a structured framework that guides the audience through a journey of emotions, conflicts, and resolutions. Understanding this structure helps storytellers craft compelling narratives that captivate and engage.</w:t>
      </w:r>
    </w:p>
    <w:p w14:paraId="0735EB1E" w14:textId="77777777" w:rsidR="000B142C" w:rsidRPr="000B142C" w:rsidRDefault="000B142C" w:rsidP="000B142C">
      <w:r w:rsidRPr="000B142C">
        <w:lastRenderedPageBreak/>
        <w:t>Learn how to shape stories that captivate and inspire. This module explores narrative structure, essential story elements, and techniques for crafting compelling, emotionally resonant tales — with applications in education, culture, and creative enterprise.</w:t>
      </w:r>
    </w:p>
    <w:p w14:paraId="3C001308" w14:textId="77777777" w:rsidR="000B142C" w:rsidRDefault="000B142C" w:rsidP="000B142C">
      <w:pPr>
        <w:rPr>
          <w:b/>
          <w:bCs/>
        </w:rPr>
      </w:pPr>
    </w:p>
    <w:p w14:paraId="3A899845" w14:textId="4863E975" w:rsidR="000B142C" w:rsidRPr="000B142C" w:rsidRDefault="000B142C" w:rsidP="000B142C">
      <w:pPr>
        <w:rPr>
          <w:b/>
          <w:bCs/>
        </w:rPr>
      </w:pPr>
      <w:r w:rsidRPr="000B142C">
        <w:rPr>
          <w:b/>
          <w:bCs/>
        </w:rPr>
        <w:t>Long Description</w:t>
      </w:r>
    </w:p>
    <w:p w14:paraId="4BA355A6" w14:textId="77777777" w:rsidR="000B142C" w:rsidRPr="000B142C" w:rsidRDefault="000B142C" w:rsidP="000B142C">
      <w:r w:rsidRPr="000B142C">
        <w:t>Every powerful story follows a journey — from exposition to resolution, tension to transformation. In this module, learners will explore the anatomy of storytelling through Freytag’s Pyramid and the three-act structure. They’ll unpack key characteristics like character, conflict, and theme, and learn how to build narratives that flow, connect, and leave lasting impact. With practical exercises and assignments, learners will begin crafting stories that not only entertain and educate, but also serve as assets for entrepreneurial ventures — whether in publishing, branding, media, or cultural programming.</w:t>
      </w:r>
    </w:p>
    <w:p w14:paraId="54199F30" w14:textId="5CD6CFE9" w:rsidR="000B142C" w:rsidRPr="000B142C" w:rsidRDefault="000B142C" w:rsidP="000B142C">
      <w:pPr>
        <w:rPr>
          <w:b/>
          <w:bCs/>
        </w:rPr>
      </w:pPr>
      <w:r w:rsidRPr="000B142C">
        <w:rPr>
          <w:b/>
          <w:bCs/>
        </w:rPr>
        <w:t>Aims</w:t>
      </w:r>
    </w:p>
    <w:p w14:paraId="75FCE520" w14:textId="77777777" w:rsidR="000B142C" w:rsidRPr="000B142C" w:rsidRDefault="000B142C" w:rsidP="000B142C">
      <w:pPr>
        <w:numPr>
          <w:ilvl w:val="0"/>
          <w:numId w:val="9"/>
        </w:numPr>
      </w:pPr>
      <w:r w:rsidRPr="000B142C">
        <w:t>To introduce learners to foundational storytelling structures and narrative arcs.</w:t>
      </w:r>
    </w:p>
    <w:p w14:paraId="01EF0406" w14:textId="77777777" w:rsidR="000B142C" w:rsidRPr="000B142C" w:rsidRDefault="000B142C" w:rsidP="000B142C">
      <w:pPr>
        <w:numPr>
          <w:ilvl w:val="0"/>
          <w:numId w:val="9"/>
        </w:numPr>
      </w:pPr>
      <w:r w:rsidRPr="000B142C">
        <w:t>To develop skills in crafting cohesive, emotionally engaging stories.</w:t>
      </w:r>
    </w:p>
    <w:p w14:paraId="497A1659" w14:textId="77777777" w:rsidR="000B142C" w:rsidRPr="000B142C" w:rsidRDefault="000B142C" w:rsidP="000B142C">
      <w:pPr>
        <w:numPr>
          <w:ilvl w:val="0"/>
          <w:numId w:val="9"/>
        </w:numPr>
      </w:pPr>
      <w:r w:rsidRPr="000B142C">
        <w:t>To highlight how structured storytelling can be leveraged in creative and entrepreneurial contexts.</w:t>
      </w:r>
    </w:p>
    <w:p w14:paraId="6BB828B4" w14:textId="0051F31C" w:rsidR="000B142C" w:rsidRPr="000B142C" w:rsidRDefault="000B142C" w:rsidP="000B142C">
      <w:pPr>
        <w:rPr>
          <w:b/>
          <w:bCs/>
        </w:rPr>
      </w:pPr>
      <w:r w:rsidRPr="000B142C">
        <w:rPr>
          <w:b/>
          <w:bCs/>
        </w:rPr>
        <w:t>Objectives</w:t>
      </w:r>
    </w:p>
    <w:p w14:paraId="12FE601A" w14:textId="77777777" w:rsidR="000B142C" w:rsidRPr="000B142C" w:rsidRDefault="000B142C" w:rsidP="000B142C">
      <w:r w:rsidRPr="000B142C">
        <w:t>By the end of this module, learners will be able to:</w:t>
      </w:r>
    </w:p>
    <w:p w14:paraId="43B98FB3" w14:textId="77777777" w:rsidR="000B142C" w:rsidRPr="000B142C" w:rsidRDefault="000B142C" w:rsidP="000B142C">
      <w:pPr>
        <w:numPr>
          <w:ilvl w:val="0"/>
          <w:numId w:val="10"/>
        </w:numPr>
      </w:pPr>
      <w:r w:rsidRPr="000B142C">
        <w:t>Apply Freytag’s Pyramid and the three-act structure to story development.</w:t>
      </w:r>
    </w:p>
    <w:p w14:paraId="40CAA017" w14:textId="77777777" w:rsidR="000B142C" w:rsidRPr="000B142C" w:rsidRDefault="000B142C" w:rsidP="000B142C">
      <w:pPr>
        <w:numPr>
          <w:ilvl w:val="0"/>
          <w:numId w:val="10"/>
        </w:numPr>
      </w:pPr>
      <w:r w:rsidRPr="000B142C">
        <w:t>Identify and integrate essential story characteristics such as plot, character, and theme.</w:t>
      </w:r>
    </w:p>
    <w:p w14:paraId="386C78EF" w14:textId="77777777" w:rsidR="000B142C" w:rsidRPr="000B142C" w:rsidRDefault="000B142C" w:rsidP="000B142C">
      <w:pPr>
        <w:numPr>
          <w:ilvl w:val="0"/>
          <w:numId w:val="10"/>
        </w:numPr>
      </w:pPr>
      <w:r w:rsidRPr="000B142C">
        <w:t>Craft compelling narratives with emotional depth and clear progression.</w:t>
      </w:r>
    </w:p>
    <w:p w14:paraId="27A6FAB7" w14:textId="77777777" w:rsidR="000B142C" w:rsidRDefault="000B142C" w:rsidP="000B142C">
      <w:pPr>
        <w:numPr>
          <w:ilvl w:val="0"/>
          <w:numId w:val="10"/>
        </w:numPr>
      </w:pPr>
      <w:r w:rsidRPr="000B142C">
        <w:t>Explore how structured storytelling supports creative entrepreneurship and audience engagement.</w:t>
      </w:r>
    </w:p>
    <w:p w14:paraId="538163F2" w14:textId="77777777" w:rsidR="000B142C" w:rsidRDefault="000B142C" w:rsidP="000B142C"/>
    <w:p w14:paraId="1CE6BB8C" w14:textId="18035931" w:rsidR="000B142C" w:rsidRPr="000B142C" w:rsidRDefault="000B142C" w:rsidP="000B142C">
      <w:r w:rsidRPr="000B142C">
        <w:t xml:space="preserve"> </w:t>
      </w:r>
      <w:r w:rsidRPr="000B142C">
        <w:rPr>
          <w:b/>
          <w:bCs/>
        </w:rPr>
        <w:t>Learning Outcomes</w:t>
      </w:r>
    </w:p>
    <w:p w14:paraId="5AB5AB0C" w14:textId="77777777" w:rsidR="000B142C" w:rsidRPr="000B142C" w:rsidRDefault="000B142C" w:rsidP="000B142C">
      <w:r w:rsidRPr="000B142C">
        <w:t>Learners will:</w:t>
      </w:r>
    </w:p>
    <w:p w14:paraId="066FC640" w14:textId="77777777" w:rsidR="000B142C" w:rsidRPr="000B142C" w:rsidRDefault="000B142C" w:rsidP="000B142C">
      <w:pPr>
        <w:numPr>
          <w:ilvl w:val="0"/>
          <w:numId w:val="11"/>
        </w:numPr>
      </w:pPr>
      <w:r w:rsidRPr="000B142C">
        <w:t>Demonstrate understanding of narrative structure and storytelling frameworks.</w:t>
      </w:r>
    </w:p>
    <w:p w14:paraId="09154564" w14:textId="77777777" w:rsidR="000B142C" w:rsidRPr="000B142C" w:rsidRDefault="000B142C" w:rsidP="000B142C">
      <w:pPr>
        <w:numPr>
          <w:ilvl w:val="0"/>
          <w:numId w:val="11"/>
        </w:numPr>
      </w:pPr>
      <w:r w:rsidRPr="000B142C">
        <w:t>Create original stories using structured outlines and emotional hooks.</w:t>
      </w:r>
    </w:p>
    <w:p w14:paraId="1013D364" w14:textId="77777777" w:rsidR="000B142C" w:rsidRPr="000B142C" w:rsidRDefault="000B142C" w:rsidP="000B142C">
      <w:pPr>
        <w:numPr>
          <w:ilvl w:val="0"/>
          <w:numId w:val="11"/>
        </w:numPr>
      </w:pPr>
      <w:r w:rsidRPr="000B142C">
        <w:lastRenderedPageBreak/>
        <w:t>Analyze how story structure enhances impact in media, education, and branding.</w:t>
      </w:r>
    </w:p>
    <w:p w14:paraId="63A1506F" w14:textId="77777777" w:rsidR="000B142C" w:rsidRPr="000B142C" w:rsidRDefault="000B142C" w:rsidP="000B142C">
      <w:pPr>
        <w:numPr>
          <w:ilvl w:val="0"/>
          <w:numId w:val="11"/>
        </w:numPr>
      </w:pPr>
      <w:r w:rsidRPr="000B142C">
        <w:t>Begin to position storytelling as a strategic tool for creative enterprise and cultural influence.</w:t>
      </w:r>
    </w:p>
    <w:p w14:paraId="3900ADCA" w14:textId="77777777" w:rsidR="000B142C" w:rsidRDefault="000B142C" w:rsidP="00D05FB5">
      <w:pPr>
        <w:rPr>
          <w:b/>
          <w:bCs/>
        </w:rPr>
      </w:pPr>
    </w:p>
    <w:p w14:paraId="3466B6B5" w14:textId="77777777" w:rsidR="000B142C" w:rsidRDefault="000B142C" w:rsidP="00D05FB5">
      <w:pPr>
        <w:rPr>
          <w:b/>
          <w:bCs/>
        </w:rPr>
      </w:pPr>
    </w:p>
    <w:p w14:paraId="2A2EF911" w14:textId="77777777" w:rsidR="000B142C" w:rsidRDefault="000B142C" w:rsidP="00D05FB5">
      <w:pPr>
        <w:rPr>
          <w:b/>
          <w:bCs/>
        </w:rPr>
      </w:pPr>
    </w:p>
    <w:p w14:paraId="45B40D94" w14:textId="637C1498" w:rsidR="00D05FB5" w:rsidRPr="000B4AA5" w:rsidRDefault="00D05FB5" w:rsidP="00D05FB5">
      <w:pPr>
        <w:rPr>
          <w:b/>
          <w:bCs/>
        </w:rPr>
      </w:pPr>
      <w:r w:rsidRPr="000B4AA5">
        <w:rPr>
          <w:b/>
          <w:bCs/>
        </w:rPr>
        <w:t>The Storytelling Roadmap</w:t>
      </w:r>
    </w:p>
    <w:p w14:paraId="2779C4E1" w14:textId="77777777" w:rsidR="00D05FB5" w:rsidRPr="000B4AA5" w:rsidRDefault="00D05FB5" w:rsidP="00D05FB5">
      <w:r w:rsidRPr="000B4AA5">
        <w:t xml:space="preserve">A well-structured story follows a </w:t>
      </w:r>
      <w:r w:rsidRPr="000B4AA5">
        <w:rPr>
          <w:b/>
          <w:bCs/>
        </w:rPr>
        <w:t>five-part narrative arc</w:t>
      </w:r>
      <w:r w:rsidRPr="000B4AA5">
        <w:t xml:space="preserve">, often referred to as </w:t>
      </w:r>
      <w:r w:rsidRPr="000B4AA5">
        <w:rPr>
          <w:b/>
          <w:bCs/>
        </w:rPr>
        <w:t>Freytag’s Pyramid</w:t>
      </w:r>
      <w:r w:rsidRPr="000B4AA5">
        <w:t>:</w:t>
      </w:r>
    </w:p>
    <w:p w14:paraId="0582A49D" w14:textId="77777777" w:rsidR="00D05FB5" w:rsidRPr="000B4AA5" w:rsidRDefault="00D05FB5" w:rsidP="00D05FB5">
      <w:pPr>
        <w:numPr>
          <w:ilvl w:val="0"/>
          <w:numId w:val="2"/>
        </w:numPr>
      </w:pPr>
      <w:r w:rsidRPr="000B4AA5">
        <w:rPr>
          <w:b/>
          <w:bCs/>
        </w:rPr>
        <w:t>Background (Exposition)</w:t>
      </w:r>
      <w:r w:rsidRPr="000B4AA5">
        <w:t xml:space="preserve"> – Introduces the setting, characters, and initial situation.</w:t>
      </w:r>
    </w:p>
    <w:p w14:paraId="7FF1C956" w14:textId="77777777" w:rsidR="00D05FB5" w:rsidRPr="000B4AA5" w:rsidRDefault="00D05FB5" w:rsidP="00D05FB5">
      <w:pPr>
        <w:numPr>
          <w:ilvl w:val="0"/>
          <w:numId w:val="2"/>
        </w:numPr>
      </w:pPr>
      <w:r w:rsidRPr="000B4AA5">
        <w:rPr>
          <w:b/>
          <w:bCs/>
        </w:rPr>
        <w:t>Rising Action</w:t>
      </w:r>
      <w:r w:rsidRPr="000B4AA5">
        <w:t xml:space="preserve"> – Develops the conflict, builds tension, and deepens character relationships.</w:t>
      </w:r>
    </w:p>
    <w:p w14:paraId="79C5F22F" w14:textId="77777777" w:rsidR="00D05FB5" w:rsidRPr="000B4AA5" w:rsidRDefault="00D05FB5" w:rsidP="00D05FB5">
      <w:pPr>
        <w:numPr>
          <w:ilvl w:val="0"/>
          <w:numId w:val="2"/>
        </w:numPr>
      </w:pPr>
      <w:r w:rsidRPr="000B4AA5">
        <w:rPr>
          <w:b/>
          <w:bCs/>
        </w:rPr>
        <w:t>Climax</w:t>
      </w:r>
      <w:r w:rsidRPr="000B4AA5">
        <w:t xml:space="preserve"> – The turning point where the protagonist faces their greatest challenge.</w:t>
      </w:r>
    </w:p>
    <w:p w14:paraId="39E8DE59" w14:textId="77777777" w:rsidR="00D05FB5" w:rsidRPr="000B4AA5" w:rsidRDefault="00D05FB5" w:rsidP="00D05FB5">
      <w:pPr>
        <w:numPr>
          <w:ilvl w:val="0"/>
          <w:numId w:val="2"/>
        </w:numPr>
      </w:pPr>
      <w:r w:rsidRPr="000B4AA5">
        <w:rPr>
          <w:b/>
          <w:bCs/>
        </w:rPr>
        <w:t>Falling Action</w:t>
      </w:r>
      <w:r w:rsidRPr="000B4AA5">
        <w:t xml:space="preserve"> – The aftermath of the climax, leading toward resolution.</w:t>
      </w:r>
    </w:p>
    <w:p w14:paraId="35A6DE1D" w14:textId="77777777" w:rsidR="00D05FB5" w:rsidRPr="000B4AA5" w:rsidRDefault="00D05FB5" w:rsidP="00D05FB5">
      <w:pPr>
        <w:numPr>
          <w:ilvl w:val="0"/>
          <w:numId w:val="2"/>
        </w:numPr>
      </w:pPr>
      <w:r w:rsidRPr="000B4AA5">
        <w:rPr>
          <w:b/>
          <w:bCs/>
        </w:rPr>
        <w:t>Resolution (Denouement)</w:t>
      </w:r>
      <w:r w:rsidRPr="000B4AA5">
        <w:t xml:space="preserve"> – The conclusion where conflicts are resolved, and the story reaches closure.</w:t>
      </w:r>
    </w:p>
    <w:p w14:paraId="5DA3D9F2" w14:textId="77777777" w:rsidR="00D05FB5" w:rsidRPr="000B4AA5" w:rsidRDefault="00D05FB5" w:rsidP="00D05FB5">
      <w:r w:rsidRPr="000B4AA5">
        <w:t xml:space="preserve">This roadmap ensures a </w:t>
      </w:r>
      <w:r w:rsidRPr="000B4AA5">
        <w:rPr>
          <w:b/>
          <w:bCs/>
        </w:rPr>
        <w:t>natural progression</w:t>
      </w:r>
      <w:r w:rsidRPr="000B4AA5">
        <w:t xml:space="preserve"> that keeps the audience engaged from beginning to end.</w:t>
      </w:r>
    </w:p>
    <w:p w14:paraId="71ED09D4" w14:textId="77777777" w:rsidR="00D05FB5" w:rsidRPr="000B4AA5" w:rsidRDefault="00D05FB5" w:rsidP="00D05FB5">
      <w:pPr>
        <w:rPr>
          <w:b/>
          <w:bCs/>
        </w:rPr>
      </w:pPr>
      <w:r w:rsidRPr="000B4AA5">
        <w:rPr>
          <w:b/>
          <w:bCs/>
        </w:rPr>
        <w:t>Essential Story Characteristics</w:t>
      </w:r>
    </w:p>
    <w:p w14:paraId="2D9EFFF4" w14:textId="77777777" w:rsidR="00D05FB5" w:rsidRPr="000B4AA5" w:rsidRDefault="00D05FB5" w:rsidP="00D05FB5">
      <w:r w:rsidRPr="000B4AA5">
        <w:t>A story is defined by key elements that shape its structure and meaning:</w:t>
      </w:r>
    </w:p>
    <w:p w14:paraId="47CE09E2" w14:textId="77777777" w:rsidR="00D05FB5" w:rsidRPr="000B4AA5" w:rsidRDefault="00D05FB5" w:rsidP="00D05FB5">
      <w:pPr>
        <w:numPr>
          <w:ilvl w:val="0"/>
          <w:numId w:val="3"/>
        </w:numPr>
      </w:pPr>
      <w:r w:rsidRPr="000B4AA5">
        <w:rPr>
          <w:b/>
          <w:bCs/>
        </w:rPr>
        <w:t>Beginning, Middle, and Ending</w:t>
      </w:r>
      <w:r w:rsidRPr="000B4AA5">
        <w:t xml:space="preserve"> – Every story follows a clear progression.</w:t>
      </w:r>
    </w:p>
    <w:p w14:paraId="465DFF90" w14:textId="77777777" w:rsidR="00D05FB5" w:rsidRPr="000B4AA5" w:rsidRDefault="00D05FB5" w:rsidP="00D05FB5">
      <w:pPr>
        <w:numPr>
          <w:ilvl w:val="0"/>
          <w:numId w:val="3"/>
        </w:numPr>
      </w:pPr>
      <w:r w:rsidRPr="000B4AA5">
        <w:rPr>
          <w:b/>
          <w:bCs/>
        </w:rPr>
        <w:t>Climax</w:t>
      </w:r>
      <w:r w:rsidRPr="000B4AA5">
        <w:t xml:space="preserve"> – The peak of tension and conflict.</w:t>
      </w:r>
    </w:p>
    <w:p w14:paraId="1F2216B3" w14:textId="77777777" w:rsidR="00D05FB5" w:rsidRPr="000B4AA5" w:rsidRDefault="00D05FB5" w:rsidP="00D05FB5">
      <w:pPr>
        <w:numPr>
          <w:ilvl w:val="0"/>
          <w:numId w:val="3"/>
        </w:numPr>
      </w:pPr>
      <w:r w:rsidRPr="000B4AA5">
        <w:rPr>
          <w:b/>
          <w:bCs/>
        </w:rPr>
        <w:t>Setting</w:t>
      </w:r>
      <w:r w:rsidRPr="000B4AA5">
        <w:t xml:space="preserve"> – The time and place where the story unfolds.</w:t>
      </w:r>
    </w:p>
    <w:p w14:paraId="79CD8D44" w14:textId="77777777" w:rsidR="00D05FB5" w:rsidRPr="000B4AA5" w:rsidRDefault="00D05FB5" w:rsidP="00D05FB5">
      <w:pPr>
        <w:numPr>
          <w:ilvl w:val="0"/>
          <w:numId w:val="3"/>
        </w:numPr>
      </w:pPr>
      <w:r w:rsidRPr="000B4AA5">
        <w:rPr>
          <w:b/>
          <w:bCs/>
        </w:rPr>
        <w:t>Characters</w:t>
      </w:r>
      <w:r w:rsidRPr="000B4AA5">
        <w:t xml:space="preserve"> – Individuals who drive the story forward, each playing distinct roles.</w:t>
      </w:r>
    </w:p>
    <w:p w14:paraId="5DB16B67" w14:textId="77777777" w:rsidR="00D05FB5" w:rsidRPr="000B4AA5" w:rsidRDefault="00D05FB5" w:rsidP="00D05FB5">
      <w:pPr>
        <w:numPr>
          <w:ilvl w:val="0"/>
          <w:numId w:val="3"/>
        </w:numPr>
      </w:pPr>
      <w:r w:rsidRPr="000B4AA5">
        <w:rPr>
          <w:b/>
          <w:bCs/>
        </w:rPr>
        <w:t>Interconnected Events</w:t>
      </w:r>
      <w:r w:rsidRPr="000B4AA5">
        <w:t xml:space="preserve"> – Events must relate to one another logically.</w:t>
      </w:r>
    </w:p>
    <w:p w14:paraId="7A723870" w14:textId="77777777" w:rsidR="00D05FB5" w:rsidRPr="000B4AA5" w:rsidRDefault="00D05FB5" w:rsidP="00D05FB5">
      <w:pPr>
        <w:numPr>
          <w:ilvl w:val="0"/>
          <w:numId w:val="3"/>
        </w:numPr>
      </w:pPr>
      <w:r w:rsidRPr="000B4AA5">
        <w:rPr>
          <w:b/>
          <w:bCs/>
        </w:rPr>
        <w:t>Plot Structure</w:t>
      </w:r>
      <w:r w:rsidRPr="000B4AA5">
        <w:t xml:space="preserve"> – Can be </w:t>
      </w:r>
      <w:r w:rsidRPr="000B4AA5">
        <w:rPr>
          <w:b/>
          <w:bCs/>
        </w:rPr>
        <w:t>linear</w:t>
      </w:r>
      <w:r w:rsidRPr="000B4AA5">
        <w:t xml:space="preserve"> (chronological) or </w:t>
      </w:r>
      <w:r w:rsidRPr="000B4AA5">
        <w:rPr>
          <w:b/>
          <w:bCs/>
        </w:rPr>
        <w:t>circular</w:t>
      </w:r>
      <w:r w:rsidRPr="000B4AA5">
        <w:t xml:space="preserve"> (returning to the beginning).</w:t>
      </w:r>
    </w:p>
    <w:p w14:paraId="0AEC21B8" w14:textId="77777777" w:rsidR="00D05FB5" w:rsidRPr="000B4AA5" w:rsidRDefault="00D05FB5" w:rsidP="00D05FB5">
      <w:pPr>
        <w:numPr>
          <w:ilvl w:val="0"/>
          <w:numId w:val="3"/>
        </w:numPr>
      </w:pPr>
      <w:r w:rsidRPr="000B4AA5">
        <w:rPr>
          <w:b/>
          <w:bCs/>
        </w:rPr>
        <w:t>Protagonist vs. Antagonist</w:t>
      </w:r>
      <w:r w:rsidRPr="000B4AA5">
        <w:t xml:space="preserve"> – The main character faces opposition from an adversary.</w:t>
      </w:r>
    </w:p>
    <w:p w14:paraId="1FD63B3B" w14:textId="77777777" w:rsidR="00D05FB5" w:rsidRPr="000B4AA5" w:rsidRDefault="00D05FB5" w:rsidP="00D05FB5">
      <w:pPr>
        <w:numPr>
          <w:ilvl w:val="0"/>
          <w:numId w:val="3"/>
        </w:numPr>
      </w:pPr>
      <w:r w:rsidRPr="000B4AA5">
        <w:rPr>
          <w:b/>
          <w:bCs/>
        </w:rPr>
        <w:t>Conflict &amp; Resolution</w:t>
      </w:r>
      <w:r w:rsidRPr="000B4AA5">
        <w:t xml:space="preserve"> – A problem must be introduced and eventually resolved.</w:t>
      </w:r>
    </w:p>
    <w:p w14:paraId="78AB006D" w14:textId="77777777" w:rsidR="00D05FB5" w:rsidRPr="000B4AA5" w:rsidRDefault="00D05FB5" w:rsidP="00D05FB5">
      <w:pPr>
        <w:numPr>
          <w:ilvl w:val="0"/>
          <w:numId w:val="3"/>
        </w:numPr>
      </w:pPr>
      <w:r w:rsidRPr="000B4AA5">
        <w:rPr>
          <w:b/>
          <w:bCs/>
        </w:rPr>
        <w:lastRenderedPageBreak/>
        <w:t>Philosophical or Metaphorical Depth</w:t>
      </w:r>
      <w:r w:rsidRPr="000B4AA5">
        <w:t xml:space="preserve"> – Stories can convey deeper meanings beyond surface-level events.</w:t>
      </w:r>
    </w:p>
    <w:p w14:paraId="533C4610" w14:textId="77777777" w:rsidR="00D05FB5" w:rsidRPr="000B4AA5" w:rsidRDefault="00D05FB5" w:rsidP="00D05FB5">
      <w:pPr>
        <w:numPr>
          <w:ilvl w:val="0"/>
          <w:numId w:val="3"/>
        </w:numPr>
      </w:pPr>
      <w:r w:rsidRPr="000B4AA5">
        <w:rPr>
          <w:b/>
          <w:bCs/>
        </w:rPr>
        <w:t>Purpose</w:t>
      </w:r>
      <w:r w:rsidRPr="000B4AA5">
        <w:t xml:space="preserve"> – A story can </w:t>
      </w:r>
      <w:r w:rsidRPr="000B4AA5">
        <w:rPr>
          <w:b/>
          <w:bCs/>
        </w:rPr>
        <w:t>educate, heal, entertain, or achieve all three</w:t>
      </w:r>
      <w:r w:rsidRPr="000B4AA5">
        <w:t>.</w:t>
      </w:r>
    </w:p>
    <w:p w14:paraId="4A58C661" w14:textId="77777777" w:rsidR="00D05FB5" w:rsidRPr="000B4AA5" w:rsidRDefault="00D05FB5" w:rsidP="00D05FB5">
      <w:r w:rsidRPr="000B4AA5">
        <w:t xml:space="preserve">These characteristics ensure that a story is </w:t>
      </w:r>
      <w:r w:rsidRPr="000B4AA5">
        <w:rPr>
          <w:b/>
          <w:bCs/>
        </w:rPr>
        <w:t>cohesive, engaging, and meaningful</w:t>
      </w:r>
      <w:r w:rsidRPr="000B4AA5">
        <w:t>.</w:t>
      </w:r>
    </w:p>
    <w:p w14:paraId="4ABF46A9" w14:textId="77777777" w:rsidR="00D05FB5" w:rsidRPr="000B4AA5" w:rsidRDefault="00D05FB5" w:rsidP="00D05FB5">
      <w:pPr>
        <w:rPr>
          <w:b/>
          <w:bCs/>
        </w:rPr>
      </w:pPr>
      <w:r w:rsidRPr="000B4AA5">
        <w:rPr>
          <w:b/>
          <w:bCs/>
        </w:rPr>
        <w:t>How to Craft Compelling Narratives</w:t>
      </w:r>
    </w:p>
    <w:p w14:paraId="2706AFEA" w14:textId="77777777" w:rsidR="00D05FB5" w:rsidRPr="000B4AA5" w:rsidRDefault="00D05FB5" w:rsidP="00D05FB5">
      <w:r w:rsidRPr="000B4AA5">
        <w:t xml:space="preserve">Crafting a compelling story requires </w:t>
      </w:r>
      <w:r w:rsidRPr="000B4AA5">
        <w:rPr>
          <w:b/>
          <w:bCs/>
        </w:rPr>
        <w:t>intentional structure, emotional depth, and engaging delivery</w:t>
      </w:r>
      <w:r w:rsidRPr="000B4AA5">
        <w:t>3:</w:t>
      </w:r>
    </w:p>
    <w:p w14:paraId="46977AC6" w14:textId="77777777" w:rsidR="00D05FB5" w:rsidRPr="000B4AA5" w:rsidRDefault="00D05FB5" w:rsidP="00D05FB5">
      <w:pPr>
        <w:numPr>
          <w:ilvl w:val="0"/>
          <w:numId w:val="4"/>
        </w:numPr>
      </w:pPr>
      <w:r w:rsidRPr="000B4AA5">
        <w:rPr>
          <w:b/>
          <w:bCs/>
        </w:rPr>
        <w:t>Start with a Strong Hook</w:t>
      </w:r>
      <w:r w:rsidRPr="000B4AA5">
        <w:t xml:space="preserve"> – Capture attention immediately with an intriguing opening.</w:t>
      </w:r>
    </w:p>
    <w:p w14:paraId="3C4DE4CF" w14:textId="77777777" w:rsidR="00D05FB5" w:rsidRPr="000B4AA5" w:rsidRDefault="00D05FB5" w:rsidP="00D05FB5">
      <w:pPr>
        <w:numPr>
          <w:ilvl w:val="0"/>
          <w:numId w:val="4"/>
        </w:numPr>
      </w:pPr>
      <w:r w:rsidRPr="000B4AA5">
        <w:rPr>
          <w:b/>
          <w:bCs/>
        </w:rPr>
        <w:t>Develop Relatable Characters</w:t>
      </w:r>
      <w:r w:rsidRPr="000B4AA5">
        <w:t xml:space="preserve"> – Ensure characters have </w:t>
      </w:r>
      <w:r w:rsidRPr="000B4AA5">
        <w:rPr>
          <w:b/>
          <w:bCs/>
        </w:rPr>
        <w:t>motivations, flaws, and growth</w:t>
      </w:r>
      <w:r w:rsidRPr="000B4AA5">
        <w:t>.</w:t>
      </w:r>
    </w:p>
    <w:p w14:paraId="134F9BBD" w14:textId="77777777" w:rsidR="00D05FB5" w:rsidRPr="000B4AA5" w:rsidRDefault="00D05FB5" w:rsidP="00D05FB5">
      <w:pPr>
        <w:numPr>
          <w:ilvl w:val="0"/>
          <w:numId w:val="4"/>
        </w:numPr>
      </w:pPr>
      <w:r w:rsidRPr="000B4AA5">
        <w:rPr>
          <w:b/>
          <w:bCs/>
        </w:rPr>
        <w:t>Build Conflict and Suspense</w:t>
      </w:r>
      <w:r w:rsidRPr="000B4AA5">
        <w:t xml:space="preserve"> – Keep the audience invested by introducing challenges.</w:t>
      </w:r>
    </w:p>
    <w:p w14:paraId="70166086" w14:textId="77777777" w:rsidR="00D05FB5" w:rsidRPr="000B4AA5" w:rsidRDefault="00D05FB5" w:rsidP="00D05FB5">
      <w:pPr>
        <w:numPr>
          <w:ilvl w:val="0"/>
          <w:numId w:val="4"/>
        </w:numPr>
      </w:pPr>
      <w:r w:rsidRPr="000B4AA5">
        <w:rPr>
          <w:b/>
          <w:bCs/>
        </w:rPr>
        <w:t>Use Descriptive Language</w:t>
      </w:r>
      <w:r w:rsidRPr="000B4AA5">
        <w:t xml:space="preserve"> – Engage the senses with vivid imagery and emotions.</w:t>
      </w:r>
    </w:p>
    <w:p w14:paraId="2581DDBB" w14:textId="77777777" w:rsidR="00D05FB5" w:rsidRPr="000B4AA5" w:rsidRDefault="00D05FB5" w:rsidP="00D05FB5">
      <w:pPr>
        <w:numPr>
          <w:ilvl w:val="0"/>
          <w:numId w:val="4"/>
        </w:numPr>
      </w:pPr>
      <w:r w:rsidRPr="000B4AA5">
        <w:rPr>
          <w:b/>
          <w:bCs/>
        </w:rPr>
        <w:t>Maintain a Clear Narrative Flow</w:t>
      </w:r>
      <w:r w:rsidRPr="000B4AA5">
        <w:t xml:space="preserve"> – Ensure logical progression from beginning to end.</w:t>
      </w:r>
    </w:p>
    <w:p w14:paraId="02241BE4" w14:textId="77777777" w:rsidR="00D05FB5" w:rsidRPr="000B4AA5" w:rsidRDefault="00D05FB5" w:rsidP="00D05FB5">
      <w:pPr>
        <w:numPr>
          <w:ilvl w:val="0"/>
          <w:numId w:val="4"/>
        </w:numPr>
      </w:pPr>
      <w:r w:rsidRPr="000B4AA5">
        <w:rPr>
          <w:b/>
          <w:bCs/>
        </w:rPr>
        <w:t>Create an Emotional Connection</w:t>
      </w:r>
      <w:r w:rsidRPr="000B4AA5">
        <w:t xml:space="preserve"> – Make the audience </w:t>
      </w:r>
      <w:r w:rsidRPr="000B4AA5">
        <w:rPr>
          <w:b/>
          <w:bCs/>
        </w:rPr>
        <w:t>feel</w:t>
      </w:r>
      <w:r w:rsidRPr="000B4AA5">
        <w:t xml:space="preserve"> something—joy, fear, hope, or nostalgia.</w:t>
      </w:r>
    </w:p>
    <w:p w14:paraId="3E4E9BD9" w14:textId="77777777" w:rsidR="00D05FB5" w:rsidRPr="000B4AA5" w:rsidRDefault="00D05FB5" w:rsidP="00D05FB5">
      <w:pPr>
        <w:numPr>
          <w:ilvl w:val="0"/>
          <w:numId w:val="4"/>
        </w:numPr>
      </w:pPr>
      <w:r w:rsidRPr="000B4AA5">
        <w:rPr>
          <w:b/>
          <w:bCs/>
        </w:rPr>
        <w:t>End with Impact</w:t>
      </w:r>
      <w:r w:rsidRPr="000B4AA5">
        <w:t xml:space="preserve"> – Leave a lasting impression through a </w:t>
      </w:r>
      <w:r w:rsidRPr="000B4AA5">
        <w:rPr>
          <w:b/>
          <w:bCs/>
        </w:rPr>
        <w:t>satisfying resolution</w:t>
      </w:r>
      <w:r w:rsidRPr="000B4AA5">
        <w:t xml:space="preserve"> or thought-provoking conclusion.</w:t>
      </w:r>
    </w:p>
    <w:p w14:paraId="68BD9924" w14:textId="77777777" w:rsidR="00D05FB5" w:rsidRPr="000B4AA5" w:rsidRDefault="00D05FB5" w:rsidP="00D05FB5">
      <w:r w:rsidRPr="000B4AA5">
        <w:t xml:space="preserve">A compelling narrative </w:t>
      </w:r>
      <w:r w:rsidRPr="000B4AA5">
        <w:rPr>
          <w:b/>
          <w:bCs/>
        </w:rPr>
        <w:t>immerses the audience</w:t>
      </w:r>
      <w:r w:rsidRPr="000B4AA5">
        <w:t xml:space="preserve"> and </w:t>
      </w:r>
      <w:r w:rsidRPr="000B4AA5">
        <w:rPr>
          <w:b/>
          <w:bCs/>
        </w:rPr>
        <w:t>leaves them wanting more</w:t>
      </w:r>
      <w:r w:rsidRPr="000B4AA5">
        <w:t>.</w:t>
      </w:r>
    </w:p>
    <w:p w14:paraId="4CA8EB98" w14:textId="77777777" w:rsidR="00D05FB5" w:rsidRPr="000B4AA5" w:rsidRDefault="00D05FB5" w:rsidP="00D05FB5">
      <w:pPr>
        <w:rPr>
          <w:b/>
          <w:bCs/>
        </w:rPr>
      </w:pPr>
      <w:r w:rsidRPr="000B4AA5">
        <w:rPr>
          <w:b/>
          <w:bCs/>
        </w:rPr>
        <w:t>Exercise: Write a Simple 3-Act Story</w:t>
      </w:r>
    </w:p>
    <w:p w14:paraId="0763072E" w14:textId="77777777" w:rsidR="00D05FB5" w:rsidRPr="000B4AA5" w:rsidRDefault="00D05FB5" w:rsidP="00D05FB5">
      <w:pPr>
        <w:rPr>
          <w:b/>
          <w:bCs/>
        </w:rPr>
      </w:pPr>
      <w:r w:rsidRPr="000B4AA5">
        <w:rPr>
          <w:b/>
          <w:bCs/>
        </w:rPr>
        <w:t>Instructions:</w:t>
      </w:r>
    </w:p>
    <w:p w14:paraId="7D1724D5" w14:textId="77777777" w:rsidR="00D05FB5" w:rsidRPr="000B4AA5" w:rsidRDefault="00D05FB5" w:rsidP="00D05FB5">
      <w:r w:rsidRPr="000B4AA5">
        <w:t xml:space="preserve">Write a short story following the </w:t>
      </w:r>
      <w:r w:rsidRPr="000B4AA5">
        <w:rPr>
          <w:b/>
          <w:bCs/>
        </w:rPr>
        <w:t>three-act structure</w:t>
      </w:r>
      <w:r w:rsidRPr="000B4AA5">
        <w:t>:</w:t>
      </w:r>
    </w:p>
    <w:p w14:paraId="7BECF743" w14:textId="77777777" w:rsidR="00D05FB5" w:rsidRPr="000B4AA5" w:rsidRDefault="00D05FB5" w:rsidP="00D05FB5">
      <w:pPr>
        <w:numPr>
          <w:ilvl w:val="0"/>
          <w:numId w:val="5"/>
        </w:numPr>
      </w:pPr>
      <w:r w:rsidRPr="000B4AA5">
        <w:rPr>
          <w:b/>
          <w:bCs/>
        </w:rPr>
        <w:t>Act 1: Setup</w:t>
      </w:r>
    </w:p>
    <w:p w14:paraId="4CD6B728" w14:textId="77777777" w:rsidR="00D05FB5" w:rsidRPr="000B4AA5" w:rsidRDefault="00D05FB5" w:rsidP="00D05FB5">
      <w:pPr>
        <w:numPr>
          <w:ilvl w:val="1"/>
          <w:numId w:val="5"/>
        </w:numPr>
      </w:pPr>
      <w:r w:rsidRPr="000B4AA5">
        <w:t>Introduce the protagonist, setting, and initial conflict.</w:t>
      </w:r>
    </w:p>
    <w:p w14:paraId="643D5012" w14:textId="77777777" w:rsidR="00D05FB5" w:rsidRPr="000B4AA5" w:rsidRDefault="00D05FB5" w:rsidP="00D05FB5">
      <w:pPr>
        <w:numPr>
          <w:ilvl w:val="1"/>
          <w:numId w:val="5"/>
        </w:numPr>
      </w:pPr>
      <w:r w:rsidRPr="000B4AA5">
        <w:t>Establish the stakes and the character’s goal.</w:t>
      </w:r>
    </w:p>
    <w:p w14:paraId="1F35BAE0" w14:textId="77777777" w:rsidR="00D05FB5" w:rsidRPr="000B4AA5" w:rsidRDefault="00D05FB5" w:rsidP="00D05FB5">
      <w:pPr>
        <w:numPr>
          <w:ilvl w:val="0"/>
          <w:numId w:val="5"/>
        </w:numPr>
      </w:pPr>
      <w:r w:rsidRPr="000B4AA5">
        <w:rPr>
          <w:b/>
          <w:bCs/>
        </w:rPr>
        <w:t>Act 2: Confrontation</w:t>
      </w:r>
    </w:p>
    <w:p w14:paraId="6B4EF246" w14:textId="77777777" w:rsidR="00D05FB5" w:rsidRPr="000B4AA5" w:rsidRDefault="00D05FB5" w:rsidP="00D05FB5">
      <w:pPr>
        <w:numPr>
          <w:ilvl w:val="1"/>
          <w:numId w:val="5"/>
        </w:numPr>
      </w:pPr>
      <w:r w:rsidRPr="000B4AA5">
        <w:t>The protagonist faces obstacles and challenges.</w:t>
      </w:r>
    </w:p>
    <w:p w14:paraId="4EB14B89" w14:textId="77777777" w:rsidR="00D05FB5" w:rsidRPr="000B4AA5" w:rsidRDefault="00D05FB5" w:rsidP="00D05FB5">
      <w:pPr>
        <w:numPr>
          <w:ilvl w:val="1"/>
          <w:numId w:val="5"/>
        </w:numPr>
      </w:pPr>
      <w:r w:rsidRPr="000B4AA5">
        <w:t>Rising tension leads to the climax.</w:t>
      </w:r>
    </w:p>
    <w:p w14:paraId="02AB9406" w14:textId="77777777" w:rsidR="00D05FB5" w:rsidRPr="000B4AA5" w:rsidRDefault="00D05FB5" w:rsidP="00D05FB5">
      <w:pPr>
        <w:numPr>
          <w:ilvl w:val="0"/>
          <w:numId w:val="5"/>
        </w:numPr>
      </w:pPr>
      <w:r w:rsidRPr="000B4AA5">
        <w:rPr>
          <w:b/>
          <w:bCs/>
        </w:rPr>
        <w:t>Act 3: Resolution</w:t>
      </w:r>
    </w:p>
    <w:p w14:paraId="0B5A6813" w14:textId="77777777" w:rsidR="00D05FB5" w:rsidRPr="000B4AA5" w:rsidRDefault="00D05FB5" w:rsidP="00D05FB5">
      <w:pPr>
        <w:numPr>
          <w:ilvl w:val="1"/>
          <w:numId w:val="5"/>
        </w:numPr>
      </w:pPr>
      <w:r w:rsidRPr="000B4AA5">
        <w:lastRenderedPageBreak/>
        <w:t>The protagonist either succeeds or fails.</w:t>
      </w:r>
    </w:p>
    <w:p w14:paraId="265755BB" w14:textId="77777777" w:rsidR="00D05FB5" w:rsidRPr="000B4AA5" w:rsidRDefault="00D05FB5" w:rsidP="00D05FB5">
      <w:pPr>
        <w:numPr>
          <w:ilvl w:val="1"/>
          <w:numId w:val="5"/>
        </w:numPr>
      </w:pPr>
      <w:r w:rsidRPr="000B4AA5">
        <w:t>The story concludes with a lesson or emotional payoff.</w:t>
      </w:r>
    </w:p>
    <w:p w14:paraId="7F80B393" w14:textId="77777777" w:rsidR="00D05FB5" w:rsidRPr="000B4AA5" w:rsidRDefault="00D05FB5" w:rsidP="00D05FB5">
      <w:pPr>
        <w:rPr>
          <w:b/>
          <w:bCs/>
        </w:rPr>
      </w:pPr>
      <w:r w:rsidRPr="000B4AA5">
        <w:rPr>
          <w:b/>
          <w:bCs/>
        </w:rPr>
        <w:t>Example Prompt:</w:t>
      </w:r>
    </w:p>
    <w:p w14:paraId="0775F864" w14:textId="77777777" w:rsidR="00D05FB5" w:rsidRPr="000B4AA5" w:rsidRDefault="00D05FB5" w:rsidP="00D05FB5">
      <w:r w:rsidRPr="000B4AA5">
        <w:rPr>
          <w:i/>
          <w:iCs/>
        </w:rPr>
        <w:t>"Write a short story about a young artist struggling to find inspiration. How does their journey lead to a breakthrough?"</w:t>
      </w:r>
    </w:p>
    <w:p w14:paraId="1FE3723A" w14:textId="77777777" w:rsidR="00D05FB5" w:rsidRDefault="00D05FB5" w:rsidP="00BF2A3F"/>
    <w:p w14:paraId="08B639DF" w14:textId="77777777" w:rsidR="00BF2A3F" w:rsidRPr="005E1DFD" w:rsidRDefault="00BF2A3F" w:rsidP="00BF2A3F">
      <w:pPr>
        <w:rPr>
          <w:i/>
          <w:iCs/>
          <w:color w:val="4472C4" w:themeColor="accent1"/>
        </w:rPr>
      </w:pPr>
      <w:r w:rsidRPr="005E1DFD">
        <w:rPr>
          <w:b/>
          <w:bCs/>
          <w:i/>
          <w:iCs/>
          <w:color w:val="4472C4" w:themeColor="accent1"/>
        </w:rPr>
        <w:t>Exercise:</w:t>
      </w:r>
      <w:r w:rsidRPr="005E1DFD">
        <w:rPr>
          <w:i/>
          <w:iCs/>
          <w:color w:val="4472C4" w:themeColor="accent1"/>
        </w:rPr>
        <w:t xml:space="preserve"> Create a </w:t>
      </w:r>
      <w:r w:rsidRPr="005E1DFD">
        <w:rPr>
          <w:b/>
          <w:bCs/>
          <w:i/>
          <w:iCs/>
          <w:color w:val="4472C4" w:themeColor="accent1"/>
        </w:rPr>
        <w:t>story outline</w:t>
      </w:r>
      <w:r w:rsidRPr="005E1DFD">
        <w:rPr>
          <w:i/>
          <w:iCs/>
          <w:color w:val="4472C4" w:themeColor="accent1"/>
        </w:rPr>
        <w:t xml:space="preserve"> using the five key elements: Background, Rising Action, Climax, Falling Action, and Resolution.</w:t>
      </w:r>
    </w:p>
    <w:p w14:paraId="51D6E818" w14:textId="77777777" w:rsidR="00BF2A3F" w:rsidRPr="005E1DFD" w:rsidRDefault="00BF2A3F" w:rsidP="00BF2A3F">
      <w:pPr>
        <w:rPr>
          <w:i/>
          <w:iCs/>
          <w:color w:val="4472C4" w:themeColor="accent1"/>
        </w:rPr>
      </w:pPr>
      <w:r w:rsidRPr="005E1DFD">
        <w:rPr>
          <w:i/>
          <w:iCs/>
          <w:color w:val="4472C4" w:themeColor="accent1"/>
        </w:rPr>
        <w:t xml:space="preserve"> </w:t>
      </w:r>
      <w:r w:rsidRPr="005E1DFD">
        <w:rPr>
          <w:b/>
          <w:bCs/>
          <w:i/>
          <w:iCs/>
          <w:color w:val="4472C4" w:themeColor="accent1"/>
        </w:rPr>
        <w:t>Assignment:</w:t>
      </w:r>
      <w:r w:rsidRPr="005E1DFD">
        <w:rPr>
          <w:i/>
          <w:iCs/>
          <w:color w:val="4472C4" w:themeColor="accent1"/>
        </w:rPr>
        <w:t xml:space="preserve"> Write a </w:t>
      </w:r>
      <w:r w:rsidRPr="005E1DFD">
        <w:rPr>
          <w:b/>
          <w:bCs/>
          <w:i/>
          <w:iCs/>
          <w:color w:val="4472C4" w:themeColor="accent1"/>
        </w:rPr>
        <w:t>short story (300–500 words)</w:t>
      </w:r>
      <w:r w:rsidRPr="005E1DFD">
        <w:rPr>
          <w:i/>
          <w:iCs/>
          <w:color w:val="4472C4" w:themeColor="accent1"/>
        </w:rPr>
        <w:t xml:space="preserve"> using this structure.</w:t>
      </w:r>
    </w:p>
    <w:sectPr w:rsidR="00BF2A3F" w:rsidRPr="005E1D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7310F"/>
    <w:multiLevelType w:val="multilevel"/>
    <w:tmpl w:val="988A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E6295"/>
    <w:multiLevelType w:val="multilevel"/>
    <w:tmpl w:val="80780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D974A9"/>
    <w:multiLevelType w:val="multilevel"/>
    <w:tmpl w:val="6DF0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26223"/>
    <w:multiLevelType w:val="multilevel"/>
    <w:tmpl w:val="2AA45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4A4500"/>
    <w:multiLevelType w:val="multilevel"/>
    <w:tmpl w:val="A4525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174139"/>
    <w:multiLevelType w:val="multilevel"/>
    <w:tmpl w:val="EFC4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766CED"/>
    <w:multiLevelType w:val="multilevel"/>
    <w:tmpl w:val="170EF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98774C"/>
    <w:multiLevelType w:val="multilevel"/>
    <w:tmpl w:val="F57C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975C76"/>
    <w:multiLevelType w:val="multilevel"/>
    <w:tmpl w:val="DA408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200327"/>
    <w:multiLevelType w:val="multilevel"/>
    <w:tmpl w:val="5AD657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C71471"/>
    <w:multiLevelType w:val="multilevel"/>
    <w:tmpl w:val="C76C0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6555552">
    <w:abstractNumId w:val="4"/>
  </w:num>
  <w:num w:numId="2" w16cid:durableId="759909160">
    <w:abstractNumId w:val="3"/>
  </w:num>
  <w:num w:numId="3" w16cid:durableId="995188020">
    <w:abstractNumId w:val="2"/>
  </w:num>
  <w:num w:numId="4" w16cid:durableId="1011680508">
    <w:abstractNumId w:val="10"/>
  </w:num>
  <w:num w:numId="5" w16cid:durableId="378087544">
    <w:abstractNumId w:val="9"/>
  </w:num>
  <w:num w:numId="6" w16cid:durableId="360208">
    <w:abstractNumId w:val="1"/>
  </w:num>
  <w:num w:numId="7" w16cid:durableId="870069192">
    <w:abstractNumId w:val="8"/>
  </w:num>
  <w:num w:numId="8" w16cid:durableId="1346371693">
    <w:abstractNumId w:val="6"/>
  </w:num>
  <w:num w:numId="9" w16cid:durableId="275866992">
    <w:abstractNumId w:val="0"/>
  </w:num>
  <w:num w:numId="10" w16cid:durableId="1160198672">
    <w:abstractNumId w:val="7"/>
  </w:num>
  <w:num w:numId="11" w16cid:durableId="3377798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125"/>
    <w:rsid w:val="00061977"/>
    <w:rsid w:val="000B142C"/>
    <w:rsid w:val="001239D9"/>
    <w:rsid w:val="0022763F"/>
    <w:rsid w:val="005E1DFD"/>
    <w:rsid w:val="00913B3B"/>
    <w:rsid w:val="0094113D"/>
    <w:rsid w:val="00A335D0"/>
    <w:rsid w:val="00AF337C"/>
    <w:rsid w:val="00BF2A3F"/>
    <w:rsid w:val="00C70125"/>
    <w:rsid w:val="00D05FB5"/>
    <w:rsid w:val="00E42E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93155"/>
  <w15:chartTrackingRefBased/>
  <w15:docId w15:val="{A33915F8-2BD0-4D36-A1C6-C02EFC432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1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01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01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01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01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01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1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1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1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1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01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01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01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01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01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1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1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125"/>
    <w:rPr>
      <w:rFonts w:eastAsiaTheme="majorEastAsia" w:cstheme="majorBidi"/>
      <w:color w:val="272727" w:themeColor="text1" w:themeTint="D8"/>
    </w:rPr>
  </w:style>
  <w:style w:type="paragraph" w:styleId="Title">
    <w:name w:val="Title"/>
    <w:basedOn w:val="Normal"/>
    <w:next w:val="Normal"/>
    <w:link w:val="TitleChar"/>
    <w:uiPriority w:val="10"/>
    <w:qFormat/>
    <w:rsid w:val="00C701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1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1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1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125"/>
    <w:pPr>
      <w:spacing w:before="160"/>
      <w:jc w:val="center"/>
    </w:pPr>
    <w:rPr>
      <w:i/>
      <w:iCs/>
      <w:color w:val="404040" w:themeColor="text1" w:themeTint="BF"/>
    </w:rPr>
  </w:style>
  <w:style w:type="character" w:customStyle="1" w:styleId="QuoteChar">
    <w:name w:val="Quote Char"/>
    <w:basedOn w:val="DefaultParagraphFont"/>
    <w:link w:val="Quote"/>
    <w:uiPriority w:val="29"/>
    <w:rsid w:val="00C70125"/>
    <w:rPr>
      <w:i/>
      <w:iCs/>
      <w:color w:val="404040" w:themeColor="text1" w:themeTint="BF"/>
    </w:rPr>
  </w:style>
  <w:style w:type="paragraph" w:styleId="ListParagraph">
    <w:name w:val="List Paragraph"/>
    <w:basedOn w:val="Normal"/>
    <w:uiPriority w:val="34"/>
    <w:qFormat/>
    <w:rsid w:val="00C70125"/>
    <w:pPr>
      <w:ind w:left="720"/>
      <w:contextualSpacing/>
    </w:pPr>
  </w:style>
  <w:style w:type="character" w:styleId="IntenseEmphasis">
    <w:name w:val="Intense Emphasis"/>
    <w:basedOn w:val="DefaultParagraphFont"/>
    <w:uiPriority w:val="21"/>
    <w:qFormat/>
    <w:rsid w:val="00C70125"/>
    <w:rPr>
      <w:i/>
      <w:iCs/>
      <w:color w:val="2F5496" w:themeColor="accent1" w:themeShade="BF"/>
    </w:rPr>
  </w:style>
  <w:style w:type="paragraph" w:styleId="IntenseQuote">
    <w:name w:val="Intense Quote"/>
    <w:basedOn w:val="Normal"/>
    <w:next w:val="Normal"/>
    <w:link w:val="IntenseQuoteChar"/>
    <w:uiPriority w:val="30"/>
    <w:qFormat/>
    <w:rsid w:val="00C701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0125"/>
    <w:rPr>
      <w:i/>
      <w:iCs/>
      <w:color w:val="2F5496" w:themeColor="accent1" w:themeShade="BF"/>
    </w:rPr>
  </w:style>
  <w:style w:type="character" w:styleId="IntenseReference">
    <w:name w:val="Intense Reference"/>
    <w:basedOn w:val="DefaultParagraphFont"/>
    <w:uiPriority w:val="32"/>
    <w:qFormat/>
    <w:rsid w:val="00C701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464770">
      <w:bodyDiv w:val="1"/>
      <w:marLeft w:val="0"/>
      <w:marRight w:val="0"/>
      <w:marTop w:val="0"/>
      <w:marBottom w:val="0"/>
      <w:divBdr>
        <w:top w:val="none" w:sz="0" w:space="0" w:color="auto"/>
        <w:left w:val="none" w:sz="0" w:space="0" w:color="auto"/>
        <w:bottom w:val="none" w:sz="0" w:space="0" w:color="auto"/>
        <w:right w:val="none" w:sz="0" w:space="0" w:color="auto"/>
      </w:divBdr>
    </w:div>
    <w:div w:id="187791120">
      <w:bodyDiv w:val="1"/>
      <w:marLeft w:val="0"/>
      <w:marRight w:val="0"/>
      <w:marTop w:val="0"/>
      <w:marBottom w:val="0"/>
      <w:divBdr>
        <w:top w:val="none" w:sz="0" w:space="0" w:color="auto"/>
        <w:left w:val="none" w:sz="0" w:space="0" w:color="auto"/>
        <w:bottom w:val="none" w:sz="0" w:space="0" w:color="auto"/>
        <w:right w:val="none" w:sz="0" w:space="0" w:color="auto"/>
      </w:divBdr>
    </w:div>
    <w:div w:id="555512961">
      <w:bodyDiv w:val="1"/>
      <w:marLeft w:val="0"/>
      <w:marRight w:val="0"/>
      <w:marTop w:val="0"/>
      <w:marBottom w:val="0"/>
      <w:divBdr>
        <w:top w:val="none" w:sz="0" w:space="0" w:color="auto"/>
        <w:left w:val="none" w:sz="0" w:space="0" w:color="auto"/>
        <w:bottom w:val="none" w:sz="0" w:space="0" w:color="auto"/>
        <w:right w:val="none" w:sz="0" w:space="0" w:color="auto"/>
      </w:divBdr>
    </w:div>
    <w:div w:id="1381515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814</Words>
  <Characters>4640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Nomsa Mdlalose</dc:creator>
  <cp:keywords/>
  <dc:description/>
  <cp:lastModifiedBy>Nomsa Mdlalose</cp:lastModifiedBy>
  <cp:revision>9</cp:revision>
  <cp:lastPrinted>2025-06-06T14:53:00Z</cp:lastPrinted>
  <dcterms:created xsi:type="dcterms:W3CDTF">2025-06-05T11:06:00Z</dcterms:created>
  <dcterms:modified xsi:type="dcterms:W3CDTF">2025-09-18T14:26:00Z</dcterms:modified>
</cp:coreProperties>
</file>