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Research Computer Components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Internet, trade publications, or a local store to gather information about the components you will need to complete your customer’s computer. Information is provided for the components that your customer already has. Use these specifications to make sure that the components you research are compatible with the components your customer already owns. Be prepared to discuss your selections.</w:t>
      </w:r>
    </w:p>
    <w:p w:rsidR="00000000" w:rsidDel="00000000" w:rsidP="00000000" w:rsidRDefault="00000000" w:rsidRPr="00000000" w14:paraId="00000003">
      <w:pPr>
        <w:keepNext w:val="1"/>
        <w:keepLines w:val="1"/>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Answer the following PC component questions.</w:t>
      </w:r>
    </w:p>
    <w:p w:rsidR="00000000" w:rsidDel="00000000" w:rsidP="00000000" w:rsidRDefault="00000000" w:rsidRPr="00000000" w14:paraId="00000004">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three components that must have the same compatible form factor.</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0" w:before="0" w:line="240" w:lineRule="auto"/>
        <w:ind w:left="0" w:firstLine="720"/>
        <w:rPr>
          <w:sz w:val="20"/>
          <w:szCs w:val="20"/>
        </w:rPr>
      </w:pPr>
      <w:r w:rsidDel="00000000" w:rsidR="00000000" w:rsidRPr="00000000">
        <w:rPr>
          <w:color w:val="ff0000"/>
          <w:rtl w:val="0"/>
        </w:rPr>
        <w:t xml:space="preserve">Case, power supply, motherboard</w:t>
      </w:r>
      <w:r w:rsidDel="00000000" w:rsidR="00000000" w:rsidRPr="00000000">
        <w:rPr>
          <w:rtl w:val="0"/>
        </w:rPr>
      </w:r>
    </w:p>
    <w:p w:rsidR="00000000" w:rsidDel="00000000" w:rsidP="00000000" w:rsidRDefault="00000000" w:rsidRPr="00000000" w14:paraId="00000006">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three components that must conform to the same socket type.</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sz w:val="20"/>
          <w:szCs w:val="20"/>
          <w:rtl w:val="0"/>
        </w:rPr>
        <w:tab/>
      </w:r>
      <w:r w:rsidDel="00000000" w:rsidR="00000000" w:rsidRPr="00000000">
        <w:rPr>
          <w:color w:val="ff0000"/>
          <w:sz w:val="24"/>
          <w:szCs w:val="24"/>
          <w:rtl w:val="0"/>
        </w:rPr>
        <w:t xml:space="preserve"> Fan</w:t>
      </w:r>
      <w:r w:rsidDel="00000000" w:rsidR="00000000" w:rsidRPr="00000000">
        <w:rPr>
          <w:color w:val="ff0000"/>
          <w:sz w:val="20"/>
          <w:szCs w:val="20"/>
          <w:rtl w:val="0"/>
        </w:rPr>
        <w:t xml:space="preserve">,</w:t>
      </w:r>
      <w:r w:rsidDel="00000000" w:rsidR="00000000" w:rsidRPr="00000000">
        <w:rPr>
          <w:color w:val="ff0000"/>
          <w:rtl w:val="0"/>
        </w:rPr>
        <w:t xml:space="preserve">Motherboard, CPU</w:t>
      </w:r>
      <w:r w:rsidDel="00000000" w:rsidR="00000000" w:rsidRPr="00000000">
        <w:rPr>
          <w:rtl w:val="0"/>
        </w:rPr>
      </w:r>
    </w:p>
    <w:p w:rsidR="00000000" w:rsidDel="00000000" w:rsidP="00000000" w:rsidRDefault="00000000" w:rsidRPr="00000000" w14:paraId="00000008">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two components that must utilize the same front side bus speed.</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sz w:val="20"/>
          <w:szCs w:val="20"/>
        </w:rPr>
      </w:pPr>
      <w:r w:rsidDel="00000000" w:rsidR="00000000" w:rsidRPr="00000000">
        <w:rPr>
          <w:sz w:val="20"/>
          <w:szCs w:val="20"/>
          <w:rtl w:val="0"/>
        </w:rPr>
        <w:tab/>
      </w:r>
      <w:r w:rsidDel="00000000" w:rsidR="00000000" w:rsidRPr="00000000">
        <w:rPr>
          <w:color w:val="ff0000"/>
          <w:rtl w:val="0"/>
        </w:rPr>
        <w:t xml:space="preserve">Motherboard, CPU</w:t>
      </w:r>
      <w:r w:rsidDel="00000000" w:rsidR="00000000" w:rsidRPr="00000000">
        <w:rPr>
          <w:rtl w:val="0"/>
        </w:rPr>
      </w:r>
    </w:p>
    <w:p w:rsidR="00000000" w:rsidDel="00000000" w:rsidP="00000000" w:rsidRDefault="00000000" w:rsidRPr="00000000" w14:paraId="0000000A">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three considerations when you choose memory.</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ab/>
      </w:r>
      <w:r w:rsidDel="00000000" w:rsidR="00000000" w:rsidRPr="00000000">
        <w:rPr>
          <w:color w:val="ff0000"/>
          <w:highlight w:val="white"/>
          <w:rtl w:val="0"/>
        </w:rPr>
        <w:t xml:space="preserve">number of pins, speed, dual channel capability</w:t>
      </w:r>
      <w:r w:rsidDel="00000000" w:rsidR="00000000" w:rsidRPr="00000000">
        <w:rPr>
          <w:rtl w:val="0"/>
        </w:rPr>
      </w:r>
    </w:p>
    <w:p w:rsidR="00000000" w:rsidDel="00000000" w:rsidP="00000000" w:rsidRDefault="00000000" w:rsidRPr="00000000" w14:paraId="0000000C">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component must be compatible with every other component of the computer?</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0" w:before="0" w:line="240" w:lineRule="auto"/>
        <w:ind w:left="0" w:firstLine="720"/>
        <w:rPr>
          <w:sz w:val="20"/>
          <w:szCs w:val="20"/>
        </w:rPr>
      </w:pPr>
      <w:r w:rsidDel="00000000" w:rsidR="00000000" w:rsidRPr="00000000">
        <w:rPr>
          <w:color w:val="ff0000"/>
          <w:rtl w:val="0"/>
        </w:rPr>
        <w:t xml:space="preserve">Motherboard</w:t>
      </w:r>
      <w:r w:rsidDel="00000000" w:rsidR="00000000" w:rsidRPr="00000000">
        <w:rPr>
          <w:rtl w:val="0"/>
        </w:rPr>
      </w:r>
    </w:p>
    <w:p w:rsidR="00000000" w:rsidDel="00000000" w:rsidP="00000000" w:rsidRDefault="00000000" w:rsidRPr="00000000" w14:paraId="0000000E">
      <w:pPr>
        <w:keepNext w:val="1"/>
        <w:keepLines w:val="1"/>
        <w:widowControl w:val="1"/>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Perform research for compatible components for your customer.</w:t>
      </w:r>
    </w:p>
    <w:p w:rsidR="00000000" w:rsidDel="00000000" w:rsidP="00000000" w:rsidRDefault="00000000" w:rsidRPr="00000000" w14:paraId="0000000F">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customer already owns the components described in the table below.</w:t>
      </w:r>
    </w:p>
    <w:tbl>
      <w:tblPr>
        <w:tblStyle w:val="Table1"/>
        <w:tblW w:w="95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045"/>
        <w:gridCol w:w="2709"/>
        <w:gridCol w:w="3240"/>
        <w:gridCol w:w="1513"/>
        <w:tblGridChange w:id="0">
          <w:tblGrid>
            <w:gridCol w:w="2045"/>
            <w:gridCol w:w="2709"/>
            <w:gridCol w:w="3240"/>
            <w:gridCol w:w="1513"/>
          </w:tblGrid>
        </w:tblGridChange>
      </w:tblGrid>
      <w:tr>
        <w:tc>
          <w:tcPr>
            <w:vAlign w:val="top"/>
          </w:tcPr>
          <w:p w:rsidR="00000000" w:rsidDel="00000000" w:rsidP="00000000" w:rsidRDefault="00000000" w:rsidRPr="00000000" w14:paraId="00000010">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Component</w:t>
            </w:r>
          </w:p>
        </w:tc>
        <w:tc>
          <w:tcPr>
            <w:vAlign w:val="top"/>
          </w:tcPr>
          <w:p w:rsidR="00000000" w:rsidDel="00000000" w:rsidP="00000000" w:rsidRDefault="00000000" w:rsidRPr="00000000" w14:paraId="00000011">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Brand and Model Number</w:t>
            </w:r>
          </w:p>
        </w:tc>
        <w:tc>
          <w:tcPr>
            <w:vAlign w:val="top"/>
          </w:tcPr>
          <w:p w:rsidR="00000000" w:rsidDel="00000000" w:rsidP="00000000" w:rsidRDefault="00000000" w:rsidRPr="00000000" w14:paraId="00000012">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Features</w:t>
            </w:r>
          </w:p>
        </w:tc>
        <w:tc>
          <w:tcPr>
            <w:vAlign w:val="top"/>
          </w:tcPr>
          <w:p w:rsidR="00000000" w:rsidDel="00000000" w:rsidP="00000000" w:rsidRDefault="00000000" w:rsidRPr="00000000" w14:paraId="00000013">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Cost</w:t>
            </w:r>
          </w:p>
        </w:tc>
      </w:tr>
      <w:tr>
        <w:tc>
          <w:tcPr>
            <w:vAlign w:val="top"/>
          </w:tcPr>
          <w:p w:rsidR="00000000" w:rsidDel="00000000" w:rsidP="00000000" w:rsidRDefault="00000000" w:rsidRPr="00000000" w14:paraId="00000014">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Case</w:t>
            </w:r>
          </w:p>
        </w:tc>
        <w:tc>
          <w:tcPr>
            <w:vAlign w:val="top"/>
          </w:tcPr>
          <w:p w:rsidR="00000000" w:rsidDel="00000000" w:rsidP="00000000" w:rsidRDefault="00000000" w:rsidRPr="00000000" w14:paraId="0000001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NZXT</w:t>
            </w:r>
          </w:p>
          <w:p w:rsidR="00000000" w:rsidDel="00000000" w:rsidP="00000000" w:rsidRDefault="00000000" w:rsidRPr="00000000" w14:paraId="0000001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Source 210 </w:t>
            </w:r>
          </w:p>
          <w:p w:rsidR="00000000" w:rsidDel="00000000" w:rsidP="00000000" w:rsidRDefault="00000000" w:rsidRPr="00000000" w14:paraId="0000001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ATX Mid Tower</w:t>
            </w:r>
          </w:p>
          <w:p w:rsidR="00000000" w:rsidDel="00000000" w:rsidP="00000000" w:rsidRDefault="00000000" w:rsidRPr="00000000" w14:paraId="0000001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x USB 2.0 Front Ports</w:t>
            </w:r>
          </w:p>
          <w:p w:rsidR="00000000" w:rsidDel="00000000" w:rsidP="00000000" w:rsidRDefault="00000000" w:rsidRPr="00000000" w14:paraId="0000001A">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Bottom Mounted PSU</w:t>
            </w:r>
          </w:p>
          <w:p w:rsidR="00000000" w:rsidDel="00000000" w:rsidP="00000000" w:rsidRDefault="00000000" w:rsidRPr="00000000" w14:paraId="0000001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Wire Management Support</w:t>
            </w:r>
          </w:p>
          <w:p w:rsidR="00000000" w:rsidDel="00000000" w:rsidP="00000000" w:rsidRDefault="00000000" w:rsidRPr="00000000" w14:paraId="0000001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Dual 120mm Front Intake</w:t>
            </w:r>
          </w:p>
          <w:p w:rsidR="00000000" w:rsidDel="00000000" w:rsidP="00000000" w:rsidRDefault="00000000" w:rsidRPr="00000000" w14:paraId="0000001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Also fits 2 x 120/140mm fan</w:t>
            </w:r>
          </w:p>
        </w:tc>
        <w:tc>
          <w:tcPr>
            <w:vAlign w:val="top"/>
          </w:tcPr>
          <w:p w:rsidR="00000000" w:rsidDel="00000000" w:rsidP="00000000" w:rsidRDefault="00000000" w:rsidRPr="00000000" w14:paraId="0000001E">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$39.99</w:t>
            </w:r>
          </w:p>
        </w:tc>
      </w:tr>
      <w:tr>
        <w:tc>
          <w:tcPr>
            <w:vAlign w:val="top"/>
          </w:tcPr>
          <w:p w:rsidR="00000000" w:rsidDel="00000000" w:rsidP="00000000" w:rsidRDefault="00000000" w:rsidRPr="00000000" w14:paraId="0000001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Motherboard</w:t>
            </w:r>
          </w:p>
        </w:tc>
        <w:tc>
          <w:tcPr>
            <w:vAlign w:val="top"/>
          </w:tcPr>
          <w:p w:rsidR="00000000" w:rsidDel="00000000" w:rsidP="00000000" w:rsidRDefault="00000000" w:rsidRPr="00000000" w14:paraId="0000002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ASUS</w:t>
            </w:r>
          </w:p>
          <w:p w:rsidR="00000000" w:rsidDel="00000000" w:rsidP="00000000" w:rsidRDefault="00000000" w:rsidRPr="00000000" w14:paraId="0000002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H97-PRO Gamer</w:t>
            </w:r>
          </w:p>
        </w:tc>
        <w:tc>
          <w:tcPr>
            <w:vAlign w:val="top"/>
          </w:tcPr>
          <w:p w:rsidR="00000000" w:rsidDel="00000000" w:rsidP="00000000" w:rsidRDefault="00000000" w:rsidRPr="00000000" w14:paraId="0000002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LGA 1150</w:t>
            </w:r>
          </w:p>
          <w:p w:rsidR="00000000" w:rsidDel="00000000" w:rsidP="00000000" w:rsidRDefault="00000000" w:rsidRPr="00000000" w14:paraId="0000002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Core i7 / i5 / i3</w:t>
            </w:r>
          </w:p>
          <w:p w:rsidR="00000000" w:rsidDel="00000000" w:rsidP="00000000" w:rsidRDefault="00000000" w:rsidRPr="00000000" w14:paraId="00000024">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Intel H97 Chipset</w:t>
            </w:r>
          </w:p>
          <w:p w:rsidR="00000000" w:rsidDel="00000000" w:rsidP="00000000" w:rsidRDefault="00000000" w:rsidRPr="00000000" w14:paraId="0000002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DDR3 1600/1333 MHz Non-ECC, Un-buffered</w:t>
            </w:r>
          </w:p>
          <w:p w:rsidR="00000000" w:rsidDel="00000000" w:rsidP="00000000" w:rsidRDefault="00000000" w:rsidRPr="00000000" w14:paraId="0000002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32GB Maximum</w:t>
            </w:r>
          </w:p>
          <w:p w:rsidR="00000000" w:rsidDel="00000000" w:rsidP="00000000" w:rsidRDefault="00000000" w:rsidRPr="00000000" w14:paraId="0000002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Dual Channel Memory Supported</w:t>
            </w:r>
          </w:p>
          <w:p w:rsidR="00000000" w:rsidDel="00000000" w:rsidP="00000000" w:rsidRDefault="00000000" w:rsidRPr="00000000" w14:paraId="0000002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x PCIe 3.0/2.0 x16</w:t>
            </w:r>
          </w:p>
          <w:p w:rsidR="00000000" w:rsidDel="00000000" w:rsidP="00000000" w:rsidRDefault="00000000" w:rsidRPr="00000000" w14:paraId="0000002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x PCIe 2.0 x16</w:t>
            </w:r>
          </w:p>
          <w:p w:rsidR="00000000" w:rsidDel="00000000" w:rsidP="00000000" w:rsidRDefault="00000000" w:rsidRPr="00000000" w14:paraId="0000002A">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x PCI Express x1</w:t>
            </w:r>
          </w:p>
          <w:p w:rsidR="00000000" w:rsidDel="00000000" w:rsidP="00000000" w:rsidRDefault="00000000" w:rsidRPr="00000000" w14:paraId="0000002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x SATA 6Gb/s</w:t>
            </w:r>
          </w:p>
          <w:p w:rsidR="00000000" w:rsidDel="00000000" w:rsidP="00000000" w:rsidRDefault="00000000" w:rsidRPr="00000000" w14:paraId="0000002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x USB 3.0</w:t>
            </w:r>
          </w:p>
        </w:tc>
        <w:tc>
          <w:tcPr>
            <w:vAlign w:val="top"/>
          </w:tcPr>
          <w:p w:rsidR="00000000" w:rsidDel="00000000" w:rsidP="00000000" w:rsidRDefault="00000000" w:rsidRPr="00000000" w14:paraId="0000002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$104.99</w:t>
            </w:r>
          </w:p>
        </w:tc>
      </w:tr>
      <w:tr>
        <w:tc>
          <w:tcP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Hard Drive</w:t>
            </w:r>
          </w:p>
        </w:tc>
        <w:tc>
          <w:tcPr>
            <w:vAlign w:val="top"/>
          </w:tcPr>
          <w:p w:rsidR="00000000" w:rsidDel="00000000" w:rsidP="00000000" w:rsidRDefault="00000000" w:rsidRPr="00000000" w14:paraId="0000002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Western Digital</w:t>
            </w:r>
          </w:p>
          <w:p w:rsidR="00000000" w:rsidDel="00000000" w:rsidP="00000000" w:rsidRDefault="00000000" w:rsidRPr="00000000" w14:paraId="0000003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WD5000AAKX</w:t>
            </w:r>
          </w:p>
          <w:p w:rsidR="00000000" w:rsidDel="00000000" w:rsidP="00000000" w:rsidRDefault="00000000" w:rsidRPr="00000000" w14:paraId="0000003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SATA 6.0Gb/s</w:t>
            </w:r>
          </w:p>
          <w:p w:rsidR="00000000" w:rsidDel="00000000" w:rsidP="00000000" w:rsidRDefault="00000000" w:rsidRPr="00000000" w14:paraId="0000003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500GB</w:t>
            </w:r>
          </w:p>
          <w:p w:rsidR="00000000" w:rsidDel="00000000" w:rsidP="00000000" w:rsidRDefault="00000000" w:rsidRPr="00000000" w14:paraId="00000034">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7200 RPM</w:t>
            </w:r>
          </w:p>
          <w:p w:rsidR="00000000" w:rsidDel="00000000" w:rsidP="00000000" w:rsidRDefault="00000000" w:rsidRPr="00000000" w14:paraId="0000003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16MB Cache</w:t>
            </w:r>
          </w:p>
        </w:tc>
        <w:tc>
          <w:tcPr>
            <w:vAlign w:val="top"/>
          </w:tcPr>
          <w:p w:rsidR="00000000" w:rsidDel="00000000" w:rsidP="00000000" w:rsidRDefault="00000000" w:rsidRPr="00000000" w14:paraId="0000003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$52.99</w:t>
            </w:r>
          </w:p>
        </w:tc>
      </w:tr>
    </w:tbl>
    <w:p w:rsidR="00000000" w:rsidDel="00000000" w:rsidP="00000000" w:rsidRDefault="00000000" w:rsidRPr="00000000" w14:paraId="00000037">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Search the Internet, trade publications, or a local store to research the following components, make sure they are compatible with the components that your customer owns. Enter the specifications in the table below.</w:t>
      </w:r>
    </w:p>
    <w:tbl>
      <w:tblPr>
        <w:tblStyle w:val="Table2"/>
        <w:tblW w:w="9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095"/>
        <w:gridCol w:w="2790"/>
        <w:gridCol w:w="3150"/>
        <w:gridCol w:w="1555"/>
        <w:tblGridChange w:id="0">
          <w:tblGrid>
            <w:gridCol w:w="2095"/>
            <w:gridCol w:w="2790"/>
            <w:gridCol w:w="3150"/>
            <w:gridCol w:w="1555"/>
          </w:tblGrid>
        </w:tblGridChange>
      </w:tblGrid>
      <w:tr>
        <w:tc>
          <w:tcPr>
            <w:vAlign w:val="top"/>
          </w:tcPr>
          <w:p w:rsidR="00000000" w:rsidDel="00000000" w:rsidP="00000000" w:rsidRDefault="00000000" w:rsidRPr="00000000" w14:paraId="00000038">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Component</w:t>
            </w:r>
          </w:p>
        </w:tc>
        <w:tc>
          <w:tcPr>
            <w:vAlign w:val="top"/>
          </w:tcPr>
          <w:p w:rsidR="00000000" w:rsidDel="00000000" w:rsidP="00000000" w:rsidRDefault="00000000" w:rsidRPr="00000000" w14:paraId="00000039">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Brand and Model Number</w:t>
            </w:r>
          </w:p>
        </w:tc>
        <w:tc>
          <w:tcPr>
            <w:vAlign w:val="top"/>
          </w:tcPr>
          <w:p w:rsidR="00000000" w:rsidDel="00000000" w:rsidP="00000000" w:rsidRDefault="00000000" w:rsidRPr="00000000" w14:paraId="0000003A">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Features</w:t>
            </w:r>
          </w:p>
        </w:tc>
        <w:tc>
          <w:tcPr>
            <w:vAlign w:val="top"/>
          </w:tcPr>
          <w:p w:rsidR="00000000" w:rsidDel="00000000" w:rsidP="00000000" w:rsidRDefault="00000000" w:rsidRPr="00000000" w14:paraId="0000003B">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Cost</w:t>
            </w:r>
          </w:p>
        </w:tc>
      </w:tr>
      <w:tr>
        <w:tc>
          <w:tcPr>
            <w:vAlign w:val="top"/>
          </w:tcPr>
          <w:p w:rsidR="00000000" w:rsidDel="00000000" w:rsidP="00000000" w:rsidRDefault="00000000" w:rsidRPr="00000000" w14:paraId="0000003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Power Supply</w:t>
            </w:r>
          </w:p>
        </w:tc>
        <w:tc>
          <w:tcPr>
            <w:vAlign w:val="top"/>
          </w:tcPr>
          <w:p w:rsidR="00000000" w:rsidDel="00000000" w:rsidP="00000000" w:rsidRDefault="00000000" w:rsidRPr="00000000" w14:paraId="0000003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Rosewill</w:t>
            </w:r>
          </w:p>
          <w:p w:rsidR="00000000" w:rsidDel="00000000" w:rsidP="00000000" w:rsidRDefault="00000000" w:rsidRPr="00000000" w14:paraId="0000003E">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ARC-450</w:t>
            </w:r>
          </w:p>
          <w:p w:rsidR="00000000" w:rsidDel="00000000" w:rsidP="00000000" w:rsidRDefault="00000000" w:rsidRPr="00000000" w14:paraId="0000003F">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sz w:val="20"/>
                <w:szCs w:val="20"/>
              </w:rPr>
            </w:pPr>
            <w:r w:rsidDel="00000000" w:rsidR="00000000" w:rsidRPr="00000000">
              <w:rPr>
                <w:rtl w:val="0"/>
              </w:rPr>
            </w:r>
          </w:p>
        </w:tc>
        <w:tc>
          <w:tcPr>
            <w:vAlign w:val="top"/>
          </w:tcPr>
          <w:p w:rsidR="00000000" w:rsidDel="00000000" w:rsidP="00000000" w:rsidRDefault="00000000" w:rsidRPr="00000000" w14:paraId="0000004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450 Watt</w:t>
            </w:r>
          </w:p>
          <w:p w:rsidR="00000000" w:rsidDel="00000000" w:rsidP="00000000" w:rsidRDefault="00000000" w:rsidRPr="00000000" w14:paraId="00000041">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20/24 pin</w:t>
            </w:r>
          </w:p>
          <w:p w:rsidR="00000000" w:rsidDel="00000000" w:rsidP="00000000" w:rsidRDefault="00000000" w:rsidRPr="00000000" w14:paraId="00000042">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80 PLUS Bronze Certified</w:t>
            </w:r>
          </w:p>
          <w:p w:rsidR="00000000" w:rsidDel="00000000" w:rsidP="00000000" w:rsidRDefault="00000000" w:rsidRPr="00000000" w14:paraId="00000043">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6 + 2-Pin PCI-E</w:t>
            </w:r>
          </w:p>
          <w:p w:rsidR="00000000" w:rsidDel="00000000" w:rsidP="00000000" w:rsidRDefault="00000000" w:rsidRPr="00000000" w14:paraId="00000044">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120mm fan</w:t>
            </w:r>
          </w:p>
          <w:p w:rsidR="00000000" w:rsidDel="00000000" w:rsidP="00000000" w:rsidRDefault="00000000" w:rsidRPr="00000000" w14:paraId="00000045">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rtl w:val="0"/>
              </w:rPr>
              <w:t xml:space="preserve">Active PFC</w:t>
            </w:r>
            <w:r w:rsidDel="00000000" w:rsidR="00000000" w:rsidRPr="00000000">
              <w:rPr>
                <w:rtl w:val="0"/>
              </w:rPr>
            </w:r>
          </w:p>
        </w:tc>
        <w:tc>
          <w:tcPr>
            <w:vAlign w:val="top"/>
          </w:tcPr>
          <w:p w:rsidR="00000000" w:rsidDel="00000000" w:rsidP="00000000" w:rsidRDefault="00000000" w:rsidRPr="00000000" w14:paraId="0000004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$44.99</w:t>
            </w:r>
            <w:r w:rsidDel="00000000" w:rsidR="00000000" w:rsidRPr="00000000">
              <w:rPr>
                <w:rtl w:val="0"/>
              </w:rPr>
            </w:r>
          </w:p>
        </w:tc>
      </w:tr>
      <w:tr>
        <w:tc>
          <w:tcPr>
            <w:vAlign w:val="top"/>
          </w:tcPr>
          <w:p w:rsidR="00000000" w:rsidDel="00000000" w:rsidP="00000000" w:rsidRDefault="00000000" w:rsidRPr="00000000" w14:paraId="0000004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CPU</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8">
            <w:pPr>
              <w:keepNext w:val="1"/>
              <w:spacing w:after="340" w:before="0" w:line="240" w:lineRule="auto"/>
              <w:rPr>
                <w:color w:val="ff0000"/>
              </w:rPr>
            </w:pPr>
            <w:r w:rsidDel="00000000" w:rsidR="00000000" w:rsidRPr="00000000">
              <w:rPr>
                <w:color w:val="ff0000"/>
                <w:rtl w:val="0"/>
              </w:rPr>
              <w:t xml:space="preserve">Intel</w:t>
            </w:r>
          </w:p>
          <w:p w:rsidR="00000000" w:rsidDel="00000000" w:rsidP="00000000" w:rsidRDefault="00000000" w:rsidRPr="00000000" w14:paraId="00000049">
            <w:pPr>
              <w:keepNext w:val="1"/>
              <w:pBdr>
                <w:top w:color="auto" w:space="0" w:sz="0" w:val="none"/>
                <w:left w:color="auto" w:space="0" w:sz="0" w:val="none"/>
                <w:bottom w:color="auto" w:space="0" w:sz="0" w:val="none"/>
                <w:right w:color="auto" w:space="0" w:sz="0" w:val="none"/>
                <w:between w:color="auto" w:space="0" w:sz="0" w:val="none"/>
              </w:pBdr>
              <w:spacing w:after="540" w:before="0" w:line="240" w:lineRule="auto"/>
              <w:rPr>
                <w:color w:val="ff0000"/>
              </w:rPr>
            </w:pPr>
            <w:r w:rsidDel="00000000" w:rsidR="00000000" w:rsidRPr="00000000">
              <w:rPr>
                <w:color w:val="ff0000"/>
                <w:rtl w:val="0"/>
              </w:rPr>
              <w:t xml:space="preserve">i3-4160 Haswell</w:t>
            </w:r>
            <w:r w:rsidDel="00000000" w:rsidR="00000000" w:rsidRPr="00000000">
              <w:rPr>
                <w:rtl w:val="0"/>
              </w:rPr>
            </w:r>
          </w:p>
        </w:tc>
        <w:tc>
          <w:tcPr>
            <w:vAlign w:val="top"/>
          </w:tcPr>
          <w:p w:rsidR="00000000" w:rsidDel="00000000" w:rsidP="00000000" w:rsidRDefault="00000000" w:rsidRPr="00000000" w14:paraId="0000004A">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4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LGA 1150</w:t>
            </w:r>
          </w:p>
          <w:p w:rsidR="00000000" w:rsidDel="00000000" w:rsidP="00000000" w:rsidRDefault="00000000" w:rsidRPr="00000000" w14:paraId="0000004C">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Dual-Core 3.6GHz operating frequency</w:t>
            </w:r>
          </w:p>
          <w:p w:rsidR="00000000" w:rsidDel="00000000" w:rsidP="00000000" w:rsidRDefault="00000000" w:rsidRPr="00000000" w14:paraId="0000004D">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1066/1333MHz front side bus</w:t>
            </w:r>
          </w:p>
          <w:p w:rsidR="00000000" w:rsidDel="00000000" w:rsidP="00000000" w:rsidRDefault="00000000" w:rsidRPr="00000000" w14:paraId="0000004E">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2 X 256KB L2 cache</w:t>
            </w:r>
          </w:p>
          <w:p w:rsidR="00000000" w:rsidDel="00000000" w:rsidP="00000000" w:rsidRDefault="00000000" w:rsidRPr="00000000" w14:paraId="0000004F">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3 MB shared L3 cache</w:t>
            </w:r>
          </w:p>
          <w:p w:rsidR="00000000" w:rsidDel="00000000" w:rsidP="00000000" w:rsidRDefault="00000000" w:rsidRPr="00000000" w14:paraId="00000050">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rtl w:val="0"/>
              </w:rPr>
              <w:t xml:space="preserve">64 bit</w:t>
            </w:r>
            <w:r w:rsidDel="00000000" w:rsidR="00000000" w:rsidRPr="00000000">
              <w:rPr>
                <w:rtl w:val="0"/>
              </w:rPr>
            </w:r>
          </w:p>
        </w:tc>
        <w:tc>
          <w:tcPr>
            <w:vAlign w:val="top"/>
          </w:tcPr>
          <w:p w:rsidR="00000000" w:rsidDel="00000000" w:rsidP="00000000" w:rsidRDefault="00000000" w:rsidRPr="00000000" w14:paraId="0000005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$119.99</w:t>
            </w:r>
            <w:r w:rsidDel="00000000" w:rsidR="00000000" w:rsidRPr="00000000">
              <w:rPr>
                <w:rtl w:val="0"/>
              </w:rPr>
            </w:r>
          </w:p>
        </w:tc>
      </w:tr>
      <w:tr>
        <w:tc>
          <w:tcPr>
            <w:vAlign w:val="top"/>
          </w:tcPr>
          <w:p w:rsidR="00000000" w:rsidDel="00000000" w:rsidP="00000000" w:rsidRDefault="00000000" w:rsidRPr="00000000" w14:paraId="0000005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Heatsink/Fan</w:t>
            </w:r>
          </w:p>
        </w:tc>
        <w:tc>
          <w:tcPr>
            <w:vAlign w:val="top"/>
          </w:tcPr>
          <w:p w:rsidR="00000000" w:rsidDel="00000000" w:rsidP="00000000" w:rsidRDefault="00000000" w:rsidRPr="00000000" w14:paraId="0000005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ARCTIC</w:t>
            </w:r>
          </w:p>
          <w:p w:rsidR="00000000" w:rsidDel="00000000" w:rsidP="00000000" w:rsidRDefault="00000000" w:rsidRPr="00000000" w14:paraId="00000054">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Freezer i11</w:t>
            </w:r>
          </w:p>
          <w:p w:rsidR="00000000" w:rsidDel="00000000" w:rsidP="00000000" w:rsidRDefault="00000000" w:rsidRPr="00000000" w14:paraId="00000055">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sz w:val="20"/>
                <w:szCs w:val="20"/>
              </w:rPr>
            </w:pPr>
            <w:r w:rsidDel="00000000" w:rsidR="00000000" w:rsidRPr="00000000">
              <w:rPr>
                <w:rtl w:val="0"/>
              </w:rPr>
            </w:r>
          </w:p>
        </w:tc>
        <w:tc>
          <w:tcPr>
            <w:vAlign w:val="top"/>
          </w:tcPr>
          <w:p w:rsidR="00000000" w:rsidDel="00000000" w:rsidP="00000000" w:rsidRDefault="00000000" w:rsidRPr="00000000" w14:paraId="00000056">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LGA 2011 / 1150 / 1155 / 1156</w:t>
            </w:r>
          </w:p>
          <w:p w:rsidR="00000000" w:rsidDel="00000000" w:rsidP="00000000" w:rsidRDefault="00000000" w:rsidRPr="00000000" w14:paraId="00000058">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92mm PWM Fan</w:t>
            </w:r>
          </w:p>
          <w:p w:rsidR="00000000" w:rsidDel="00000000" w:rsidP="00000000" w:rsidRDefault="00000000" w:rsidRPr="00000000" w14:paraId="00000059">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74 CFM</w:t>
            </w:r>
          </w:p>
          <w:p w:rsidR="00000000" w:rsidDel="00000000" w:rsidP="00000000" w:rsidRDefault="00000000" w:rsidRPr="00000000" w14:paraId="0000005A">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rtl w:val="0"/>
              </w:rPr>
              <w:t xml:space="preserve">22.5 dBA</w:t>
            </w:r>
            <w:r w:rsidDel="00000000" w:rsidR="00000000" w:rsidRPr="00000000">
              <w:rPr>
                <w:rtl w:val="0"/>
              </w:rPr>
            </w:r>
          </w:p>
        </w:tc>
        <w:tc>
          <w:tcPr>
            <w:vAlign w:val="top"/>
          </w:tcPr>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$22.99</w:t>
            </w:r>
            <w:r w:rsidDel="00000000" w:rsidR="00000000" w:rsidRPr="00000000">
              <w:rPr>
                <w:rtl w:val="0"/>
              </w:rPr>
            </w:r>
          </w:p>
        </w:tc>
      </w:tr>
      <w:tr>
        <w:tc>
          <w:tcPr>
            <w:vAlign w:val="top"/>
          </w:tcPr>
          <w:p w:rsidR="00000000" w:rsidDel="00000000" w:rsidP="00000000" w:rsidRDefault="00000000" w:rsidRPr="00000000" w14:paraId="0000005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RAM</w:t>
            </w:r>
          </w:p>
        </w:tc>
        <w:tc>
          <w:tcPr>
            <w:vAlign w:val="top"/>
          </w:tcPr>
          <w:p w:rsidR="00000000" w:rsidDel="00000000" w:rsidP="00000000" w:rsidRDefault="00000000" w:rsidRPr="00000000" w14:paraId="0000005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G.SKILL</w:t>
            </w:r>
          </w:p>
          <w:p w:rsidR="00000000" w:rsidDel="00000000" w:rsidP="00000000" w:rsidRDefault="00000000" w:rsidRPr="00000000" w14:paraId="0000005E">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Ripjaws Series</w:t>
            </w:r>
          </w:p>
          <w:p w:rsidR="00000000" w:rsidDel="00000000" w:rsidP="00000000" w:rsidRDefault="00000000" w:rsidRPr="00000000" w14:paraId="0000005F">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F3-12800CL9D-4GBRL</w:t>
            </w:r>
          </w:p>
          <w:p w:rsidR="00000000" w:rsidDel="00000000" w:rsidP="00000000" w:rsidRDefault="00000000" w:rsidRPr="00000000" w14:paraId="0000006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sz w:val="20"/>
                <w:szCs w:val="20"/>
              </w:rPr>
            </w:pPr>
            <w:r w:rsidDel="00000000" w:rsidR="00000000" w:rsidRPr="00000000">
              <w:rPr>
                <w:rtl w:val="0"/>
              </w:rPr>
            </w:r>
          </w:p>
        </w:tc>
        <w:tc>
          <w:tcPr>
            <w:vAlign w:val="top"/>
          </w:tcPr>
          <w:p w:rsidR="00000000" w:rsidDel="00000000" w:rsidP="00000000" w:rsidRDefault="00000000" w:rsidRPr="00000000" w14:paraId="0000006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240 pin DDR3 1600 (PC3 12800)</w:t>
            </w:r>
          </w:p>
          <w:p w:rsidR="00000000" w:rsidDel="00000000" w:rsidP="00000000" w:rsidRDefault="00000000" w:rsidRPr="00000000" w14:paraId="00000063">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Cas Latency 9</w:t>
            </w:r>
          </w:p>
          <w:p w:rsidR="00000000" w:rsidDel="00000000" w:rsidP="00000000" w:rsidRDefault="00000000" w:rsidRPr="00000000" w14:paraId="00000064">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DDR3 1333 (PC3 10666)</w:t>
            </w:r>
          </w:p>
          <w:p w:rsidR="00000000" w:rsidDel="00000000" w:rsidP="00000000" w:rsidRDefault="00000000" w:rsidRPr="00000000" w14:paraId="00000065">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Timing 9-9-9-24-2N</w:t>
            </w:r>
          </w:p>
          <w:p w:rsidR="00000000" w:rsidDel="00000000" w:rsidP="00000000" w:rsidRDefault="00000000" w:rsidRPr="00000000" w14:paraId="00000066">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rtl w:val="0"/>
              </w:rPr>
              <w:t xml:space="preserve">Voltage 1.5V</w:t>
            </w:r>
            <w:r w:rsidDel="00000000" w:rsidR="00000000" w:rsidRPr="00000000">
              <w:rPr>
                <w:rtl w:val="0"/>
              </w:rPr>
            </w:r>
          </w:p>
        </w:tc>
        <w:tc>
          <w:tcPr>
            <w:vAlign w:val="top"/>
          </w:tcPr>
          <w:p w:rsidR="00000000" w:rsidDel="00000000" w:rsidP="00000000" w:rsidRDefault="00000000" w:rsidRPr="00000000" w14:paraId="00000067">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$33.99</w:t>
            </w:r>
            <w:r w:rsidDel="00000000" w:rsidR="00000000" w:rsidRPr="00000000">
              <w:rPr>
                <w:rtl w:val="0"/>
              </w:rPr>
            </w:r>
          </w:p>
        </w:tc>
      </w:tr>
      <w:tr>
        <w:tc>
          <w:tcPr>
            <w:vAlign w:val="top"/>
          </w:tcPr>
          <w:p w:rsidR="00000000" w:rsidDel="00000000" w:rsidP="00000000" w:rsidRDefault="00000000" w:rsidRPr="00000000" w14:paraId="0000006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Video Adaptor Card</w:t>
            </w:r>
          </w:p>
        </w:tc>
        <w:tc>
          <w:tcPr>
            <w:vAlign w:val="top"/>
          </w:tcPr>
          <w:p w:rsidR="00000000" w:rsidDel="00000000" w:rsidP="00000000" w:rsidRDefault="00000000" w:rsidRPr="00000000" w14:paraId="00000069">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EVGA</w:t>
            </w:r>
          </w:p>
          <w:p w:rsidR="00000000" w:rsidDel="00000000" w:rsidP="00000000" w:rsidRDefault="00000000" w:rsidRPr="00000000" w14:paraId="0000006A">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GeForce GT 740 Superclocked</w:t>
            </w:r>
          </w:p>
          <w:p w:rsidR="00000000" w:rsidDel="00000000" w:rsidP="00000000" w:rsidRDefault="00000000" w:rsidRPr="00000000" w14:paraId="0000006B">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r w:rsidDel="00000000" w:rsidR="00000000" w:rsidRPr="00000000">
              <w:rPr>
                <w:rtl w:val="0"/>
              </w:rPr>
            </w:r>
          </w:p>
        </w:tc>
        <w:tc>
          <w:tcPr>
            <w:vAlign w:val="top"/>
          </w:tcPr>
          <w:p w:rsidR="00000000" w:rsidDel="00000000" w:rsidP="00000000" w:rsidRDefault="00000000" w:rsidRPr="00000000" w14:paraId="0000006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ff0000"/>
                <w:highlight w:val="white"/>
              </w:rPr>
            </w:pPr>
            <w:r w:rsidDel="00000000" w:rsidR="00000000" w:rsidRPr="00000000">
              <w:rPr>
                <w:color w:val="ff0000"/>
                <w:highlight w:val="white"/>
                <w:rtl w:val="0"/>
              </w:rPr>
              <w:t xml:space="preserve">PCI Express 3.0</w:t>
            </w:r>
          </w:p>
          <w:p w:rsidR="00000000" w:rsidDel="00000000" w:rsidP="00000000" w:rsidRDefault="00000000" w:rsidRPr="00000000" w14:paraId="0000006E">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1059MHz Core Clock</w:t>
            </w:r>
          </w:p>
          <w:p w:rsidR="00000000" w:rsidDel="00000000" w:rsidP="00000000" w:rsidRDefault="00000000" w:rsidRPr="00000000" w14:paraId="0000006F">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2GB 128-Bit DDR3</w:t>
            </w:r>
          </w:p>
          <w:p w:rsidR="00000000" w:rsidDel="00000000" w:rsidP="00000000" w:rsidRDefault="00000000" w:rsidRPr="00000000" w14:paraId="00000070">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color w:val="ff0000"/>
              </w:rPr>
            </w:pPr>
            <w:r w:rsidDel="00000000" w:rsidR="00000000" w:rsidRPr="00000000">
              <w:rPr>
                <w:color w:val="ff0000"/>
                <w:rtl w:val="0"/>
              </w:rPr>
              <w:t xml:space="preserve">1782MHz memory clock</w:t>
            </w:r>
          </w:p>
          <w:p w:rsidR="00000000" w:rsidDel="00000000" w:rsidP="00000000" w:rsidRDefault="00000000" w:rsidRPr="00000000" w14:paraId="00000071">
            <w:pPr>
              <w:keepNext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rtl w:val="0"/>
              </w:rPr>
              <w:t xml:space="preserve">128-Bit memory interface</w:t>
            </w:r>
            <w:r w:rsidDel="00000000" w:rsidR="00000000" w:rsidRPr="00000000">
              <w:rPr>
                <w:rtl w:val="0"/>
              </w:rPr>
            </w:r>
          </w:p>
        </w:tc>
        <w:tc>
          <w:tcPr>
            <w:vAlign w:val="top"/>
          </w:tcPr>
          <w:p w:rsidR="00000000" w:rsidDel="00000000" w:rsidP="00000000" w:rsidRDefault="00000000" w:rsidRPr="00000000" w14:paraId="0000007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color w:val="ff0000"/>
                <w:highlight w:val="white"/>
                <w:rtl w:val="0"/>
              </w:rPr>
              <w:t xml:space="preserve">$89.99</w:t>
            </w:r>
            <w:r w:rsidDel="00000000" w:rsidR="00000000" w:rsidRPr="00000000">
              <w:rPr>
                <w:rtl w:val="0"/>
              </w:rPr>
            </w:r>
          </w:p>
        </w:tc>
      </w:tr>
    </w:tbl>
    <w:p w:rsidR="00000000" w:rsidDel="00000000" w:rsidP="00000000" w:rsidRDefault="00000000" w:rsidRPr="00000000" w14:paraId="00000073">
      <w:pPr>
        <w:rPr>
          <w:b w:val="1"/>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Research Computer Components</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3" name="image1.jpg"/>
          <a:graphic>
            <a:graphicData uri="http://schemas.openxmlformats.org/drawingml/2006/picture">
              <pic:pic>
                <pic:nvPicPr>
                  <pic:cNvPr descr="Cisco NetAcad_Header(Vertical)-01" id="0" name="image1.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D97F87"/>
    <w:pPr>
      <w:spacing w:after="60" w:before="60" w:line="276" w:lineRule="auto"/>
    </w:pPr>
    <w:rPr>
      <w:sz w:val="22"/>
      <w:szCs w:val="22"/>
    </w:rPr>
  </w:style>
  <w:style w:type="paragraph" w:styleId="Heading1">
    <w:name w:val="heading 1"/>
    <w:basedOn w:val="Normal"/>
    <w:next w:val="Normal"/>
    <w:link w:val="Heading1Char"/>
    <w:autoRedefine w:val="1"/>
    <w:uiPriority w:val="9"/>
    <w:unhideWhenUsed w:val="1"/>
    <w:rsid w:val="006007BB"/>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2">
    <w:name w:val="heading 2"/>
    <w:basedOn w:val="Normal"/>
    <w:next w:val="Normal"/>
    <w:link w:val="Heading2Char"/>
    <w:autoRedefine w:val="1"/>
    <w:uiPriority w:val="9"/>
    <w:unhideWhenUsed w:val="1"/>
    <w:rsid w:val="006007BB"/>
    <w:pPr>
      <w:keepNext w:val="1"/>
      <w:keepLines w:val="1"/>
      <w:spacing w:after="0" w:before="200"/>
      <w:outlineLvl w:val="1"/>
    </w:pPr>
    <w:rPr>
      <w:rFonts w:ascii="Cambria" w:eastAsia="Times New Roman" w:hAnsi="Cambria"/>
      <w:b w:val="1"/>
      <w:bCs w:val="1"/>
      <w:color w:val="4f81bd"/>
      <w:sz w:val="26"/>
      <w:szCs w:val="26"/>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6007BB"/>
    <w:rPr>
      <w:rFonts w:ascii="Cambria" w:cs="Times New Roman" w:eastAsia="Times New Roman" w:hAnsi="Cambria"/>
      <w:b w:val="1"/>
      <w:bCs w:val="1"/>
      <w:color w:val="365f91"/>
      <w:sz w:val="28"/>
      <w:szCs w:val="28"/>
    </w:rPr>
  </w:style>
  <w:style w:type="character" w:styleId="Heading2Char" w:customStyle="1">
    <w:name w:val="Heading 2 Char"/>
    <w:link w:val="Heading2"/>
    <w:uiPriority w:val="9"/>
    <w:rsid w:val="006007BB"/>
    <w:rPr>
      <w:rFonts w:ascii="Cambria" w:cs="Times New Roman"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Normal"/>
    <w:qFormat w:val="1"/>
    <w:rsid w:val="00596998"/>
    <w:pPr>
      <w:keepNext w:val="1"/>
      <w:numPr>
        <w:numId w:val="4"/>
      </w:numPr>
      <w:spacing w:after="120" w:before="240" w:line="240" w:lineRule="auto"/>
    </w:pPr>
    <w:rPr>
      <w:rFonts w:eastAsia="Times New Roman"/>
      <w:b w:val="1"/>
      <w:bCs w:val="1"/>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Heading2"/>
    <w:next w:val="BodyTextL25"/>
    <w:qFormat w:val="1"/>
    <w:rsid w:val="00D97F87"/>
    <w:pPr>
      <w:numPr>
        <w:ilvl w:val="1"/>
        <w:numId w:val="2"/>
      </w:numPr>
      <w:spacing w:after="120" w:before="240"/>
    </w:pPr>
    <w:rPr>
      <w:rFonts w:ascii="Arial" w:hAnsi="Arial"/>
      <w:color w:val="auto"/>
      <w:sz w:val="22"/>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Normal"/>
    <w:qFormat w:val="1"/>
    <w:rsid w:val="00B34D90"/>
    <w:pPr>
      <w:spacing w:line="240" w:lineRule="auto"/>
    </w:pPr>
    <w:rPr>
      <w:color w:val="ff0000"/>
      <w:sz w:val="20"/>
    </w:rPr>
  </w:style>
  <w:style w:type="paragraph" w:styleId="PartHead" w:customStyle="1">
    <w:name w:val="Part Head"/>
    <w:basedOn w:val="ListParagraph"/>
    <w:next w:val="BodyTextL25"/>
    <w:qFormat w:val="1"/>
    <w:rsid w:val="002C475E"/>
    <w:pPr>
      <w:keepNext w:val="1"/>
      <w:numPr>
        <w:numId w:val="2"/>
      </w:numPr>
      <w:spacing w:before="240"/>
      <w:outlineLvl w:val="0"/>
    </w:pPr>
    <w:rPr>
      <w:b w:val="1"/>
      <w:sz w:val="28"/>
    </w:rPr>
  </w:style>
  <w:style w:type="paragraph" w:styleId="SubStepAlpha" w:customStyle="1">
    <w:name w:val="SubStep Alpha"/>
    <w:basedOn w:val="Normal"/>
    <w:qFormat w:val="1"/>
    <w:rsid w:val="00B34D90"/>
    <w:pPr>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Normal"/>
    <w:qFormat w:val="1"/>
    <w:rsid w:val="00B34D90"/>
    <w:pPr>
      <w:spacing w:after="120" w:before="120" w:line="240" w:lineRule="auto"/>
      <w:ind w:left="360"/>
    </w:pPr>
    <w:rPr>
      <w:sz w:val="20"/>
    </w:rPr>
  </w:style>
  <w:style w:type="paragraph" w:styleId="InstNoteRedL50" w:customStyle="1">
    <w:name w:val="Inst Note Red L50"/>
    <w:basedOn w:val="InstNoteRed"/>
    <w:next w:val="Normal"/>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2C475E"/>
    <w:pPr>
      <w:numPr>
        <w:numId w:val="1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lang w:eastAsia="x-none" w:val="x-none"/>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BEewPeE/FscX3gD4PGdEfZd0KA==">AMUW2mVrAERZsIso7uLEQxdtUSD14eQqEXffcQ26qnME9LzPhffbinRV2uU5aR8yEpnAzskdvTE3724zGYEIX7XvxXKOCcvZiBRoFGkvBlipGmtKKHttoO8uxe2bkvdWZKumsK3f4+6u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2015-11-06T14:57:00Z</dcterms:created>
  <dc:creator>Cisco Systems</dc:creator>
</cp:coreProperties>
</file>