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Packet Tracer – Explore the Smart City</w:t>
      </w:r>
    </w:p>
    <w:p w:rsidR="00000000" w:rsidDel="00000000" w:rsidP="00000000" w:rsidRDefault="00000000" w:rsidRPr="00000000" w14:paraId="00000002">
      <w:pPr>
        <w:keepNext w:val="1"/>
        <w:keepLines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Topology</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6082592" cy="3800819"/>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82592" cy="380081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1"/>
        <w:keepLines w:val="0"/>
        <w:widowControl w:val="1"/>
        <w:numPr>
          <w:ilvl w:val="0"/>
          <w:numId w:val="7"/>
        </w:numPr>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Objectives</w:t>
      </w:r>
    </w:p>
    <w:p w:rsidR="00000000" w:rsidDel="00000000" w:rsidP="00000000" w:rsidRDefault="00000000" w:rsidRPr="00000000" w14:paraId="0000000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Explore a Smart City</w:t>
      </w:r>
    </w:p>
    <w:p w:rsidR="00000000" w:rsidDel="00000000" w:rsidP="00000000" w:rsidRDefault="00000000" w:rsidRPr="00000000" w14:paraId="0000000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Analyze The Usage of Cloud Computing in the Smart City</w:t>
      </w:r>
      <w:r w:rsidDel="00000000" w:rsidR="00000000" w:rsidRPr="00000000">
        <w:rPr>
          <w:rtl w:val="0"/>
        </w:rPr>
      </w:r>
    </w:p>
    <w:p w:rsidR="00000000" w:rsidDel="00000000" w:rsidP="00000000" w:rsidRDefault="00000000" w:rsidRPr="00000000" w14:paraId="00000007">
      <w:pPr>
        <w:keepNext w:val="1"/>
        <w:keepLines w:val="0"/>
        <w:widowControl w:val="1"/>
        <w:numPr>
          <w:ilvl w:val="0"/>
          <w:numId w:val="7"/>
        </w:numPr>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Background / Scenario</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this activity, you will explore the smart city example. The idea of a smart city is based on the premise of a city which takes advantage of software to monitor and analyze various events and make decisions to improve the lives of its residents. </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smart city in this example has been broken down into clusters. Depending on the application, some data is best processed and monitored from a remote location. The Smart City Offices offer capabilities that allow a city administrator to monitor various events throughout the city.</w:t>
      </w:r>
    </w:p>
    <w:p w:rsidR="00000000" w:rsidDel="00000000" w:rsidP="00000000" w:rsidRDefault="00000000" w:rsidRPr="00000000" w14:paraId="0000000A">
      <w:pPr>
        <w:keepNext w:val="1"/>
        <w:keepLines w:val="0"/>
        <w:widowControl w:val="1"/>
        <w:numPr>
          <w:ilvl w:val="0"/>
          <w:numId w:val="7"/>
        </w:numPr>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Required Resource</w:t>
      </w:r>
    </w:p>
    <w:p w:rsidR="00000000" w:rsidDel="00000000" w:rsidP="00000000" w:rsidRDefault="00000000" w:rsidRPr="00000000" w14:paraId="0000000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bookmarkStart w:colFirst="0" w:colLast="0" w:name="_heading=h.gjdgxs" w:id="0"/>
      <w:bookmarkEnd w:id="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Packet Tracer 7.1 or newer.</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1"/>
        <w:keepLines w:val="1"/>
        <w:widowControl w:val="1"/>
        <w:numPr>
          <w:ilvl w:val="0"/>
          <w:numId w:val="1"/>
        </w:numPr>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Explore the Smart City</w:t>
      </w:r>
    </w:p>
    <w:p w:rsidR="00000000" w:rsidDel="00000000" w:rsidP="00000000" w:rsidRDefault="00000000" w:rsidRPr="00000000" w14:paraId="0000000E">
      <w:pPr>
        <w:keepNext w:val="1"/>
        <w:keepLines w:val="0"/>
        <w:widowControl w:val="1"/>
        <w:numPr>
          <w:ilvl w:val="2"/>
          <w:numId w:val="1"/>
        </w:numPr>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Understanding the devices that comprise the smart city</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Because sensors and IoT devices are spread through the smart city, the proper network infrastructure must be in place before they can communicate. The Smart City is a metropolitan area network (MAN) comprised of smaller networks. These networks are often connected by WAN links which allow communication across large geographic distances. The ISP Cloud provides city wide access to various individuals and organizations.</w:t>
      </w:r>
    </w:p>
    <w:p w:rsidR="00000000" w:rsidDel="00000000" w:rsidP="00000000" w:rsidRDefault="00000000" w:rsidRPr="00000000" w14:paraId="00000010">
      <w:pPr>
        <w:keepNext w:val="0"/>
        <w:keepLines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sz w:val="20"/>
          <w:szCs w:val="20"/>
          <w:rtl w:val="0"/>
        </w:rPr>
        <w:t xml:space="preserv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ISP Cloud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examine the resources that it offers to the city.</w:t>
      </w:r>
    </w:p>
    <w:p w:rsidR="00000000" w:rsidDel="00000000" w:rsidP="00000000" w:rsidRDefault="00000000" w:rsidRPr="00000000" w14:paraId="00000011">
      <w:pPr>
        <w:keepNext w:val="0"/>
        <w:keepLines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the back button.  Which city networks are connected using the red serial cables?</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color w:val="ff0000"/>
          <w:sz w:val="20"/>
          <w:szCs w:val="20"/>
        </w:rPr>
      </w:pPr>
      <w:r w:rsidDel="00000000" w:rsidR="00000000" w:rsidRPr="00000000">
        <w:rPr>
          <w:color w:val="ff0000"/>
          <w:sz w:val="20"/>
          <w:szCs w:val="20"/>
          <w:rtl w:val="0"/>
        </w:rPr>
        <w:t xml:space="preserve">The Smart Grid and the City Offices .</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Packet Tracer labels connections between network devices but it can be turned off for the sake of readability. To turn labelling off, go to Options &gt; Preferences &gt; Interface Tab &gt; uncheck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Always Show Port Labels in Logical Workspace.</w:t>
      </w:r>
    </w:p>
    <w:p w:rsidR="00000000" w:rsidDel="00000000" w:rsidP="00000000" w:rsidRDefault="00000000" w:rsidRPr="00000000" w14:paraId="00000014">
      <w:pPr>
        <w:keepNext w:val="0"/>
        <w:keepLines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Which city networks are connected using the blue coaxial cables?</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color w:val="ff0000"/>
          <w:sz w:val="20"/>
          <w:szCs w:val="20"/>
          <w:rtl w:val="0"/>
        </w:rPr>
        <w:t xml:space="preserve">Cell Tower , Home and City Offices </w:t>
      </w:r>
      <w:r w:rsidDel="00000000" w:rsidR="00000000" w:rsidRPr="00000000">
        <w:rPr>
          <w:rtl w:val="0"/>
        </w:rPr>
      </w:r>
    </w:p>
    <w:p w:rsidR="00000000" w:rsidDel="00000000" w:rsidP="00000000" w:rsidRDefault="00000000" w:rsidRPr="00000000" w14:paraId="00000016">
      <w:pPr>
        <w:keepNext w:val="0"/>
        <w:keepLines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City Offices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cluster.  Why are there two connections leading to it from the ISP Cloud?</w:t>
      </w: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rPr>
          <w:color w:val="ff0000"/>
          <w:sz w:val="20"/>
          <w:szCs w:val="20"/>
        </w:rPr>
      </w:pPr>
      <w:r w:rsidDel="00000000" w:rsidR="00000000" w:rsidRPr="00000000">
        <w:rPr>
          <w:color w:val="ff0000"/>
          <w:sz w:val="20"/>
          <w:szCs w:val="20"/>
          <w:rtl w:val="0"/>
        </w:rPr>
        <w:t xml:space="preserve">The blue coaxial connection is used for Traffic Control , while the red serial connection is used for internet traffic .</w:t>
      </w:r>
    </w:p>
    <w:p w:rsidR="00000000" w:rsidDel="00000000" w:rsidP="00000000" w:rsidRDefault="00000000" w:rsidRPr="00000000" w14:paraId="00000018">
      <w:pPr>
        <w:keepNext w:val="0"/>
        <w:keepLines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the back button.  Which city networks are wirelessly connected to the Cell-Tower?</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color w:val="ff0000"/>
          <w:sz w:val="20"/>
          <w:szCs w:val="20"/>
          <w:rtl w:val="0"/>
        </w:rPr>
        <w:t xml:space="preserve">City Offices , Smart Home and Smart Parking .</w:t>
      </w:r>
      <w:r w:rsidDel="00000000" w:rsidR="00000000" w:rsidRPr="00000000">
        <w:rPr>
          <w:rtl w:val="0"/>
        </w:rPr>
      </w:r>
    </w:p>
    <w:p w:rsidR="00000000" w:rsidDel="00000000" w:rsidP="00000000" w:rsidRDefault="00000000" w:rsidRPr="00000000" w14:paraId="0000001A">
      <w:pPr>
        <w:keepNext w:val="0"/>
        <w:keepLines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Which devices in the Smart Home are connected to the Cell-Tower?</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color w:val="ff0000"/>
          <w:sz w:val="20"/>
          <w:szCs w:val="20"/>
          <w:rtl w:val="0"/>
        </w:rPr>
        <w:t xml:space="preserve">Smart Phone and Tablet .</w:t>
      </w:r>
      <w:r w:rsidDel="00000000" w:rsidR="00000000" w:rsidRPr="00000000">
        <w:rPr>
          <w:rtl w:val="0"/>
        </w:rPr>
      </w:r>
    </w:p>
    <w:p w:rsidR="00000000" w:rsidDel="00000000" w:rsidP="00000000" w:rsidRDefault="00000000" w:rsidRPr="00000000" w14:paraId="0000001C">
      <w:pPr>
        <w:keepNext w:val="0"/>
        <w:keepLines w:val="0"/>
        <w:widowControl w:val="1"/>
        <w:numPr>
          <w:ilvl w:val="3"/>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Which devices in the Smart Parking cluster are connected to the Cell-Tower?</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color w:val="ff0000"/>
          <w:sz w:val="20"/>
          <w:szCs w:val="20"/>
          <w:rtl w:val="0"/>
        </w:rPr>
        <w:t xml:space="preserve">Smart Phone and S-Parking-RT router .</w:t>
      </w:r>
      <w:r w:rsidDel="00000000" w:rsidR="00000000" w:rsidRPr="00000000">
        <w:rPr>
          <w:rtl w:val="0"/>
        </w:rPr>
      </w:r>
    </w:p>
    <w:p w:rsidR="00000000" w:rsidDel="00000000" w:rsidP="00000000" w:rsidRDefault="00000000" w:rsidRPr="00000000" w14:paraId="0000001E">
      <w:pPr>
        <w:keepNext w:val="1"/>
        <w:keepLines w:val="1"/>
        <w:widowControl w:val="1"/>
        <w:numPr>
          <w:ilvl w:val="0"/>
          <w:numId w:val="1"/>
        </w:numPr>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Smart Parking</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Smart City is made up of a number of systems represented in this example by clusters. The Smart Parking cluster allows city officials and citizens to benefit from its IoT implementation.</w:t>
      </w:r>
    </w:p>
    <w:p w:rsidR="00000000" w:rsidDel="00000000" w:rsidP="00000000" w:rsidRDefault="00000000" w:rsidRPr="00000000" w14:paraId="00000020">
      <w:pPr>
        <w:keepNext w:val="1"/>
        <w:keepLines w:val="0"/>
        <w:widowControl w:val="1"/>
        <w:numPr>
          <w:ilvl w:val="2"/>
          <w:numId w:val="1"/>
        </w:numPr>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Interacting With the Smart Parking Cluster (City Offices Personnel)</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devices in the smart parking cluster can be monitored and controlled remotely through any computer in the city offices cluster. Because all smart parking cluster devices connect to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City IoT Server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which hosts a web-based interface, tablets, smartphones, laptops or desktop computers can be used to interact with the smart devices.</w:t>
      </w:r>
    </w:p>
    <w:p w:rsidR="00000000" w:rsidDel="00000000" w:rsidP="00000000" w:rsidRDefault="00000000" w:rsidRPr="00000000" w14:paraId="00000022">
      <w:pPr>
        <w:keepNext w:val="0"/>
        <w:keepLines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City IT Laptop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 the City Offices cluster.</w:t>
      </w:r>
    </w:p>
    <w:p w:rsidR="00000000" w:rsidDel="00000000" w:rsidP="00000000" w:rsidRDefault="00000000" w:rsidRPr="00000000" w14:paraId="00000023">
      <w:pPr>
        <w:keepNext w:val="0"/>
        <w:keepLines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Navigate to Desktop &gt; Web Browser.</w:t>
      </w:r>
    </w:p>
    <w:p w:rsidR="00000000" w:rsidDel="00000000" w:rsidP="00000000" w:rsidRDefault="00000000" w:rsidRPr="00000000" w14:paraId="00000024">
      <w:pPr>
        <w:keepNext w:val="0"/>
        <w:keepLines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the URL address bar, type in 195.0.0.2. This is the IP address of the City IoT Server.</w:t>
      </w:r>
    </w:p>
    <w:p w:rsidR="00000000" w:rsidDel="00000000" w:rsidP="00000000" w:rsidRDefault="00000000" w:rsidRPr="00000000" w14:paraId="00000025">
      <w:pPr>
        <w:keepNext w:val="0"/>
        <w:keepLines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 Park/Park as the username and password to log into the City IoT Server.</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You may have to a few minutes until the all the network devices become online and the parking meters can reach to IoT registration server.</w:t>
      </w:r>
    </w:p>
    <w:p w:rsidR="00000000" w:rsidDel="00000000" w:rsidP="00000000" w:rsidRDefault="00000000" w:rsidRPr="00000000" w14:paraId="00000027">
      <w:pPr>
        <w:keepNext w:val="0"/>
        <w:keepLines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 displayed?</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color w:val="ff0000"/>
          <w:sz w:val="20"/>
          <w:szCs w:val="20"/>
        </w:rPr>
      </w:pPr>
      <w:r w:rsidDel="00000000" w:rsidR="00000000" w:rsidRPr="00000000">
        <w:rPr>
          <w:sz w:val="20"/>
          <w:szCs w:val="20"/>
          <w:rtl w:val="0"/>
        </w:rPr>
        <w:tab/>
      </w:r>
      <w:r w:rsidDel="00000000" w:rsidR="00000000" w:rsidRPr="00000000">
        <w:rPr>
          <w:color w:val="ff0000"/>
          <w:sz w:val="20"/>
          <w:szCs w:val="20"/>
          <w:rtl w:val="0"/>
        </w:rPr>
        <w:t xml:space="preserve">A list all the smart devices currently connected to the City loT Server .</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color w:val="ff0000"/>
          <w:sz w:val="20"/>
          <w:szCs w:val="20"/>
        </w:rPr>
      </w:pPr>
      <w:r w:rsidDel="00000000" w:rsidR="00000000" w:rsidRPr="00000000">
        <w:rPr>
          <w:color w:val="ff0000"/>
          <w:sz w:val="20"/>
          <w:szCs w:val="20"/>
          <w:rtl w:val="0"/>
        </w:rPr>
        <w:tab/>
        <w:t xml:space="preserve">Some devices can be controlled while others can be only monitored .</w:t>
      </w:r>
    </w:p>
    <w:p w:rsidR="00000000" w:rsidDel="00000000" w:rsidP="00000000" w:rsidRDefault="00000000" w:rsidRPr="00000000" w14:paraId="0000002A">
      <w:pPr>
        <w:keepNext w:val="0"/>
        <w:keepLines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parking meters register themselves with the server and send status updates periodically. Click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P-Space-1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meter to expand it.</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 the value displayed?</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color w:val="ff0000"/>
          <w:sz w:val="20"/>
          <w:szCs w:val="20"/>
          <w:rtl w:val="0"/>
        </w:rPr>
        <w:t xml:space="preserve">0 (zero) .</w:t>
      </w:r>
      <w:r w:rsidDel="00000000" w:rsidR="00000000" w:rsidRPr="00000000">
        <w:rPr>
          <w:rtl w:val="0"/>
        </w:rPr>
      </w:r>
    </w:p>
    <w:p w:rsidR="00000000" w:rsidDel="00000000" w:rsidP="00000000" w:rsidRDefault="00000000" w:rsidRPr="00000000" w14:paraId="0000002D">
      <w:pPr>
        <w:keepNext w:val="0"/>
        <w:keepLines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Without closing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City IT Laptop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go back to the smart parking cluster and click and drag the red car onto parking spot 1. Parking spot 1 is the leftmost parking spot in the cluster.</w:t>
      </w:r>
    </w:p>
    <w:p w:rsidR="00000000" w:rsidDel="00000000" w:rsidP="00000000" w:rsidRDefault="00000000" w:rsidRPr="00000000" w14:paraId="0000002E">
      <w:pPr>
        <w:keepNext w:val="0"/>
        <w:keepLines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Go back to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City IT Laptop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and look for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P-Space-1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(expand it if necessary).</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 the value displayed now?</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color w:val="ff0000"/>
          <w:sz w:val="20"/>
          <w:szCs w:val="20"/>
          <w:rtl w:val="0"/>
        </w:rPr>
        <w:t xml:space="preserve">20 (twenty) . </w:t>
      </w: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parking spaces sensors are PT metal sensors configured to respond to metal objects (the cars in this case) when placed close enough.</w:t>
      </w:r>
    </w:p>
    <w:p w:rsidR="00000000" w:rsidDel="00000000" w:rsidP="00000000" w:rsidRDefault="00000000" w:rsidRPr="00000000" w14:paraId="00000032">
      <w:pPr>
        <w:keepNext w:val="1"/>
        <w:keepLines w:val="0"/>
        <w:widowControl w:val="1"/>
        <w:numPr>
          <w:ilvl w:val="2"/>
          <w:numId w:val="1"/>
        </w:numPr>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Interacting With the Smart Parking Cluster (Regular Citizens)</w:t>
      </w:r>
    </w:p>
    <w:p w:rsidR="00000000" w:rsidDel="00000000" w:rsidP="00000000" w:rsidRDefault="00000000" w:rsidRPr="00000000" w14:paraId="00000033">
      <w:pPr>
        <w:keepNext w:val="0"/>
        <w:keepLines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While useful as a monitoring tool for city administration, regular citizens shouldn’t have access to the interface in the server. To allow citizens to monitor what parking spaces are available in a given street, another web page has been designed.</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Close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City IT Laptop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window and navigate back to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Smart Parking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cluster.</w:t>
      </w:r>
    </w:p>
    <w:p w:rsidR="00000000" w:rsidDel="00000000" w:rsidP="00000000" w:rsidRDefault="00000000" w:rsidRPr="00000000" w14:paraId="00000035">
      <w:pPr>
        <w:keepNext w:val="0"/>
        <w:keepLines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Smartphone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 open its web browser by navigating to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Desktop Tab</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&gt;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Web Browser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6">
      <w:pPr>
        <w:keepNext w:val="0"/>
        <w:keepLines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Type in 10.10.10.10 in the address bar. 10.10.10.10 is the address of the parking server, represented by the PT-MCU.</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It may take a few seconds before the page loads in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smartphone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 web browser.</w:t>
      </w:r>
    </w:p>
    <w:p w:rsidR="00000000" w:rsidDel="00000000" w:rsidP="00000000" w:rsidRDefault="00000000" w:rsidRPr="00000000" w14:paraId="00000038">
      <w:pPr>
        <w:keepNext w:val="0"/>
        <w:keepLines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do you see after the page loads?</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color w:val="ff0000"/>
          <w:sz w:val="20"/>
          <w:szCs w:val="20"/>
          <w:rtl w:val="0"/>
        </w:rPr>
        <w:tab/>
        <w:t xml:space="preserve">The page reports parking spot 1 as taken while all other parking spots are available .</w:t>
      </w:r>
      <w:r w:rsidDel="00000000" w:rsidR="00000000" w:rsidRPr="00000000">
        <w:rPr>
          <w:rtl w:val="0"/>
        </w:rPr>
      </w:r>
    </w:p>
    <w:p w:rsidR="00000000" w:rsidDel="00000000" w:rsidP="00000000" w:rsidRDefault="00000000" w:rsidRPr="00000000" w14:paraId="0000003A">
      <w:pPr>
        <w:keepNext w:val="0"/>
        <w:keepLines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Without closing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Smartphone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 window, drag the green car onto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Parking Spot 5. Parking Spot 5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is the rightmost parking spot in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smart parking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cluster.</w:t>
      </w:r>
    </w:p>
    <w:p w:rsidR="00000000" w:rsidDel="00000000" w:rsidP="00000000" w:rsidRDefault="00000000" w:rsidRPr="00000000" w14:paraId="0000003B">
      <w:pPr>
        <w:keepNext w:val="0"/>
        <w:keepLines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Go back to smartphone’s window (the web browser should still be displaying the page loaded from the MCU parking server). What do you see after the page loads?</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color w:val="ff0000"/>
          <w:sz w:val="20"/>
          <w:szCs w:val="20"/>
          <w:rtl w:val="0"/>
        </w:rPr>
        <w:tab/>
        <w:t xml:space="preserve">The page reports parking spots 1 and 5 as taken while all other parking spots are available .</w:t>
      </w: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It may take a few seconds before the page is updated.</w:t>
      </w:r>
    </w:p>
    <w:p w:rsidR="00000000" w:rsidDel="00000000" w:rsidP="00000000" w:rsidRDefault="00000000" w:rsidRPr="00000000" w14:paraId="0000003E">
      <w:pPr>
        <w:keepNext w:val="0"/>
        <w:keepLines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parking spots not only report to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IoT Registration Server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hosted in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City Offices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cluster, but also report to the local parking server. This allows for citizens to browse and learn about parking spot availability even before they get to the street.</w:t>
      </w:r>
    </w:p>
    <w:p w:rsidR="00000000" w:rsidDel="00000000" w:rsidP="00000000" w:rsidRDefault="00000000" w:rsidRPr="00000000" w14:paraId="0000003F">
      <w:pPr>
        <w:keepNext w:val="0"/>
        <w:keepLines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Take some time to explore the code running in the Parking Server MCU.</w:t>
      </w:r>
    </w:p>
    <w:p w:rsidR="00000000" w:rsidDel="00000000" w:rsidP="00000000" w:rsidRDefault="00000000" w:rsidRPr="00000000" w14:paraId="00000040">
      <w:pPr>
        <w:keepNext w:val="1"/>
        <w:keepLines w:val="1"/>
        <w:widowControl w:val="1"/>
        <w:numPr>
          <w:ilvl w:val="0"/>
          <w:numId w:val="1"/>
        </w:numPr>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Smart Traffic</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Another component of the smart city is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Smart Traffic</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 this example,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Smart Traffic</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allows emergency vehicles such as ambulances or paramedics to communicate with the traffic light system and request free passage in case of an emergency. Navigate to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Smart Traffic</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cluster.</w:t>
      </w:r>
    </w:p>
    <w:p w:rsidR="00000000" w:rsidDel="00000000" w:rsidP="00000000" w:rsidRDefault="00000000" w:rsidRPr="00000000" w14:paraId="00000042">
      <w:pPr>
        <w:keepNext w:val="0"/>
        <w:keepLines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this example Street Light 1 and Street Light 2 are playing the role of traffic lights. The paramedics are responding to an emergency. As the Paramedics vehicle gets closer to the traffic lights they turn green.</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Click and drag the paramedic’s truck and place it closer to the traffic light on the right that is currently red.</w:t>
      </w:r>
    </w:p>
    <w:p w:rsidR="00000000" w:rsidDel="00000000" w:rsidP="00000000" w:rsidRDefault="00000000" w:rsidRPr="00000000" w14:paraId="00000044">
      <w:pPr>
        <w:keepNext w:val="0"/>
        <w:keepLines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happens to the traffic light on the right?</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color w:val="ff0000"/>
          <w:sz w:val="20"/>
          <w:szCs w:val="20"/>
          <w:rtl w:val="0"/>
        </w:rPr>
        <w:t xml:space="preserve">As the paramedics vehicle get closer to the light it turns green , allowing the ambulance to proceed .</w:t>
      </w:r>
      <w:r w:rsidDel="00000000" w:rsidR="00000000" w:rsidRPr="00000000">
        <w:rPr>
          <w:rtl w:val="0"/>
        </w:rPr>
      </w:r>
    </w:p>
    <w:p w:rsidR="00000000" w:rsidDel="00000000" w:rsidP="00000000" w:rsidRDefault="00000000" w:rsidRPr="00000000" w14:paraId="00000046">
      <w:pPr>
        <w:keepNext w:val="0"/>
        <w:keepLines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Move the paramedics away from the traffic light on the right and place it close to the red car.</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happens to the traffic light?</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sz w:val="20"/>
          <w:szCs w:val="20"/>
          <w:rtl w:val="0"/>
        </w:rPr>
        <w:tab/>
      </w:r>
      <w:r w:rsidDel="00000000" w:rsidR="00000000" w:rsidRPr="00000000">
        <w:rPr>
          <w:color w:val="ff0000"/>
          <w:sz w:val="20"/>
          <w:szCs w:val="20"/>
          <w:rtl w:val="0"/>
        </w:rPr>
        <w:t xml:space="preserve">The light turns red again .</w:t>
      </w:r>
      <w:r w:rsidDel="00000000" w:rsidR="00000000" w:rsidRPr="00000000">
        <w:rPr>
          <w:rtl w:val="0"/>
        </w:rPr>
      </w:r>
    </w:p>
    <w:p w:rsidR="00000000" w:rsidDel="00000000" w:rsidP="00000000" w:rsidRDefault="00000000" w:rsidRPr="00000000" w14:paraId="00000049">
      <w:pPr>
        <w:keepNext w:val="0"/>
        <w:keepLines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paramedics vehicle sends a message to the MCU controlling the traffic lights and requests passage. The MCU recognizes the paramedics as a legitimate emergency vehicle and grants it passage by turning the light green. The MCU also turns related lights red to ensure safe passage. When the emergency vehicle has passed safely, the MCU returns system back to its normal operation.</w:t>
      </w:r>
    </w:p>
    <w:p w:rsidR="00000000" w:rsidDel="00000000" w:rsidP="00000000" w:rsidRDefault="00000000" w:rsidRPr="00000000" w14:paraId="0000004A">
      <w:pPr>
        <w:keepNext w:val="0"/>
        <w:keepLines w:val="0"/>
        <w:widowControl w:val="1"/>
        <w:numPr>
          <w:ilvl w:val="3"/>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Take some time to analyze the code running in the MCU in the ambulance by navigating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Programming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tab.</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You may need to click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Advanced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button at the bottom of the devices’ windows before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Programming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tab can be displayed. </w:t>
      </w:r>
    </w:p>
    <w:p w:rsidR="00000000" w:rsidDel="00000000" w:rsidP="00000000" w:rsidRDefault="00000000" w:rsidRPr="00000000" w14:paraId="0000004C">
      <w:pPr>
        <w:keepNext w:val="1"/>
        <w:keepLines w:val="1"/>
        <w:widowControl w:val="1"/>
        <w:numPr>
          <w:ilvl w:val="0"/>
          <w:numId w:val="1"/>
        </w:numPr>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Reflection</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When sensors, software and servers are interconnected, it is possible to gather data and monitor events. This allows decisions to be made based on event driven data. The key point of this example is to show that connected things can monitor and act if they are:</w:t>
      </w:r>
    </w:p>
    <w:p w:rsidR="00000000" w:rsidDel="00000000" w:rsidP="00000000" w:rsidRDefault="00000000" w:rsidRPr="00000000" w14:paraId="0000004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108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Capable of executing programs.</w:t>
      </w:r>
    </w:p>
    <w:p w:rsidR="00000000" w:rsidDel="00000000" w:rsidP="00000000" w:rsidRDefault="00000000" w:rsidRPr="00000000" w14:paraId="0000004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108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Connected to sensors or actuators.</w:t>
      </w:r>
    </w:p>
    <w:p w:rsidR="00000000" w:rsidDel="00000000" w:rsidP="00000000" w:rsidRDefault="00000000" w:rsidRPr="00000000" w14:paraId="0000005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108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Connected to other devices via the network.</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regular chair for example, can be prepared to track and record the weight and number of every person who sits on it.</w:t>
      </w:r>
    </w:p>
    <w:p w:rsidR="00000000" w:rsidDel="00000000" w:rsidP="00000000" w:rsidRDefault="00000000" w:rsidRPr="00000000" w14:paraId="00000052">
      <w:pPr>
        <w:keepNext w:val="1"/>
        <w:keepLines w:val="1"/>
        <w:widowControl w:val="1"/>
        <w:numPr>
          <w:ilvl w:val="0"/>
          <w:numId w:val="1"/>
        </w:numPr>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Challenge (optional)</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Design a smart chair that tracks and records the weight of people who sit on it. Questions that may guide you through the design process are:</w:t>
      </w:r>
    </w:p>
    <w:p w:rsidR="00000000" w:rsidDel="00000000" w:rsidP="00000000" w:rsidRDefault="00000000" w:rsidRPr="00000000" w14:paraId="0000005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108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parts do I need to make this project (sensors, MCUs, SBCs, cables, etc)?</w:t>
      </w:r>
    </w:p>
    <w:p w:rsidR="00000000" w:rsidDel="00000000" w:rsidP="00000000" w:rsidRDefault="00000000" w:rsidRPr="00000000" w14:paraId="0000005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108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language should I use to write the program?</w:t>
      </w:r>
    </w:p>
    <w:p w:rsidR="00000000" w:rsidDel="00000000" w:rsidP="00000000" w:rsidRDefault="00000000" w:rsidRPr="00000000" w14:paraId="0000005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108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 I need any Internet servers or Cloud subscriptions?</w:t>
      </w:r>
    </w:p>
    <w:p w:rsidR="00000000" w:rsidDel="00000000" w:rsidP="00000000" w:rsidRDefault="00000000" w:rsidRPr="00000000" w14:paraId="0000005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108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Can I build a flowcharts of the software code execution as well as the device’s operation?</w:t>
      </w:r>
    </w:p>
    <w:sectPr>
      <w:headerReference r:id="rId8" w:type="default"/>
      <w:headerReference r:id="rId9" w:type="first"/>
      <w:footerReference r:id="rId10" w:type="default"/>
      <w:footerReference r:id="rId11" w:type="first"/>
      <w:pgSz w:h="15840" w:w="12240"/>
      <w:pgMar w:bottom="1440" w:top="144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Georgia"/>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right" w:pos="1008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2017 Cisco and/or its affiliates. All rights reserved. This document is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right" w:pos="1008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2017 Cisco and/or its affiliates. All rights reserved. This document is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8">
    <w:pPr>
      <w:keepNext w:val="0"/>
      <w:keepLines w:val="0"/>
      <w:widowControl w:val="1"/>
      <w:pBdr>
        <w:top w:space="0" w:sz="0" w:val="nil"/>
        <w:left w:space="0" w:sz="0" w:val="nil"/>
        <w:bottom w:color="000000" w:space="1" w:sz="18" w:val="single"/>
        <w:right w:space="0" w:sz="0" w:val="nil"/>
        <w:between w:space="0" w:sz="0" w:val="nil"/>
      </w:pBdr>
      <w:shd w:fill="auto" w:val="clear"/>
      <w:tabs>
        <w:tab w:val="right" w:pos="10080"/>
      </w:tabs>
      <w:spacing w:after="60" w:before="6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Packet Tracer Activity – Explore the Smart City</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A">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-704849</wp:posOffset>
          </wp:positionH>
          <wp:positionV relativeFrom="paragraph">
            <wp:posOffset>-274319</wp:posOffset>
          </wp:positionV>
          <wp:extent cx="7776210" cy="678180"/>
          <wp:effectExtent b="0" l="0" r="0" t="0"/>
          <wp:wrapNone/>
          <wp:docPr descr="Cisco NetAcad_Header(Vertical)-01" id="4" name="image1.jpg"/>
          <a:graphic>
            <a:graphicData uri="http://schemas.openxmlformats.org/drawingml/2006/picture">
              <pic:pic>
                <pic:nvPicPr>
                  <pic:cNvPr descr="Cisco NetAcad_Header(Vertical)-01" id="0" name="image1.jpg"/>
                  <pic:cNvPicPr preferRelativeResize="0"/>
                </pic:nvPicPr>
                <pic:blipFill>
                  <a:blip r:embed="rId1"/>
                  <a:srcRect b="0" l="0" r="0" t="0"/>
                  <a:stretch>
                    <a:fillRect/>
                  </a:stretch>
                </pic:blipFill>
                <pic:spPr>
                  <a:xfrm>
                    <a:off x="0" y="0"/>
                    <a:ext cx="7776210" cy="678180"/>
                  </a:xfrm>
                  <a:prstGeom prst="rect"/>
                  <a:ln/>
                </pic:spPr>
              </pic:pic>
            </a:graphicData>
          </a:graphic>
        </wp:anchor>
      </w:drawing>
    </w:r>
  </w:p>
  <w:p w:rsidR="00000000" w:rsidDel="00000000" w:rsidP="00000000" w:rsidRDefault="00000000" w:rsidRPr="00000000" w14:paraId="0000005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Part %1:"/>
      <w:lvlJc w:val="left"/>
      <w:pPr>
        <w:ind w:left="0" w:firstLine="0"/>
      </w:pPr>
      <w:rPr/>
    </w:lvl>
    <w:lvl w:ilvl="1">
      <w:start w:val="1"/>
      <w:numFmt w:val="decimal"/>
      <w:lvlText w:val="Task %2:"/>
      <w:lvlJc w:val="left"/>
      <w:pPr>
        <w:ind w:left="0" w:firstLine="0"/>
      </w:pPr>
      <w:rPr/>
    </w:lvl>
    <w:lvl w:ilvl="2">
      <w:start w:val="1"/>
      <w:numFmt w:val="decimal"/>
      <w:lvlText w:val="Step %3:"/>
      <w:lvlJc w:val="left"/>
      <w:pPr>
        <w:ind w:left="0" w:firstLine="0"/>
      </w:pPr>
      <w:rPr/>
    </w:lvl>
    <w:lvl w:ilvl="3">
      <w:start w:val="1"/>
      <w:numFmt w:val="lowerLetter"/>
      <w:lvlText w:val="%4."/>
      <w:lvlJc w:val="left"/>
      <w:pPr>
        <w:ind w:left="72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decimal"/>
      <w:lvlText w:val="Part %1:"/>
      <w:lvlJc w:val="left"/>
      <w:pPr>
        <w:ind w:left="0" w:firstLine="0"/>
      </w:pPr>
      <w:rPr/>
    </w:lvl>
    <w:lvl w:ilvl="1">
      <w:start w:val="1"/>
      <w:numFmt w:val="decimal"/>
      <w:lvlText w:val="Task %2:"/>
      <w:lvlJc w:val="left"/>
      <w:pPr>
        <w:ind w:left="0" w:firstLine="0"/>
      </w:pPr>
      <w:rPr/>
    </w:lvl>
    <w:lvl w:ilvl="2">
      <w:start w:val="1"/>
      <w:numFmt w:val="decimal"/>
      <w:lvlText w:val="Step %3:"/>
      <w:lvlJc w:val="left"/>
      <w:pPr>
        <w:ind w:left="0" w:firstLine="0"/>
      </w:pPr>
      <w:rPr/>
    </w:lvl>
    <w:lvl w:ilvl="3">
      <w:start w:val="1"/>
      <w:numFmt w:val="lowerLetter"/>
      <w:lvlText w:val="%4."/>
      <w:lvlJc w:val="left"/>
      <w:pPr>
        <w:ind w:left="72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
      <w:lvlJc w:val="left"/>
      <w:pPr>
        <w:ind w:left="1080" w:hanging="360"/>
      </w:pPr>
      <w:rPr>
        <w:color w:val="000000"/>
      </w:rPr>
    </w:lvl>
    <w:lvl w:ilvl="2">
      <w:start w:val="1"/>
      <w:numFmt w:val="decimal"/>
      <w:lvlText w:val="%3."/>
      <w:lvlJc w:val="left"/>
      <w:pPr>
        <w:ind w:left="720" w:hanging="360"/>
      </w:pPr>
      <w:rPr>
        <w:color w:val="000000"/>
      </w:rPr>
    </w:lvl>
    <w:lvl w:ilvl="3">
      <w:start w:val="1"/>
      <w:numFmt w:val="decimal"/>
      <w:lvlText w:val=""/>
      <w:lvlJc w:val="left"/>
      <w:pPr>
        <w:ind w:left="1080" w:hanging="360"/>
      </w:pPr>
      <w:rPr/>
    </w:lvl>
    <w:lvl w:ilvl="4">
      <w:start w:val="1"/>
      <w:numFmt w:val="lowerLetter"/>
      <w:lvlText w:val="(%5)"/>
      <w:lvlJc w:val="left"/>
      <w:pPr>
        <w:ind w:left="2520" w:hanging="360"/>
      </w:pPr>
      <w:rPr/>
    </w:lvl>
    <w:lvl w:ilvl="5">
      <w:start w:val="1"/>
      <w:numFmt w:val="lowerRoman"/>
      <w:lvlText w:val="(%6)"/>
      <w:lvlJc w:val="left"/>
      <w:pPr>
        <w:ind w:left="2880" w:hanging="360"/>
      </w:pPr>
      <w:rPr/>
    </w:lvl>
    <w:lvl w:ilvl="6">
      <w:start w:val="1"/>
      <w:numFmt w:val="decimal"/>
      <w:lvlText w:val="%7."/>
      <w:lvlJc w:val="left"/>
      <w:pPr>
        <w:ind w:left="3240" w:hanging="360"/>
      </w:pPr>
      <w:rPr/>
    </w:lvl>
    <w:lvl w:ilvl="7">
      <w:start w:val="1"/>
      <w:numFmt w:val="lowerLetter"/>
      <w:lvlText w:val="%8."/>
      <w:lvlJc w:val="left"/>
      <w:pPr>
        <w:ind w:left="3600" w:hanging="360"/>
      </w:pPr>
      <w:rPr/>
    </w:lvl>
    <w:lvl w:ilvl="8">
      <w:start w:val="1"/>
      <w:numFmt w:val="lowerRoman"/>
      <w:lvlText w:val="%9."/>
      <w:lvlJc w:val="left"/>
      <w:pPr>
        <w:ind w:left="396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
      <w:lvlJc w:val="left"/>
      <w:pPr>
        <w:ind w:left="1080" w:hanging="360"/>
      </w:pPr>
      <w:rPr>
        <w:color w:val="000000"/>
      </w:rPr>
    </w:lvl>
    <w:lvl w:ilvl="2">
      <w:start w:val="1"/>
      <w:numFmt w:val="decimal"/>
      <w:lvlText w:val=""/>
      <w:lvlJc w:val="left"/>
      <w:pPr>
        <w:ind w:left="720" w:hanging="360"/>
      </w:pPr>
      <w:rPr>
        <w:color w:val="000000"/>
      </w:rPr>
    </w:lvl>
    <w:lvl w:ilvl="3">
      <w:start w:val="1"/>
      <w:numFmt w:val="decimal"/>
      <w:lvlText w:val=""/>
      <w:lvlJc w:val="left"/>
      <w:pPr>
        <w:ind w:left="1080" w:hanging="360"/>
      </w:pPr>
      <w:rPr/>
    </w:lvl>
    <w:lvl w:ilvl="4">
      <w:start w:val="1"/>
      <w:numFmt w:val="lowerLetter"/>
      <w:lvlText w:val="(%5)"/>
      <w:lvlJc w:val="left"/>
      <w:pPr>
        <w:ind w:left="2520" w:hanging="360"/>
      </w:pPr>
      <w:rPr/>
    </w:lvl>
    <w:lvl w:ilvl="5">
      <w:start w:val="1"/>
      <w:numFmt w:val="lowerRoman"/>
      <w:lvlText w:val="(%6)"/>
      <w:lvlJc w:val="left"/>
      <w:pPr>
        <w:ind w:left="2880" w:hanging="360"/>
      </w:pPr>
      <w:rPr/>
    </w:lvl>
    <w:lvl w:ilvl="6">
      <w:start w:val="1"/>
      <w:numFmt w:val="decimal"/>
      <w:lvlText w:val="%7."/>
      <w:lvlJc w:val="left"/>
      <w:pPr>
        <w:ind w:left="3240" w:hanging="360"/>
      </w:pPr>
      <w:rPr/>
    </w:lvl>
    <w:lvl w:ilvl="7">
      <w:start w:val="1"/>
      <w:numFmt w:val="lowerLetter"/>
      <w:lvlText w:val="%8."/>
      <w:lvlJc w:val="left"/>
      <w:pPr>
        <w:ind w:left="3600" w:hanging="360"/>
      </w:pPr>
      <w:rPr/>
    </w:lvl>
    <w:lvl w:ilvl="8">
      <w:start w:val="1"/>
      <w:numFmt w:val="lowerRoman"/>
      <w:lvlText w:val="%9."/>
      <w:lvlJc w:val="left"/>
      <w:pPr>
        <w:ind w:left="3960" w:hanging="360"/>
      </w:pPr>
      <w:rPr/>
    </w:lvl>
  </w:abstractNum>
  <w:abstractNum w:abstractNumId="7">
    <w:lvl w:ilvl="0">
      <w:start w:val="1"/>
      <w:numFmt w:val="decimal"/>
      <w:lvlText w:val=""/>
      <w:lvlJc w:val="left"/>
      <w:pPr>
        <w:ind w:left="0" w:firstLine="0"/>
      </w:pPr>
      <w:rPr/>
    </w:lvl>
    <w:lvl w:ilvl="1">
      <w:start w:val="1"/>
      <w:numFmt w:val="decimal"/>
      <w:lvlText w:val="%2."/>
      <w:lvlJc w:val="left"/>
      <w:pPr>
        <w:ind w:left="36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spacing w:after="60" w:before="6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spacing w:before="240" w:line="240" w:lineRule="auto"/>
    </w:pPr>
    <w:rPr>
      <w:b w:val="1"/>
      <w:sz w:val="26"/>
      <w:szCs w:val="26"/>
    </w:rPr>
  </w:style>
  <w:style w:type="paragraph" w:styleId="Heading4">
    <w:name w:val="heading 4"/>
    <w:basedOn w:val="Normal"/>
    <w:next w:val="Normal"/>
    <w:pPr>
      <w:keepNext w:val="1"/>
      <w:spacing w:before="240" w:line="240" w:lineRule="auto"/>
    </w:pPr>
    <w:rPr>
      <w:b w:val="1"/>
      <w:sz w:val="28"/>
      <w:szCs w:val="28"/>
    </w:rPr>
  </w:style>
  <w:style w:type="paragraph" w:styleId="Heading5">
    <w:name w:val="heading 5"/>
    <w:basedOn w:val="Normal"/>
    <w:next w:val="Normal"/>
    <w:pPr>
      <w:spacing w:before="240" w:line="240" w:lineRule="auto"/>
    </w:pPr>
    <w:rPr>
      <w:b w:val="1"/>
      <w:i w:val="1"/>
      <w:sz w:val="26"/>
      <w:szCs w:val="26"/>
    </w:rPr>
  </w:style>
  <w:style w:type="paragraph" w:styleId="Heading6">
    <w:name w:val="heading 6"/>
    <w:basedOn w:val="Normal"/>
    <w:next w:val="Normal"/>
    <w:pPr>
      <w:spacing w:before="240" w:line="24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unhideWhenUsed w:val="1"/>
    <w:qFormat w:val="1"/>
    <w:rsid w:val="00061912"/>
    <w:pPr>
      <w:spacing w:after="60" w:before="60" w:line="276" w:lineRule="auto"/>
    </w:pPr>
    <w:rPr>
      <w:sz w:val="22"/>
      <w:szCs w:val="22"/>
    </w:rPr>
  </w:style>
  <w:style w:type="paragraph" w:styleId="Heading1">
    <w:name w:val="heading 1"/>
    <w:basedOn w:val="Normal"/>
    <w:next w:val="Normal"/>
    <w:link w:val="Heading1Char"/>
    <w:autoRedefine w:val="1"/>
    <w:uiPriority w:val="9"/>
    <w:semiHidden w:val="1"/>
    <w:unhideWhenUsed w:val="1"/>
    <w:qFormat w:val="1"/>
    <w:rsid w:val="006007BB"/>
    <w:pPr>
      <w:keepNext w:val="1"/>
      <w:keepLines w:val="1"/>
      <w:spacing w:after="0" w:before="480"/>
      <w:outlineLvl w:val="0"/>
    </w:pPr>
    <w:rPr>
      <w:rFonts w:ascii="Cambria" w:eastAsia="Times New Roman" w:hAnsi="Cambria"/>
      <w:b w:val="1"/>
      <w:bCs w:val="1"/>
      <w:color w:val="365f91"/>
      <w:sz w:val="28"/>
      <w:szCs w:val="28"/>
    </w:rPr>
  </w:style>
  <w:style w:type="paragraph" w:styleId="Heading2">
    <w:name w:val="heading 2"/>
    <w:basedOn w:val="Normal"/>
    <w:next w:val="Normal"/>
    <w:link w:val="Heading2Char"/>
    <w:autoRedefine w:val="1"/>
    <w:uiPriority w:val="9"/>
    <w:semiHidden w:val="1"/>
    <w:unhideWhenUsed w:val="1"/>
    <w:qFormat w:val="1"/>
    <w:rsid w:val="006007BB"/>
    <w:pPr>
      <w:keepNext w:val="1"/>
      <w:keepLines w:val="1"/>
      <w:spacing w:after="0" w:before="200"/>
      <w:outlineLvl w:val="1"/>
    </w:pPr>
    <w:rPr>
      <w:rFonts w:ascii="Cambria" w:eastAsia="Times New Roman" w:hAnsi="Cambria"/>
      <w:b w:val="1"/>
      <w:bCs w:val="1"/>
      <w:color w:val="4f81bd"/>
      <w:sz w:val="26"/>
      <w:szCs w:val="26"/>
    </w:rPr>
  </w:style>
  <w:style w:type="paragraph" w:styleId="Heading3">
    <w:name w:val="heading 3"/>
    <w:basedOn w:val="Normal"/>
    <w:next w:val="Normal"/>
    <w:link w:val="Heading3Char1"/>
    <w:semiHidden w:val="1"/>
    <w:unhideWhenUsed w:val="1"/>
    <w:qFormat w:val="1"/>
    <w:rsid w:val="00231DCA"/>
    <w:pPr>
      <w:keepNext w:val="1"/>
      <w:spacing w:before="240" w:line="240" w:lineRule="auto"/>
      <w:outlineLvl w:val="2"/>
    </w:pPr>
    <w:rPr>
      <w:rFonts w:eastAsia="Times New Roman"/>
      <w:b w:val="1"/>
      <w:bCs w:val="1"/>
      <w:sz w:val="26"/>
      <w:szCs w:val="26"/>
    </w:rPr>
  </w:style>
  <w:style w:type="paragraph" w:styleId="Heading4">
    <w:name w:val="heading 4"/>
    <w:basedOn w:val="Normal"/>
    <w:next w:val="Normal"/>
    <w:link w:val="Heading4Char"/>
    <w:semiHidden w:val="1"/>
    <w:unhideWhenUsed w:val="1"/>
    <w:qFormat w:val="1"/>
    <w:rsid w:val="00231DCA"/>
    <w:pPr>
      <w:keepNext w:val="1"/>
      <w:spacing w:before="240" w:line="240" w:lineRule="auto"/>
      <w:outlineLvl w:val="3"/>
    </w:pPr>
    <w:rPr>
      <w:rFonts w:eastAsia="Times New Roman"/>
      <w:b w:val="1"/>
      <w:bCs w:val="1"/>
      <w:sz w:val="28"/>
      <w:szCs w:val="28"/>
    </w:rPr>
  </w:style>
  <w:style w:type="paragraph" w:styleId="Heading5">
    <w:name w:val="heading 5"/>
    <w:basedOn w:val="Normal"/>
    <w:next w:val="Normal"/>
    <w:link w:val="Heading5Char"/>
    <w:semiHidden w:val="1"/>
    <w:unhideWhenUsed w:val="1"/>
    <w:qFormat w:val="1"/>
    <w:rsid w:val="00231DCA"/>
    <w:pPr>
      <w:spacing w:before="240" w:line="240" w:lineRule="auto"/>
      <w:outlineLvl w:val="4"/>
    </w:pPr>
    <w:rPr>
      <w:rFonts w:eastAsia="Times New Roman"/>
      <w:b w:val="1"/>
      <w:bCs w:val="1"/>
      <w:i w:val="1"/>
      <w:iCs w:val="1"/>
      <w:sz w:val="26"/>
      <w:szCs w:val="26"/>
    </w:rPr>
  </w:style>
  <w:style w:type="paragraph" w:styleId="Heading6">
    <w:name w:val="heading 6"/>
    <w:basedOn w:val="Normal"/>
    <w:next w:val="Normal"/>
    <w:link w:val="Heading6Char"/>
    <w:semiHidden w:val="1"/>
    <w:unhideWhenUsed w:val="1"/>
    <w:qFormat w:val="1"/>
    <w:rsid w:val="00231DCA"/>
    <w:pPr>
      <w:spacing w:before="240" w:line="240" w:lineRule="auto"/>
      <w:outlineLvl w:val="5"/>
    </w:pPr>
    <w:rPr>
      <w:rFonts w:eastAsia="Times New Roman"/>
      <w:b w:val="1"/>
      <w:bCs w:val="1"/>
    </w:rPr>
  </w:style>
  <w:style w:type="paragraph" w:styleId="Heading7">
    <w:name w:val="heading 7"/>
    <w:basedOn w:val="Normal"/>
    <w:next w:val="Normal"/>
    <w:link w:val="Heading7Char"/>
    <w:semiHidden w:val="1"/>
    <w:unhideWhenUsed w:val="1"/>
    <w:qFormat w:val="1"/>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val="1"/>
    <w:unhideWhenUsed w:val="1"/>
    <w:qFormat w:val="1"/>
    <w:rsid w:val="00231DCA"/>
    <w:pPr>
      <w:spacing w:before="240" w:line="240" w:lineRule="auto"/>
      <w:outlineLvl w:val="7"/>
    </w:pPr>
    <w:rPr>
      <w:rFonts w:eastAsia="Times New Roman"/>
      <w:i w:val="1"/>
      <w:iCs w:val="1"/>
      <w:sz w:val="20"/>
      <w:szCs w:val="24"/>
    </w:rPr>
  </w:style>
  <w:style w:type="paragraph" w:styleId="Heading9">
    <w:name w:val="heading 9"/>
    <w:basedOn w:val="Normal"/>
    <w:next w:val="Normal"/>
    <w:link w:val="Heading9Char"/>
    <w:semiHidden w:val="1"/>
    <w:unhideWhenUsed w:val="1"/>
    <w:qFormat w:val="1"/>
    <w:rsid w:val="00231DCA"/>
    <w:pPr>
      <w:spacing w:before="240" w:line="240" w:lineRule="auto"/>
      <w:outlineLvl w:val="8"/>
    </w:pPr>
    <w:rPr>
      <w:rFonts w:cs="Arial" w:eastAsia="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
    <w:semiHidden w:val="1"/>
    <w:rsid w:val="00BF76BE"/>
    <w:rPr>
      <w:rFonts w:ascii="Cambria" w:eastAsia="Times New Roman" w:hAnsi="Cambria"/>
      <w:b w:val="1"/>
      <w:bCs w:val="1"/>
      <w:color w:val="365f91"/>
      <w:sz w:val="28"/>
      <w:szCs w:val="28"/>
    </w:rPr>
  </w:style>
  <w:style w:type="character" w:styleId="Heading2Char" w:customStyle="1">
    <w:name w:val="Heading 2 Char"/>
    <w:link w:val="Heading2"/>
    <w:uiPriority w:val="9"/>
    <w:semiHidden w:val="1"/>
    <w:rsid w:val="00BF76BE"/>
    <w:rPr>
      <w:rFonts w:ascii="Cambria" w:eastAsia="Times New Roman" w:hAnsi="Cambria"/>
      <w:b w:val="1"/>
      <w:bCs w:val="1"/>
      <w:color w:val="4f81bd"/>
      <w:sz w:val="26"/>
      <w:szCs w:val="26"/>
    </w:rPr>
  </w:style>
  <w:style w:type="paragraph" w:styleId="ClientNote" w:customStyle="1">
    <w:name w:val="Client Note"/>
    <w:basedOn w:val="Normal"/>
    <w:next w:val="Normal"/>
    <w:autoRedefine w:val="1"/>
    <w:semiHidden w:val="1"/>
    <w:unhideWhenUsed w:val="1"/>
    <w:qFormat w:val="1"/>
    <w:rsid w:val="003C7902"/>
    <w:pPr>
      <w:spacing w:after="0" w:line="240" w:lineRule="auto"/>
    </w:pPr>
    <w:rPr>
      <w:i w:val="1"/>
      <w:color w:val="ff0000"/>
    </w:rPr>
  </w:style>
  <w:style w:type="paragraph" w:styleId="LabSection" w:customStyle="1">
    <w:name w:val="Lab Section"/>
    <w:basedOn w:val="Normal"/>
    <w:next w:val="Normal"/>
    <w:qFormat w:val="1"/>
    <w:rsid w:val="00596998"/>
    <w:pPr>
      <w:keepNext w:val="1"/>
      <w:numPr>
        <w:numId w:val="3"/>
      </w:numPr>
      <w:spacing w:after="120" w:before="240" w:line="240" w:lineRule="auto"/>
    </w:pPr>
    <w:rPr>
      <w:rFonts w:eastAsia="Times New Roman"/>
      <w:b w:val="1"/>
      <w:bCs w:val="1"/>
      <w:iCs w:val="1"/>
      <w:sz w:val="24"/>
    </w:rPr>
  </w:style>
  <w:style w:type="paragraph" w:styleId="LabTitle" w:customStyle="1">
    <w:name w:val="Lab Title"/>
    <w:basedOn w:val="Normal"/>
    <w:link w:val="LabTitleChar"/>
    <w:qFormat w:val="1"/>
    <w:rsid w:val="00FD4A68"/>
    <w:rPr>
      <w:b w:val="1"/>
      <w:sz w:val="32"/>
    </w:rPr>
  </w:style>
  <w:style w:type="paragraph" w:styleId="PageHead" w:customStyle="1">
    <w:name w:val="Page Head"/>
    <w:basedOn w:val="Normal"/>
    <w:qFormat w:val="1"/>
    <w:rsid w:val="00C52BA6"/>
    <w:pPr>
      <w:pBdr>
        <w:bottom w:color="auto" w:space="1" w:sz="18" w:val="single"/>
      </w:pBdr>
      <w:tabs>
        <w:tab w:val="right" w:pos="10080"/>
      </w:tabs>
    </w:pPr>
    <w:rPr>
      <w:b w:val="1"/>
      <w:sz w:val="20"/>
    </w:rPr>
  </w:style>
  <w:style w:type="paragraph" w:styleId="StepHead" w:customStyle="1">
    <w:name w:val="Step Head"/>
    <w:basedOn w:val="Heading3"/>
    <w:next w:val="BodyTextL25"/>
    <w:qFormat w:val="1"/>
    <w:rsid w:val="00061912"/>
    <w:pPr>
      <w:numPr>
        <w:ilvl w:val="2"/>
        <w:numId w:val="5"/>
      </w:numPr>
      <w:spacing w:after="120"/>
    </w:pPr>
    <w:rPr>
      <w:sz w:val="22"/>
    </w:rPr>
  </w:style>
  <w:style w:type="paragraph" w:styleId="Header">
    <w:name w:val="header"/>
    <w:basedOn w:val="Normal"/>
    <w:link w:val="HeaderChar"/>
    <w:unhideWhenUsed w:val="1"/>
    <w:rsid w:val="008402F2"/>
    <w:pPr>
      <w:tabs>
        <w:tab w:val="center" w:pos="4680"/>
        <w:tab w:val="right" w:pos="9360"/>
      </w:tabs>
    </w:pPr>
  </w:style>
  <w:style w:type="character" w:styleId="HeaderChar" w:customStyle="1">
    <w:name w:val="Header Char"/>
    <w:link w:val="Header"/>
    <w:rsid w:val="008402F2"/>
    <w:rPr>
      <w:sz w:val="22"/>
      <w:szCs w:val="22"/>
    </w:rPr>
  </w:style>
  <w:style w:type="paragraph" w:styleId="Footer">
    <w:name w:val="footer"/>
    <w:basedOn w:val="Normal"/>
    <w:link w:val="FooterChar"/>
    <w:autoRedefine w:val="1"/>
    <w:uiPriority w:val="99"/>
    <w:unhideWhenUsed w:val="1"/>
    <w:rsid w:val="00163164"/>
    <w:pPr>
      <w:tabs>
        <w:tab w:val="right" w:pos="10080"/>
      </w:tabs>
      <w:spacing w:after="0" w:line="240" w:lineRule="auto"/>
    </w:pPr>
    <w:rPr>
      <w:sz w:val="16"/>
    </w:rPr>
  </w:style>
  <w:style w:type="character" w:styleId="FooterChar" w:customStyle="1">
    <w:name w:val="Footer Char"/>
    <w:link w:val="Footer"/>
    <w:uiPriority w:val="99"/>
    <w:rsid w:val="00163164"/>
    <w:rPr>
      <w:sz w:val="16"/>
      <w:szCs w:val="22"/>
    </w:rPr>
  </w:style>
  <w:style w:type="paragraph" w:styleId="BalloonText">
    <w:name w:val="Balloon Text"/>
    <w:basedOn w:val="Normal"/>
    <w:link w:val="BalloonTextChar"/>
    <w:uiPriority w:val="99"/>
    <w:semiHidden w:val="1"/>
    <w:unhideWhenUsed w:val="1"/>
    <w:rsid w:val="0090659A"/>
    <w:pPr>
      <w:spacing w:after="0" w:line="240" w:lineRule="auto"/>
    </w:pPr>
    <w:rPr>
      <w:rFonts w:ascii="Tahoma" w:hAnsi="Tahoma"/>
      <w:sz w:val="16"/>
      <w:szCs w:val="16"/>
    </w:rPr>
  </w:style>
  <w:style w:type="character" w:styleId="BalloonTextChar" w:customStyle="1">
    <w:name w:val="Balloon Text Char"/>
    <w:link w:val="BalloonText"/>
    <w:uiPriority w:val="99"/>
    <w:semiHidden w:val="1"/>
    <w:rsid w:val="0090659A"/>
    <w:rPr>
      <w:rFonts w:ascii="Tahoma" w:cs="Tahoma" w:hAnsi="Tahoma"/>
      <w:sz w:val="16"/>
      <w:szCs w:val="16"/>
    </w:rPr>
  </w:style>
  <w:style w:type="paragraph" w:styleId="TableText" w:customStyle="1">
    <w:name w:val="Table Text"/>
    <w:basedOn w:val="Normal"/>
    <w:link w:val="TableTextChar"/>
    <w:qFormat w:val="1"/>
    <w:rsid w:val="00097163"/>
    <w:pPr>
      <w:keepNext w:val="1"/>
      <w:spacing w:line="240" w:lineRule="auto"/>
    </w:pPr>
    <w:rPr>
      <w:sz w:val="20"/>
      <w:szCs w:val="20"/>
    </w:rPr>
  </w:style>
  <w:style w:type="character" w:styleId="TableTextChar" w:customStyle="1">
    <w:name w:val="Table Text Char"/>
    <w:link w:val="TableText"/>
    <w:rsid w:val="00097163"/>
  </w:style>
  <w:style w:type="table" w:styleId="TableGrid">
    <w:name w:val="Table Grid"/>
    <w:basedOn w:val="TableNormal"/>
    <w:uiPriority w:val="59"/>
    <w:rsid w:val="005D354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Heading" w:customStyle="1">
    <w:name w:val="Table Heading"/>
    <w:basedOn w:val="Normal"/>
    <w:qFormat w:val="1"/>
    <w:rsid w:val="00097163"/>
    <w:pPr>
      <w:keepNext w:val="1"/>
      <w:spacing w:after="120" w:before="120"/>
      <w:jc w:val="center"/>
    </w:pPr>
    <w:rPr>
      <w:b w:val="1"/>
      <w:sz w:val="20"/>
    </w:rPr>
  </w:style>
  <w:style w:type="paragraph" w:styleId="Bulletlevel1" w:customStyle="1">
    <w:name w:val="Bullet level 1"/>
    <w:basedOn w:val="Normal"/>
    <w:qFormat w:val="1"/>
    <w:rsid w:val="00AC507D"/>
    <w:pPr>
      <w:numPr>
        <w:numId w:val="1"/>
      </w:numPr>
    </w:pPr>
    <w:rPr>
      <w:sz w:val="20"/>
    </w:rPr>
  </w:style>
  <w:style w:type="paragraph" w:styleId="Bulletlevel2" w:customStyle="1">
    <w:name w:val="Bullet level 2"/>
    <w:basedOn w:val="Normal"/>
    <w:qFormat w:val="1"/>
    <w:rsid w:val="00C50140"/>
    <w:pPr>
      <w:numPr>
        <w:numId w:val="7"/>
      </w:numPr>
      <w:ind w:left="1080"/>
    </w:pPr>
    <w:rPr>
      <w:sz w:val="20"/>
    </w:rPr>
  </w:style>
  <w:style w:type="paragraph" w:styleId="InstNoteRed" w:customStyle="1">
    <w:name w:val="Inst Note Red"/>
    <w:basedOn w:val="Normal"/>
    <w:qFormat w:val="1"/>
    <w:rsid w:val="00231DCA"/>
    <w:pPr>
      <w:spacing w:line="240" w:lineRule="auto"/>
    </w:pPr>
    <w:rPr>
      <w:color w:val="ff0000"/>
      <w:sz w:val="20"/>
    </w:rPr>
  </w:style>
  <w:style w:type="paragraph" w:styleId="PartHead" w:customStyle="1">
    <w:name w:val="Part Head"/>
    <w:basedOn w:val="Heading1"/>
    <w:next w:val="BodyTextL25"/>
    <w:qFormat w:val="1"/>
    <w:rsid w:val="00061912"/>
    <w:pPr>
      <w:numPr>
        <w:numId w:val="5"/>
      </w:numPr>
      <w:spacing w:before="240"/>
    </w:pPr>
    <w:rPr>
      <w:rFonts w:ascii="Arial" w:hAnsi="Arial"/>
      <w:color w:val="auto"/>
    </w:rPr>
  </w:style>
  <w:style w:type="paragraph" w:styleId="SubStepAlpha" w:customStyle="1">
    <w:name w:val="SubStep Alpha"/>
    <w:basedOn w:val="Normal"/>
    <w:qFormat w:val="1"/>
    <w:rsid w:val="00061912"/>
    <w:pPr>
      <w:numPr>
        <w:ilvl w:val="3"/>
        <w:numId w:val="5"/>
      </w:numPr>
      <w:spacing w:after="120" w:before="120" w:line="240" w:lineRule="auto"/>
    </w:pPr>
    <w:rPr>
      <w:sz w:val="20"/>
    </w:rPr>
  </w:style>
  <w:style w:type="paragraph" w:styleId="CMD" w:customStyle="1">
    <w:name w:val="CMD"/>
    <w:basedOn w:val="Normal"/>
    <w:link w:val="CMDChar"/>
    <w:qFormat w:val="1"/>
    <w:rsid w:val="003A19DC"/>
    <w:pPr>
      <w:spacing w:line="240" w:lineRule="auto"/>
      <w:ind w:left="720"/>
    </w:pPr>
    <w:rPr>
      <w:rFonts w:ascii="Courier New" w:hAnsi="Courier New"/>
      <w:sz w:val="20"/>
    </w:rPr>
  </w:style>
  <w:style w:type="paragraph" w:styleId="BodyTextL50" w:customStyle="1">
    <w:name w:val="Body Text L50"/>
    <w:basedOn w:val="Normal"/>
    <w:qFormat w:val="1"/>
    <w:rsid w:val="00166253"/>
    <w:pPr>
      <w:spacing w:after="120" w:before="120" w:line="240" w:lineRule="auto"/>
      <w:ind w:left="720"/>
    </w:pPr>
    <w:rPr>
      <w:sz w:val="20"/>
    </w:rPr>
  </w:style>
  <w:style w:type="paragraph" w:styleId="BodyTextL25" w:customStyle="1">
    <w:name w:val="Body Text L25"/>
    <w:basedOn w:val="Normal"/>
    <w:qFormat w:val="1"/>
    <w:rsid w:val="00231DCA"/>
    <w:pPr>
      <w:spacing w:after="120" w:before="120" w:line="240" w:lineRule="auto"/>
      <w:ind w:left="360"/>
    </w:pPr>
    <w:rPr>
      <w:sz w:val="20"/>
    </w:rPr>
  </w:style>
  <w:style w:type="paragraph" w:styleId="InstNoteRedL50" w:customStyle="1">
    <w:name w:val="Inst Note Red L50"/>
    <w:basedOn w:val="InstNoteRed"/>
    <w:next w:val="Normal"/>
    <w:qFormat w:val="1"/>
    <w:rsid w:val="0052400A"/>
    <w:pPr>
      <w:spacing w:after="120" w:before="120"/>
      <w:ind w:left="720"/>
    </w:pPr>
  </w:style>
  <w:style w:type="paragraph" w:styleId="DevConfigs" w:customStyle="1">
    <w:name w:val="DevConfigs"/>
    <w:basedOn w:val="Normal"/>
    <w:qFormat w:val="1"/>
    <w:rsid w:val="00215665"/>
    <w:pPr>
      <w:spacing w:after="0" w:before="0"/>
    </w:pPr>
    <w:rPr>
      <w:rFonts w:ascii="Courier New" w:hAnsi="Courier New"/>
      <w:sz w:val="20"/>
    </w:rPr>
  </w:style>
  <w:style w:type="paragraph" w:styleId="Visual" w:customStyle="1">
    <w:name w:val="Visual"/>
    <w:basedOn w:val="Normal"/>
    <w:qFormat w:val="1"/>
    <w:rsid w:val="00C44DB7"/>
    <w:pPr>
      <w:spacing w:after="240" w:before="240"/>
      <w:jc w:val="center"/>
    </w:pPr>
  </w:style>
  <w:style w:type="paragraph" w:styleId="DocumentMap">
    <w:name w:val="Document Map"/>
    <w:basedOn w:val="Normal"/>
    <w:link w:val="DocumentMapChar"/>
    <w:uiPriority w:val="99"/>
    <w:semiHidden w:val="1"/>
    <w:unhideWhenUsed w:val="1"/>
    <w:rsid w:val="00AB758A"/>
    <w:pPr>
      <w:spacing w:after="0" w:line="240" w:lineRule="auto"/>
    </w:pPr>
    <w:rPr>
      <w:rFonts w:ascii="Tahoma" w:hAnsi="Tahoma"/>
      <w:sz w:val="16"/>
      <w:szCs w:val="16"/>
    </w:rPr>
  </w:style>
  <w:style w:type="character" w:styleId="DocumentMapChar" w:customStyle="1">
    <w:name w:val="Document Map Char"/>
    <w:link w:val="DocumentMap"/>
    <w:uiPriority w:val="99"/>
    <w:semiHidden w:val="1"/>
    <w:rsid w:val="00AB758A"/>
    <w:rPr>
      <w:rFonts w:ascii="Tahoma" w:cs="Tahoma" w:hAnsi="Tahoma"/>
      <w:sz w:val="16"/>
      <w:szCs w:val="16"/>
    </w:rPr>
  </w:style>
  <w:style w:type="character" w:styleId="LabTitleInstVersred" w:customStyle="1">
    <w:name w:val="Lab Title Inst Vers (red)"/>
    <w:uiPriority w:val="1"/>
    <w:qFormat w:val="1"/>
    <w:rsid w:val="00406554"/>
    <w:rPr>
      <w:rFonts w:ascii="Arial" w:hAnsi="Arial"/>
      <w:b w:val="1"/>
      <w:color w:val="ff0000"/>
      <w:sz w:val="32"/>
    </w:rPr>
  </w:style>
  <w:style w:type="character" w:styleId="AnswerGray" w:customStyle="1">
    <w:name w:val="Answer Gray"/>
    <w:uiPriority w:val="1"/>
    <w:qFormat w:val="1"/>
    <w:rsid w:val="004D682B"/>
    <w:rPr>
      <w:rFonts w:ascii="Arial" w:hAnsi="Arial"/>
      <w:sz w:val="20"/>
      <w:bdr w:color="auto" w:space="0" w:sz="0" w:val="none"/>
      <w:shd w:color="auto" w:fill="bfbfbf" w:val="clear"/>
    </w:rPr>
  </w:style>
  <w:style w:type="character" w:styleId="LabSectionGray" w:customStyle="1">
    <w:name w:val="Lab Section Gray"/>
    <w:uiPriority w:val="1"/>
    <w:qFormat w:val="1"/>
    <w:rsid w:val="003559CC"/>
    <w:rPr>
      <w:rFonts w:ascii="Arial" w:hAnsi="Arial"/>
      <w:sz w:val="24"/>
      <w:bdr w:color="auto" w:space="0" w:sz="0" w:val="none"/>
      <w:shd w:color="auto" w:fill="bfbfbf" w:val="clear"/>
    </w:rPr>
  </w:style>
  <w:style w:type="paragraph" w:styleId="SubStepNum" w:customStyle="1">
    <w:name w:val="SubStep Num"/>
    <w:basedOn w:val="SubStepAlpha"/>
    <w:qFormat w:val="1"/>
    <w:rsid w:val="00012C22"/>
    <w:pPr>
      <w:numPr>
        <w:ilvl w:val="4"/>
      </w:numPr>
    </w:pPr>
  </w:style>
  <w:style w:type="table" w:styleId="LightList-Accent11" w:customStyle="1">
    <w:name w:val="Light List - Accent 11"/>
    <w:basedOn w:val="TableNormal"/>
    <w:uiPriority w:val="61"/>
    <w:rsid w:val="00915986"/>
    <w:tblPr>
      <w:tblStyleRowBandSize w:val="1"/>
      <w:tblStyleColBandSize w:val="1"/>
      <w:tblBorders>
        <w:top w:color="4f81bd" w:space="0" w:sz="8" w:val="single"/>
        <w:left w:color="4f81bd" w:space="0" w:sz="8" w:val="single"/>
        <w:bottom w:color="4f81bd" w:space="0" w:sz="8" w:val="single"/>
        <w:right w:color="4f81bd" w:space="0" w:sz="8" w:val="single"/>
      </w:tblBorders>
    </w:tblPr>
    <w:tblStylePr w:type="firstRow">
      <w:pPr>
        <w:spacing w:after="0" w:before="0" w:line="240" w:lineRule="auto"/>
      </w:pPr>
      <w:rPr>
        <w:b w:val="1"/>
        <w:bCs w:val="1"/>
        <w:color w:val="ffffff"/>
      </w:rPr>
      <w:tblPr/>
      <w:tcPr>
        <w:shd w:color="auto" w:fill="4f81bd" w:val="clear"/>
      </w:tcPr>
    </w:tblStylePr>
    <w:tblStylePr w:type="lastRow">
      <w:pPr>
        <w:spacing w:after="0" w:before="0" w:line="240" w:lineRule="auto"/>
      </w:pPr>
      <w:rPr>
        <w:b w:val="1"/>
        <w:bCs w:val="1"/>
      </w:rPr>
      <w:tblPr/>
      <w:tcPr>
        <w:tcBorders>
          <w:top w:color="4f81bd" w:space="0" w:sz="6" w:val="double"/>
          <w:left w:color="4f81bd" w:space="0" w:sz="8" w:val="single"/>
          <w:bottom w:color="4f81bd" w:space="0" w:sz="8" w:val="single"/>
          <w:right w:color="4f81bd" w:space="0" w:sz="8" w:val="single"/>
        </w:tcBorders>
      </w:tcPr>
    </w:tblStylePr>
    <w:tblStylePr w:type="firstCol">
      <w:rPr>
        <w:b w:val="1"/>
        <w:bCs w:val="1"/>
      </w:rPr>
    </w:tblStylePr>
    <w:tblStylePr w:type="lastCol">
      <w:rPr>
        <w:b w:val="1"/>
        <w:bCs w:val="1"/>
      </w:rPr>
    </w:tblStylePr>
    <w:tblStylePr w:type="band1Vert">
      <w:tblPr/>
      <w:tcPr>
        <w:tcBorders>
          <w:top w:color="4f81bd" w:space="0" w:sz="8" w:val="single"/>
          <w:left w:color="4f81bd" w:space="0" w:sz="8" w:val="single"/>
          <w:bottom w:color="4f81bd" w:space="0" w:sz="8" w:val="single"/>
          <w:right w:color="4f81bd" w:space="0" w:sz="8" w:val="single"/>
        </w:tcBorders>
      </w:tcPr>
    </w:tblStylePr>
    <w:tblStylePr w:type="band1Horz">
      <w:tblPr/>
      <w:tcPr>
        <w:tcBorders>
          <w:top w:color="4f81bd" w:space="0" w:sz="8" w:val="single"/>
          <w:left w:color="4f81bd" w:space="0" w:sz="8" w:val="single"/>
          <w:bottom w:color="4f81bd" w:space="0" w:sz="8" w:val="single"/>
          <w:right w:color="4f81bd" w:space="0" w:sz="8" w:val="single"/>
        </w:tcBorders>
      </w:tcPr>
    </w:tblStylePr>
  </w:style>
  <w:style w:type="table" w:styleId="LabTableStyle" w:customStyle="1">
    <w:name w:val="Lab_Table_Style"/>
    <w:basedOn w:val="TableNormal"/>
    <w:uiPriority w:val="99"/>
    <w:qFormat w:val="1"/>
    <w:rsid w:val="00E87D62"/>
    <w:tblPr>
      <w:jc w:val="cente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CellMar>
        <w:top w:w="14.0" w:type="dxa"/>
        <w:left w:w="115.0" w:type="dxa"/>
        <w:bottom w:w="14.0" w:type="dxa"/>
        <w:right w:w="115.0" w:type="dxa"/>
      </w:tblCellMar>
    </w:tblPr>
    <w:trPr>
      <w:cantSplit w:val="1"/>
      <w:jc w:val="center"/>
    </w:trPr>
    <w:tcPr>
      <w:vAlign w:val="bottom"/>
    </w:tcPr>
    <w:tblStylePr w:type="firstRow">
      <w:pPr>
        <w:wordWrap w:val="1"/>
        <w:jc w:val="center"/>
      </w:pPr>
      <w:rPr>
        <w:rFonts w:ascii="Arial" w:hAnsi="Arial"/>
        <w:b w:val="0"/>
        <w:sz w:val="20"/>
      </w:rPr>
      <w:tblPr/>
      <w:tcPr>
        <w:tcBorders>
          <w:top w:color="auto" w:space="0" w:sz="2" w:val="single"/>
          <w:left w:color="auto" w:space="0" w:sz="2" w:val="single"/>
          <w:bottom w:color="auto" w:space="0" w:sz="2" w:val="single"/>
          <w:right w:color="auto" w:space="0" w:sz="2" w:val="single"/>
          <w:insideH w:color="auto" w:space="0" w:sz="2" w:val="single"/>
          <w:insideV w:color="auto" w:space="0" w:sz="2" w:val="single"/>
          <w:tl2br w:space="0" w:sz="0" w:val="nil"/>
          <w:tr2bl w:space="0" w:sz="0" w:val="nil"/>
        </w:tcBorders>
        <w:shd w:color="auto" w:fill="dbe5f1" w:val="clear"/>
        <w:vAlign w:val="bottom"/>
      </w:tcPr>
    </w:tblStylePr>
  </w:style>
  <w:style w:type="character" w:styleId="DevConfigGray" w:customStyle="1">
    <w:name w:val="DevConfig Gray"/>
    <w:uiPriority w:val="1"/>
    <w:qFormat w:val="1"/>
    <w:rsid w:val="00F06FDD"/>
    <w:rPr>
      <w:rFonts w:ascii="Courier New" w:hAnsi="Courier New"/>
      <w:color w:val="auto"/>
      <w:sz w:val="20"/>
      <w:bdr w:color="auto" w:space="0" w:sz="0" w:val="none"/>
      <w:shd w:color="auto" w:fill="bfbfbf" w:val="clear"/>
    </w:rPr>
  </w:style>
  <w:style w:type="numbering" w:styleId="BulletList" w:customStyle="1">
    <w:name w:val="Bullet_List"/>
    <w:basedOn w:val="NoList"/>
    <w:uiPriority w:val="99"/>
    <w:rsid w:val="00AC507D"/>
    <w:pPr>
      <w:numPr>
        <w:numId w:val="1"/>
      </w:numPr>
    </w:pPr>
  </w:style>
  <w:style w:type="numbering" w:styleId="PartStepSubStepList" w:customStyle="1">
    <w:name w:val="Part_Step_SubStep_List"/>
    <w:basedOn w:val="NoList"/>
    <w:uiPriority w:val="99"/>
    <w:rsid w:val="00061912"/>
    <w:pPr>
      <w:numPr>
        <w:numId w:val="17"/>
      </w:numPr>
    </w:pPr>
  </w:style>
  <w:style w:type="paragraph" w:styleId="CMDOutput" w:customStyle="1">
    <w:name w:val="CMD Output"/>
    <w:basedOn w:val="CMD"/>
    <w:qFormat w:val="1"/>
    <w:rsid w:val="00215665"/>
    <w:rPr>
      <w:sz w:val="18"/>
    </w:rPr>
  </w:style>
  <w:style w:type="paragraph" w:styleId="InstNoteRedL25" w:customStyle="1">
    <w:name w:val="Inst Note Red L25"/>
    <w:basedOn w:val="BodyTextL25"/>
    <w:next w:val="BodyTextL25"/>
    <w:qFormat w:val="1"/>
    <w:rsid w:val="00FD33AB"/>
    <w:rPr>
      <w:color w:val="ff0000"/>
    </w:rPr>
  </w:style>
  <w:style w:type="paragraph" w:styleId="BodyTextL25Bold" w:customStyle="1">
    <w:name w:val="Body Text L25 Bold"/>
    <w:basedOn w:val="BodyTextL25"/>
    <w:qFormat w:val="1"/>
    <w:rsid w:val="00AC507D"/>
    <w:rPr>
      <w:b w:val="1"/>
    </w:rPr>
  </w:style>
  <w:style w:type="paragraph" w:styleId="HTMLPreformatted">
    <w:name w:val="HTML Preformatted"/>
    <w:basedOn w:val="Normal"/>
    <w:link w:val="HTMLPreformattedChar"/>
    <w:uiPriority w:val="99"/>
    <w:semiHidden w:val="1"/>
    <w:unhideWhenUsed w:val="1"/>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pPr>
    <w:rPr>
      <w:rFonts w:ascii="Courier New" w:eastAsia="Times New Roman" w:hAnsi="Courier New"/>
      <w:sz w:val="20"/>
      <w:szCs w:val="20"/>
    </w:rPr>
  </w:style>
  <w:style w:type="character" w:styleId="HTMLPreformattedChar" w:customStyle="1">
    <w:name w:val="HTML Preformatted Char"/>
    <w:link w:val="HTMLPreformatted"/>
    <w:uiPriority w:val="99"/>
    <w:semiHidden w:val="1"/>
    <w:rsid w:val="00C6495E"/>
    <w:rPr>
      <w:rFonts w:ascii="Courier New" w:cs="Courier New" w:eastAsia="Times New Roman" w:hAnsi="Courier New"/>
    </w:rPr>
  </w:style>
  <w:style w:type="character" w:styleId="CommentReference">
    <w:name w:val="annotation reference"/>
    <w:semiHidden w:val="1"/>
    <w:unhideWhenUsed w:val="1"/>
    <w:rsid w:val="000B2344"/>
    <w:rPr>
      <w:sz w:val="16"/>
      <w:szCs w:val="16"/>
    </w:rPr>
  </w:style>
  <w:style w:type="paragraph" w:styleId="CommentText">
    <w:name w:val="annotation text"/>
    <w:basedOn w:val="Normal"/>
    <w:link w:val="CommentTextChar"/>
    <w:semiHidden w:val="1"/>
    <w:unhideWhenUsed w:val="1"/>
    <w:rsid w:val="000B2344"/>
    <w:rPr>
      <w:sz w:val="20"/>
      <w:szCs w:val="20"/>
    </w:rPr>
  </w:style>
  <w:style w:type="character" w:styleId="CommentTextChar" w:customStyle="1">
    <w:name w:val="Comment Text Char"/>
    <w:basedOn w:val="DefaultParagraphFont"/>
    <w:link w:val="CommentText"/>
    <w:semiHidden w:val="1"/>
    <w:rsid w:val="000B2344"/>
  </w:style>
  <w:style w:type="paragraph" w:styleId="CommentSubject">
    <w:name w:val="annotation subject"/>
    <w:basedOn w:val="CommentText"/>
    <w:next w:val="CommentText"/>
    <w:link w:val="CommentSubjectChar"/>
    <w:uiPriority w:val="99"/>
    <w:semiHidden w:val="1"/>
    <w:unhideWhenUsed w:val="1"/>
    <w:rsid w:val="000B2344"/>
    <w:rPr>
      <w:b w:val="1"/>
      <w:bCs w:val="1"/>
    </w:rPr>
  </w:style>
  <w:style w:type="character" w:styleId="CommentSubjectChar" w:customStyle="1">
    <w:name w:val="Comment Subject Char"/>
    <w:link w:val="CommentSubject"/>
    <w:uiPriority w:val="99"/>
    <w:semiHidden w:val="1"/>
    <w:rsid w:val="000B2344"/>
    <w:rPr>
      <w:b w:val="1"/>
      <w:bCs w:val="1"/>
    </w:rPr>
  </w:style>
  <w:style w:type="paragraph" w:styleId="ReflectionQ" w:customStyle="1">
    <w:name w:val="Reflection Q"/>
    <w:basedOn w:val="BodyTextL25"/>
    <w:qFormat w:val="1"/>
    <w:rsid w:val="00596998"/>
    <w:pPr>
      <w:numPr>
        <w:ilvl w:val="1"/>
        <w:numId w:val="3"/>
      </w:numPr>
    </w:pPr>
  </w:style>
  <w:style w:type="numbering" w:styleId="SectionList" w:customStyle="1">
    <w:name w:val="Section_List"/>
    <w:basedOn w:val="NoList"/>
    <w:uiPriority w:val="99"/>
    <w:rsid w:val="00596998"/>
    <w:pPr>
      <w:numPr>
        <w:numId w:val="3"/>
      </w:numPr>
    </w:pPr>
  </w:style>
  <w:style w:type="paragraph" w:styleId="TaskHead" w:customStyle="1">
    <w:name w:val="Task Head"/>
    <w:basedOn w:val="Heading2"/>
    <w:next w:val="BodyTextL25"/>
    <w:rsid w:val="00061912"/>
    <w:pPr>
      <w:numPr>
        <w:ilvl w:val="1"/>
        <w:numId w:val="5"/>
      </w:numPr>
    </w:pPr>
    <w:rPr>
      <w:rFonts w:ascii="Arial" w:hAnsi="Arial"/>
      <w:color w:val="auto"/>
      <w:sz w:val="24"/>
    </w:rPr>
  </w:style>
  <w:style w:type="character" w:styleId="Heading3Char" w:customStyle="1">
    <w:name w:val="Heading 3 Char"/>
    <w:rsid w:val="00231DCA"/>
    <w:rPr>
      <w:rFonts w:ascii="Cambria" w:cs="Times New Roman" w:eastAsia="Times New Roman" w:hAnsi="Cambria"/>
      <w:b w:val="1"/>
      <w:bCs w:val="1"/>
      <w:sz w:val="26"/>
      <w:szCs w:val="26"/>
    </w:rPr>
  </w:style>
  <w:style w:type="character" w:styleId="Heading4Char" w:customStyle="1">
    <w:name w:val="Heading 4 Char"/>
    <w:link w:val="Heading4"/>
    <w:semiHidden w:val="1"/>
    <w:rsid w:val="00BF76BE"/>
    <w:rPr>
      <w:rFonts w:eastAsia="Times New Roman"/>
      <w:b w:val="1"/>
      <w:bCs w:val="1"/>
      <w:sz w:val="28"/>
      <w:szCs w:val="28"/>
    </w:rPr>
  </w:style>
  <w:style w:type="character" w:styleId="Heading5Char" w:customStyle="1">
    <w:name w:val="Heading 5 Char"/>
    <w:link w:val="Heading5"/>
    <w:semiHidden w:val="1"/>
    <w:rsid w:val="00BF76BE"/>
    <w:rPr>
      <w:rFonts w:eastAsia="Times New Roman"/>
      <w:b w:val="1"/>
      <w:bCs w:val="1"/>
      <w:i w:val="1"/>
      <w:iCs w:val="1"/>
      <w:sz w:val="26"/>
      <w:szCs w:val="26"/>
    </w:rPr>
  </w:style>
  <w:style w:type="character" w:styleId="Heading6Char" w:customStyle="1">
    <w:name w:val="Heading 6 Char"/>
    <w:link w:val="Heading6"/>
    <w:semiHidden w:val="1"/>
    <w:rsid w:val="00BF76BE"/>
    <w:rPr>
      <w:rFonts w:eastAsia="Times New Roman"/>
      <w:b w:val="1"/>
      <w:bCs w:val="1"/>
      <w:sz w:val="22"/>
      <w:szCs w:val="22"/>
    </w:rPr>
  </w:style>
  <w:style w:type="character" w:styleId="Heading7Char" w:customStyle="1">
    <w:name w:val="Heading 7 Char"/>
    <w:link w:val="Heading7"/>
    <w:semiHidden w:val="1"/>
    <w:rsid w:val="00BF76BE"/>
    <w:rPr>
      <w:rFonts w:eastAsia="Times New Roman"/>
      <w:szCs w:val="24"/>
    </w:rPr>
  </w:style>
  <w:style w:type="character" w:styleId="Heading8Char" w:customStyle="1">
    <w:name w:val="Heading 8 Char"/>
    <w:link w:val="Heading8"/>
    <w:semiHidden w:val="1"/>
    <w:rsid w:val="00BF76BE"/>
    <w:rPr>
      <w:rFonts w:eastAsia="Times New Roman"/>
      <w:i w:val="1"/>
      <w:iCs w:val="1"/>
      <w:szCs w:val="24"/>
    </w:rPr>
  </w:style>
  <w:style w:type="character" w:styleId="Heading9Char" w:customStyle="1">
    <w:name w:val="Heading 9 Char"/>
    <w:link w:val="Heading9"/>
    <w:semiHidden w:val="1"/>
    <w:rsid w:val="00BF76BE"/>
    <w:rPr>
      <w:rFonts w:cs="Arial" w:eastAsia="Times New Roman"/>
      <w:sz w:val="22"/>
      <w:szCs w:val="22"/>
    </w:rPr>
  </w:style>
  <w:style w:type="character" w:styleId="Heading3Char1" w:customStyle="1">
    <w:name w:val="Heading 3 Char1"/>
    <w:link w:val="Heading3"/>
    <w:semiHidden w:val="1"/>
    <w:rsid w:val="00BF76BE"/>
    <w:rPr>
      <w:rFonts w:eastAsia="Times New Roman"/>
      <w:b w:val="1"/>
      <w:bCs w:val="1"/>
      <w:sz w:val="26"/>
      <w:szCs w:val="26"/>
    </w:rPr>
  </w:style>
  <w:style w:type="character" w:styleId="LabTitleChar" w:customStyle="1">
    <w:name w:val="Lab Title Char"/>
    <w:link w:val="LabTitle"/>
    <w:rsid w:val="00231DCA"/>
    <w:rPr>
      <w:b w:val="1"/>
      <w:sz w:val="32"/>
      <w:szCs w:val="22"/>
    </w:rPr>
  </w:style>
  <w:style w:type="paragraph" w:styleId="EndnoteText">
    <w:name w:val="endnote text"/>
    <w:basedOn w:val="Normal"/>
    <w:link w:val="EndnoteTextChar"/>
    <w:semiHidden w:val="1"/>
    <w:rsid w:val="00231DCA"/>
    <w:pPr>
      <w:spacing w:after="0" w:before="0" w:line="240" w:lineRule="auto"/>
    </w:pPr>
    <w:rPr>
      <w:rFonts w:eastAsia="Times New Roman"/>
      <w:sz w:val="20"/>
      <w:szCs w:val="20"/>
    </w:rPr>
  </w:style>
  <w:style w:type="character" w:styleId="EndnoteTextChar" w:customStyle="1">
    <w:name w:val="Endnote Text Char"/>
    <w:link w:val="EndnoteText"/>
    <w:semiHidden w:val="1"/>
    <w:rsid w:val="00231DCA"/>
    <w:rPr>
      <w:rFonts w:eastAsia="Times New Roman"/>
    </w:rPr>
  </w:style>
  <w:style w:type="paragraph" w:styleId="FootnoteText">
    <w:name w:val="footnote text"/>
    <w:basedOn w:val="Normal"/>
    <w:link w:val="FootnoteTextChar"/>
    <w:semiHidden w:val="1"/>
    <w:rsid w:val="00231DCA"/>
    <w:pPr>
      <w:spacing w:after="0" w:before="0" w:line="240" w:lineRule="auto"/>
    </w:pPr>
    <w:rPr>
      <w:rFonts w:eastAsia="Times New Roman"/>
      <w:sz w:val="20"/>
      <w:szCs w:val="20"/>
    </w:rPr>
  </w:style>
  <w:style w:type="character" w:styleId="FootnoteTextChar" w:customStyle="1">
    <w:name w:val="Footnote Text Char"/>
    <w:link w:val="FootnoteText"/>
    <w:semiHidden w:val="1"/>
    <w:rsid w:val="00231DCA"/>
    <w:rPr>
      <w:rFonts w:eastAsia="Times New Roman"/>
    </w:rPr>
  </w:style>
  <w:style w:type="paragraph" w:styleId="Index1">
    <w:name w:val="index 1"/>
    <w:basedOn w:val="Normal"/>
    <w:next w:val="Normal"/>
    <w:autoRedefine w:val="1"/>
    <w:semiHidden w:val="1"/>
    <w:rsid w:val="00231DCA"/>
    <w:pPr>
      <w:spacing w:after="0" w:before="0" w:line="240" w:lineRule="auto"/>
      <w:ind w:left="240" w:hanging="240"/>
    </w:pPr>
    <w:rPr>
      <w:rFonts w:eastAsia="Times New Roman"/>
      <w:sz w:val="20"/>
      <w:szCs w:val="24"/>
    </w:rPr>
  </w:style>
  <w:style w:type="paragraph" w:styleId="Index2">
    <w:name w:val="index 2"/>
    <w:basedOn w:val="Normal"/>
    <w:next w:val="Normal"/>
    <w:autoRedefine w:val="1"/>
    <w:semiHidden w:val="1"/>
    <w:rsid w:val="00231DCA"/>
    <w:pPr>
      <w:spacing w:after="0" w:before="0" w:line="240" w:lineRule="auto"/>
      <w:ind w:left="480" w:hanging="240"/>
    </w:pPr>
    <w:rPr>
      <w:rFonts w:eastAsia="Times New Roman"/>
      <w:sz w:val="20"/>
      <w:szCs w:val="24"/>
    </w:rPr>
  </w:style>
  <w:style w:type="paragraph" w:styleId="Index3">
    <w:name w:val="index 3"/>
    <w:basedOn w:val="Normal"/>
    <w:next w:val="Normal"/>
    <w:autoRedefine w:val="1"/>
    <w:semiHidden w:val="1"/>
    <w:rsid w:val="00231DCA"/>
    <w:pPr>
      <w:spacing w:after="0" w:before="0" w:line="240" w:lineRule="auto"/>
      <w:ind w:left="720" w:hanging="240"/>
    </w:pPr>
    <w:rPr>
      <w:rFonts w:eastAsia="Times New Roman"/>
      <w:sz w:val="20"/>
      <w:szCs w:val="24"/>
    </w:rPr>
  </w:style>
  <w:style w:type="paragraph" w:styleId="Index4">
    <w:name w:val="index 4"/>
    <w:basedOn w:val="Normal"/>
    <w:next w:val="Normal"/>
    <w:autoRedefine w:val="1"/>
    <w:semiHidden w:val="1"/>
    <w:rsid w:val="00231DCA"/>
    <w:pPr>
      <w:spacing w:after="0" w:before="0" w:line="240" w:lineRule="auto"/>
      <w:ind w:left="960" w:hanging="240"/>
    </w:pPr>
    <w:rPr>
      <w:rFonts w:eastAsia="Times New Roman"/>
      <w:sz w:val="20"/>
      <w:szCs w:val="24"/>
    </w:rPr>
  </w:style>
  <w:style w:type="paragraph" w:styleId="Index5">
    <w:name w:val="index 5"/>
    <w:basedOn w:val="Normal"/>
    <w:next w:val="Normal"/>
    <w:autoRedefine w:val="1"/>
    <w:semiHidden w:val="1"/>
    <w:rsid w:val="00231DCA"/>
    <w:pPr>
      <w:spacing w:after="0" w:before="0" w:line="240" w:lineRule="auto"/>
      <w:ind w:left="1200" w:hanging="240"/>
    </w:pPr>
    <w:rPr>
      <w:rFonts w:eastAsia="Times New Roman"/>
      <w:sz w:val="20"/>
      <w:szCs w:val="24"/>
    </w:rPr>
  </w:style>
  <w:style w:type="paragraph" w:styleId="Index6">
    <w:name w:val="index 6"/>
    <w:basedOn w:val="Normal"/>
    <w:next w:val="Normal"/>
    <w:autoRedefine w:val="1"/>
    <w:semiHidden w:val="1"/>
    <w:rsid w:val="00231DCA"/>
    <w:pPr>
      <w:spacing w:after="0" w:before="0" w:line="240" w:lineRule="auto"/>
      <w:ind w:left="1440" w:hanging="240"/>
    </w:pPr>
    <w:rPr>
      <w:rFonts w:eastAsia="Times New Roman"/>
      <w:sz w:val="20"/>
      <w:szCs w:val="24"/>
    </w:rPr>
  </w:style>
  <w:style w:type="paragraph" w:styleId="Index7">
    <w:name w:val="index 7"/>
    <w:basedOn w:val="Normal"/>
    <w:next w:val="Normal"/>
    <w:autoRedefine w:val="1"/>
    <w:semiHidden w:val="1"/>
    <w:rsid w:val="00231DCA"/>
    <w:pPr>
      <w:spacing w:after="0" w:before="0" w:line="240" w:lineRule="auto"/>
      <w:ind w:left="1680" w:hanging="240"/>
    </w:pPr>
    <w:rPr>
      <w:rFonts w:eastAsia="Times New Roman"/>
      <w:sz w:val="20"/>
      <w:szCs w:val="24"/>
    </w:rPr>
  </w:style>
  <w:style w:type="paragraph" w:styleId="Index8">
    <w:name w:val="index 8"/>
    <w:basedOn w:val="Normal"/>
    <w:next w:val="Normal"/>
    <w:autoRedefine w:val="1"/>
    <w:semiHidden w:val="1"/>
    <w:rsid w:val="00231DCA"/>
    <w:pPr>
      <w:spacing w:after="0" w:before="0" w:line="240" w:lineRule="auto"/>
      <w:ind w:left="1920" w:hanging="240"/>
    </w:pPr>
    <w:rPr>
      <w:rFonts w:eastAsia="Times New Roman"/>
      <w:sz w:val="20"/>
      <w:szCs w:val="24"/>
    </w:rPr>
  </w:style>
  <w:style w:type="paragraph" w:styleId="Index9">
    <w:name w:val="index 9"/>
    <w:basedOn w:val="Normal"/>
    <w:next w:val="Normal"/>
    <w:autoRedefine w:val="1"/>
    <w:semiHidden w:val="1"/>
    <w:rsid w:val="00231DCA"/>
    <w:pPr>
      <w:spacing w:after="0" w:before="0" w:line="240" w:lineRule="auto"/>
      <w:ind w:left="2160" w:hanging="240"/>
    </w:pPr>
    <w:rPr>
      <w:rFonts w:eastAsia="Times New Roman"/>
      <w:sz w:val="20"/>
      <w:szCs w:val="24"/>
    </w:rPr>
  </w:style>
  <w:style w:type="paragraph" w:styleId="IndexHeading">
    <w:name w:val="index heading"/>
    <w:basedOn w:val="Normal"/>
    <w:next w:val="Index1"/>
    <w:semiHidden w:val="1"/>
    <w:rsid w:val="00231DCA"/>
    <w:pPr>
      <w:spacing w:after="0" w:before="0" w:line="240" w:lineRule="auto"/>
    </w:pPr>
    <w:rPr>
      <w:rFonts w:cs="Arial" w:eastAsia="Times New Roman"/>
      <w:b w:val="1"/>
      <w:bCs w:val="1"/>
      <w:sz w:val="20"/>
      <w:szCs w:val="24"/>
    </w:rPr>
  </w:style>
  <w:style w:type="paragraph" w:styleId="MacroText">
    <w:name w:val="macro"/>
    <w:link w:val="MacroTextChar"/>
    <w:semiHidden w:val="1"/>
    <w:rsid w:val="00231DCA"/>
    <w:pPr>
      <w:tabs>
        <w:tab w:val="left" w:pos="480"/>
        <w:tab w:val="left" w:pos="960"/>
        <w:tab w:val="left" w:pos="1440"/>
        <w:tab w:val="left" w:pos="1920"/>
        <w:tab w:val="left" w:pos="2400"/>
        <w:tab w:val="left" w:pos="2880"/>
        <w:tab w:val="left" w:pos="3360"/>
        <w:tab w:val="left" w:pos="3840"/>
        <w:tab w:val="left" w:pos="4320"/>
      </w:tabs>
    </w:pPr>
    <w:rPr>
      <w:rFonts w:ascii="Courier New" w:cs="Courier New" w:eastAsia="Times New Roman" w:hAnsi="Courier New"/>
    </w:rPr>
  </w:style>
  <w:style w:type="character" w:styleId="MacroTextChar" w:customStyle="1">
    <w:name w:val="Macro Text Char"/>
    <w:link w:val="MacroText"/>
    <w:semiHidden w:val="1"/>
    <w:rsid w:val="00231DCA"/>
    <w:rPr>
      <w:rFonts w:ascii="Courier New" w:cs="Courier New" w:eastAsia="Times New Roman" w:hAnsi="Courier New"/>
      <w:lang w:bidi="ar-SA" w:eastAsia="en-US" w:val="en-US"/>
    </w:rPr>
  </w:style>
  <w:style w:type="paragraph" w:styleId="TableofAuthorities">
    <w:name w:val="table of authorities"/>
    <w:basedOn w:val="Normal"/>
    <w:next w:val="Normal"/>
    <w:semiHidden w:val="1"/>
    <w:rsid w:val="00231DCA"/>
    <w:pPr>
      <w:spacing w:after="0" w:before="0" w:line="240" w:lineRule="auto"/>
      <w:ind w:left="240" w:hanging="240"/>
    </w:pPr>
    <w:rPr>
      <w:rFonts w:eastAsia="Times New Roman"/>
      <w:sz w:val="20"/>
      <w:szCs w:val="24"/>
    </w:rPr>
  </w:style>
  <w:style w:type="paragraph" w:styleId="TableofFigures">
    <w:name w:val="table of figures"/>
    <w:basedOn w:val="Normal"/>
    <w:next w:val="Normal"/>
    <w:semiHidden w:val="1"/>
    <w:rsid w:val="00231DCA"/>
    <w:pPr>
      <w:spacing w:after="0" w:before="0" w:line="240" w:lineRule="auto"/>
      <w:ind w:left="480" w:hanging="480"/>
    </w:pPr>
    <w:rPr>
      <w:rFonts w:eastAsia="Times New Roman"/>
      <w:sz w:val="20"/>
      <w:szCs w:val="24"/>
    </w:rPr>
  </w:style>
  <w:style w:type="paragraph" w:styleId="TOAHeading">
    <w:name w:val="toa heading"/>
    <w:basedOn w:val="Normal"/>
    <w:next w:val="Normal"/>
    <w:semiHidden w:val="1"/>
    <w:rsid w:val="00231DCA"/>
    <w:pPr>
      <w:spacing w:after="0" w:before="120" w:line="240" w:lineRule="auto"/>
    </w:pPr>
    <w:rPr>
      <w:rFonts w:cs="Arial" w:eastAsia="Times New Roman"/>
      <w:b w:val="1"/>
      <w:bCs w:val="1"/>
      <w:sz w:val="20"/>
      <w:szCs w:val="24"/>
    </w:rPr>
  </w:style>
  <w:style w:type="paragraph" w:styleId="TOC1">
    <w:name w:val="toc 1"/>
    <w:basedOn w:val="Normal"/>
    <w:next w:val="Normal"/>
    <w:autoRedefine w:val="1"/>
    <w:semiHidden w:val="1"/>
    <w:rsid w:val="00231DCA"/>
    <w:pPr>
      <w:spacing w:after="0" w:before="0" w:line="240" w:lineRule="auto"/>
    </w:pPr>
    <w:rPr>
      <w:rFonts w:eastAsia="Times New Roman"/>
      <w:sz w:val="20"/>
      <w:szCs w:val="24"/>
    </w:rPr>
  </w:style>
  <w:style w:type="paragraph" w:styleId="TOC2">
    <w:name w:val="toc 2"/>
    <w:basedOn w:val="Normal"/>
    <w:next w:val="Normal"/>
    <w:autoRedefine w:val="1"/>
    <w:semiHidden w:val="1"/>
    <w:rsid w:val="00231DCA"/>
    <w:pPr>
      <w:spacing w:after="0" w:before="0" w:line="240" w:lineRule="auto"/>
      <w:ind w:left="240"/>
    </w:pPr>
    <w:rPr>
      <w:rFonts w:eastAsia="Times New Roman"/>
      <w:sz w:val="20"/>
      <w:szCs w:val="24"/>
    </w:rPr>
  </w:style>
  <w:style w:type="paragraph" w:styleId="TOC3">
    <w:name w:val="toc 3"/>
    <w:basedOn w:val="Normal"/>
    <w:next w:val="Normal"/>
    <w:autoRedefine w:val="1"/>
    <w:semiHidden w:val="1"/>
    <w:rsid w:val="00231DCA"/>
    <w:pPr>
      <w:spacing w:after="0" w:before="0" w:line="240" w:lineRule="auto"/>
      <w:ind w:left="480"/>
    </w:pPr>
    <w:rPr>
      <w:rFonts w:eastAsia="Times New Roman"/>
      <w:sz w:val="20"/>
      <w:szCs w:val="24"/>
    </w:rPr>
  </w:style>
  <w:style w:type="paragraph" w:styleId="TOC4">
    <w:name w:val="toc 4"/>
    <w:basedOn w:val="Normal"/>
    <w:next w:val="Normal"/>
    <w:autoRedefine w:val="1"/>
    <w:semiHidden w:val="1"/>
    <w:rsid w:val="00231DCA"/>
    <w:pPr>
      <w:spacing w:after="0" w:before="0" w:line="240" w:lineRule="auto"/>
      <w:ind w:left="720"/>
    </w:pPr>
    <w:rPr>
      <w:rFonts w:eastAsia="Times New Roman"/>
      <w:sz w:val="20"/>
      <w:szCs w:val="24"/>
    </w:rPr>
  </w:style>
  <w:style w:type="paragraph" w:styleId="TOC5">
    <w:name w:val="toc 5"/>
    <w:basedOn w:val="Normal"/>
    <w:next w:val="Normal"/>
    <w:autoRedefine w:val="1"/>
    <w:semiHidden w:val="1"/>
    <w:rsid w:val="00231DCA"/>
    <w:pPr>
      <w:spacing w:after="0" w:before="0" w:line="240" w:lineRule="auto"/>
      <w:ind w:left="960"/>
    </w:pPr>
    <w:rPr>
      <w:rFonts w:eastAsia="Times New Roman"/>
      <w:sz w:val="20"/>
      <w:szCs w:val="24"/>
    </w:rPr>
  </w:style>
  <w:style w:type="paragraph" w:styleId="TOC6">
    <w:name w:val="toc 6"/>
    <w:basedOn w:val="Normal"/>
    <w:next w:val="Normal"/>
    <w:autoRedefine w:val="1"/>
    <w:semiHidden w:val="1"/>
    <w:rsid w:val="00231DCA"/>
    <w:pPr>
      <w:spacing w:after="0" w:before="0" w:line="240" w:lineRule="auto"/>
      <w:ind w:left="1200"/>
    </w:pPr>
    <w:rPr>
      <w:rFonts w:eastAsia="Times New Roman"/>
      <w:sz w:val="20"/>
      <w:szCs w:val="24"/>
    </w:rPr>
  </w:style>
  <w:style w:type="paragraph" w:styleId="TOC7">
    <w:name w:val="toc 7"/>
    <w:basedOn w:val="Normal"/>
    <w:next w:val="Normal"/>
    <w:autoRedefine w:val="1"/>
    <w:semiHidden w:val="1"/>
    <w:rsid w:val="00231DCA"/>
    <w:pPr>
      <w:spacing w:after="0" w:before="0" w:line="240" w:lineRule="auto"/>
      <w:ind w:left="1440"/>
    </w:pPr>
    <w:rPr>
      <w:rFonts w:eastAsia="Times New Roman"/>
      <w:sz w:val="20"/>
      <w:szCs w:val="24"/>
    </w:rPr>
  </w:style>
  <w:style w:type="paragraph" w:styleId="TOC8">
    <w:name w:val="toc 8"/>
    <w:basedOn w:val="Normal"/>
    <w:next w:val="Normal"/>
    <w:autoRedefine w:val="1"/>
    <w:semiHidden w:val="1"/>
    <w:rsid w:val="00231DCA"/>
    <w:pPr>
      <w:spacing w:after="0" w:before="0" w:line="240" w:lineRule="auto"/>
      <w:ind w:left="1680"/>
    </w:pPr>
    <w:rPr>
      <w:rFonts w:eastAsia="Times New Roman"/>
      <w:sz w:val="20"/>
      <w:szCs w:val="24"/>
    </w:rPr>
  </w:style>
  <w:style w:type="paragraph" w:styleId="TOC9">
    <w:name w:val="toc 9"/>
    <w:basedOn w:val="Normal"/>
    <w:next w:val="Normal"/>
    <w:autoRedefine w:val="1"/>
    <w:semiHidden w:val="1"/>
    <w:rsid w:val="00231DCA"/>
    <w:pPr>
      <w:spacing w:after="0" w:before="0" w:line="240" w:lineRule="auto"/>
      <w:ind w:left="1920"/>
    </w:pPr>
    <w:rPr>
      <w:rFonts w:eastAsia="Times New Roman"/>
      <w:sz w:val="20"/>
      <w:szCs w:val="24"/>
    </w:rPr>
  </w:style>
  <w:style w:type="paragraph" w:styleId="BodyText">
    <w:name w:val="Body Text"/>
    <w:basedOn w:val="Normal"/>
    <w:link w:val="BodyTextChar1"/>
    <w:rsid w:val="00231DCA"/>
    <w:pPr>
      <w:spacing w:after="120" w:before="0" w:line="240" w:lineRule="auto"/>
    </w:pPr>
    <w:rPr>
      <w:rFonts w:eastAsia="Times New Roman"/>
      <w:sz w:val="20"/>
      <w:szCs w:val="24"/>
    </w:rPr>
  </w:style>
  <w:style w:type="character" w:styleId="BodyTextChar" w:customStyle="1">
    <w:name w:val="Body Text Char"/>
    <w:rsid w:val="00231DCA"/>
    <w:rPr>
      <w:sz w:val="22"/>
      <w:szCs w:val="22"/>
    </w:rPr>
  </w:style>
  <w:style w:type="character" w:styleId="BodyTextChar1" w:customStyle="1">
    <w:name w:val="Body Text Char1"/>
    <w:link w:val="BodyText"/>
    <w:rsid w:val="00231DCA"/>
    <w:rPr>
      <w:rFonts w:cs="Arial" w:eastAsia="Times New Roman"/>
      <w:szCs w:val="24"/>
    </w:rPr>
  </w:style>
  <w:style w:type="paragraph" w:styleId="ColorfulShading-Accent11" w:customStyle="1">
    <w:name w:val="Colorful Shading - Accent 11"/>
    <w:hidden w:val="1"/>
    <w:semiHidden w:val="1"/>
    <w:rsid w:val="00231DCA"/>
    <w:rPr>
      <w:rFonts w:cs="Arial" w:eastAsia="Times New Roman"/>
    </w:rPr>
  </w:style>
  <w:style w:type="paragraph" w:styleId="CMDBold" w:customStyle="1">
    <w:name w:val="CMD Bold"/>
    <w:basedOn w:val="CMD"/>
    <w:next w:val="BodyTextL50"/>
    <w:link w:val="CMDBoldChar"/>
    <w:qFormat w:val="1"/>
    <w:rsid w:val="00C73E03"/>
    <w:rPr>
      <w:b w:val="1"/>
    </w:rPr>
  </w:style>
  <w:style w:type="paragraph" w:styleId="BodyTextBold" w:customStyle="1">
    <w:name w:val="Body Text Bold"/>
    <w:basedOn w:val="BodyText"/>
    <w:next w:val="BodyTextL25"/>
    <w:link w:val="BodyTextBoldChar"/>
    <w:qFormat w:val="1"/>
    <w:rsid w:val="00C73E03"/>
    <w:rPr>
      <w:b w:val="1"/>
    </w:rPr>
  </w:style>
  <w:style w:type="character" w:styleId="CMDChar" w:customStyle="1">
    <w:name w:val="CMD Char"/>
    <w:link w:val="CMD"/>
    <w:rsid w:val="00C73E03"/>
    <w:rPr>
      <w:rFonts w:ascii="Courier New" w:hAnsi="Courier New"/>
      <w:szCs w:val="22"/>
    </w:rPr>
  </w:style>
  <w:style w:type="character" w:styleId="CMDBoldChar" w:customStyle="1">
    <w:name w:val="CMD Bold Char"/>
    <w:link w:val="CMDBold"/>
    <w:rsid w:val="00C73E03"/>
    <w:rPr>
      <w:rFonts w:ascii="Courier New" w:hAnsi="Courier New"/>
      <w:b w:val="1"/>
      <w:szCs w:val="22"/>
    </w:rPr>
  </w:style>
  <w:style w:type="character" w:styleId="BodyTextBoldChar" w:customStyle="1">
    <w:name w:val="Body Text Bold Char"/>
    <w:link w:val="BodyTextBold"/>
    <w:rsid w:val="00C73E03"/>
    <w:rPr>
      <w:rFonts w:cs="Arial" w:eastAsia="Times New Roman"/>
      <w:b w:val="1"/>
      <w:szCs w:val="24"/>
    </w:rPr>
  </w:style>
  <w:style w:type="paragraph" w:styleId="ListParagraph">
    <w:name w:val="List Paragraph"/>
    <w:basedOn w:val="Normal"/>
    <w:uiPriority w:val="34"/>
    <w:qFormat w:val="1"/>
    <w:rsid w:val="002C1366"/>
    <w:pPr>
      <w:spacing w:after="160" w:before="0" w:line="259" w:lineRule="auto"/>
      <w:ind w:left="720"/>
      <w:contextualSpacing w:val="1"/>
    </w:pPr>
    <w:rPr>
      <w:rFonts w:asciiTheme="minorHAnsi" w:cstheme="minorBidi" w:eastAsiaTheme="minorHAnsi" w:hAnsiTheme="minorHAnsi"/>
    </w:rPr>
  </w:style>
  <w:style w:type="character" w:styleId="Hyperlink">
    <w:name w:val="Hyperlink"/>
    <w:basedOn w:val="DefaultParagraphFont"/>
    <w:uiPriority w:val="99"/>
    <w:unhideWhenUsed w:val="1"/>
    <w:rsid w:val="007B4C43"/>
    <w:rPr>
      <w:color w:val="0000ff" w:themeColor="hyperlink"/>
      <w:u w:val="single"/>
    </w:rPr>
  </w:style>
  <w:style w:type="paragraph" w:styleId="Bullet2" w:customStyle="1">
    <w:name w:val="Bullet 2"/>
    <w:basedOn w:val="Normal"/>
    <w:rsid w:val="005F67BF"/>
    <w:pPr>
      <w:numPr>
        <w:ilvl w:val="3"/>
        <w:numId w:val="20"/>
      </w:numPr>
      <w:spacing w:line="240" w:lineRule="auto"/>
      <w:ind w:left="1440"/>
    </w:pPr>
    <w:rPr>
      <w:rFonts w:eastAsia="Arial"/>
      <w:sz w:val="20"/>
      <w:szCs w:val="24"/>
    </w:rPr>
  </w:style>
  <w:style w:type="paragraph" w:styleId="BulletBody" w:customStyle="1">
    <w:name w:val="Bullet Body"/>
    <w:basedOn w:val="Normal"/>
    <w:qFormat w:val="1"/>
    <w:rsid w:val="005F67BF"/>
    <w:pPr>
      <w:numPr>
        <w:numId w:val="20"/>
      </w:numPr>
      <w:spacing w:line="260" w:lineRule="atLeast"/>
    </w:pPr>
    <w:rPr>
      <w:rFonts w:eastAsia="Times New Roman"/>
      <w:sz w:val="20"/>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4ZdmDd7ot4He8AfaDKTkWPOIfXQ==">AMUW2mVyiVfwIgQZ72GUCWtWWGYrXyYiCQe+CqKxaDO+jR8KVk98Bp6Q4svs6Mz6WC4jkqhcIDvVLyCRxSCXs5fiyZIcnKif9Vg/jpysm06trkEJ99Ukarc2KaEDsXUbxri32UtoXWeg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2017-08-27T19:39:00Z</dcterms:created>
  <dc:creator>Suk-yi Pennock</dc:creator>
</cp:coreProperties>
</file>