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28702655"/>
        <w:docPartObj>
          <w:docPartGallery w:val="Cover Pages"/>
          <w:docPartUnique/>
        </w:docPartObj>
      </w:sdtPr>
      <w:sdtEndPr/>
      <w:sdtContent>
        <w:p w14:paraId="4981232A" w14:textId="48426740" w:rsidR="00023DDD" w:rsidRDefault="00023D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968" behindDoc="1" locked="0" layoutInCell="1" allowOverlap="1" wp14:anchorId="7A2EEDA0" wp14:editId="23AD23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321AE5" w14:textId="5EA574E7" w:rsidR="00023DDD" w:rsidRDefault="003A2676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Florian Moser, </w:t>
                                      </w:r>
                                      <w:r w:rsidR="00023DD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Sven Ziörjen</w:t>
                                      </w:r>
                                    </w:p>
                                  </w:sdtContent>
                                </w:sdt>
                                <w:p w14:paraId="5A5ACE40" w14:textId="77777777" w:rsidR="00AC7242" w:rsidRDefault="008F559E" w:rsidP="00AC7242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C724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Modul 326 – objektorientiert entwerfen und implementieren</w:t>
                                      </w:r>
                                    </w:sdtContent>
                                  </w:sdt>
                                </w:p>
                                <w:p w14:paraId="3CFA1E39" w14:textId="6F67C81F" w:rsidR="00AC7242" w:rsidRDefault="00AC7242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infw2017a</w:t>
                                  </w:r>
                                </w:p>
                                <w:p w14:paraId="7B753BC7" w14:textId="75175254" w:rsidR="00AC7242" w:rsidRDefault="00AC7242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Version </w:t>
                                  </w:r>
                                  <w:r w:rsidR="00BE4B5B">
                                    <w:rPr>
                                      <w:caps/>
                                      <w:color w:val="FFFFFF" w:themeColor="background1"/>
                                    </w:rPr>
                                    <w:t>1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.0</w:t>
                                  </w:r>
                                </w:p>
                                <w:p w14:paraId="3029EC93" w14:textId="5D9C7689" w:rsidR="00AC7242" w:rsidRDefault="00AC7242">
                                  <w:pPr>
                                    <w:pStyle w:val="KeinLeerraum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0</w:t>
                                  </w:r>
                                  <w:r w:rsidR="001034FF">
                                    <w:rPr>
                                      <w:caps/>
                                      <w:color w:val="FFFFFF" w:themeColor="background1"/>
                                    </w:rPr>
                                    <w:t>6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.12.2018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4101A6" w14:textId="6CBB4D15" w:rsidR="00023DDD" w:rsidRPr="00023DDD" w:rsidRDefault="003F2F78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</w:pPr>
                                      <w:r w:rsidRPr="003F2F78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Architekturdokumentation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E935A4" w14:textId="54D431DB" w:rsidR="00023DDD" w:rsidRDefault="00023DDD">
                                      <w:pPr>
                                        <w:pStyle w:val="KeinLeerraum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Teilkomponente client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2EEDA0" id="Gruppe 119" o:spid="_x0000_s1026" style="position:absolute;margin-left:0;margin-top:0;width:539.6pt;height:719.9pt;z-index:-2516485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JcuoKbEDAAC5DgAADgAAAAAAAAAAAAAAAAAuAgAAZHJzL2Uyb0RvYy54bWxQ&#10;SwECLQAUAAYACAAAACEARx3qDtwAAAAHAQAADwAAAAAAAAAAAAAAAAALBgAAZHJzL2Rvd25yZXYu&#10;eG1sUEsFBgAAAAAEAAQA8wAAABQHAAAAAA=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5321AE5" w14:textId="5EA574E7" w:rsidR="00023DDD" w:rsidRDefault="003A2676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Florian Moser, </w:t>
                                </w:r>
                                <w:r w:rsidR="00023DD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Sven Ziörjen</w:t>
                                </w:r>
                              </w:p>
                            </w:sdtContent>
                          </w:sdt>
                          <w:p w14:paraId="5A5ACE40" w14:textId="77777777" w:rsidR="00AC7242" w:rsidRDefault="008F559E" w:rsidP="00AC7242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C7242">
                                  <w:rPr>
                                    <w:caps/>
                                    <w:color w:val="FFFFFF" w:themeColor="background1"/>
                                  </w:rPr>
                                  <w:t>Modul 326 – objektorientiert entwerfen und implementieren</w:t>
                                </w:r>
                              </w:sdtContent>
                            </w:sdt>
                          </w:p>
                          <w:p w14:paraId="3CFA1E39" w14:textId="6F67C81F" w:rsidR="00AC7242" w:rsidRDefault="00AC7242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infw2017a</w:t>
                            </w:r>
                          </w:p>
                          <w:p w14:paraId="7B753BC7" w14:textId="75175254" w:rsidR="00AC7242" w:rsidRDefault="00AC7242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Version </w:t>
                            </w:r>
                            <w:r w:rsidR="00BE4B5B">
                              <w:rPr>
                                <w:caps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.0</w:t>
                            </w:r>
                          </w:p>
                          <w:p w14:paraId="3029EC93" w14:textId="5D9C7689" w:rsidR="00AC7242" w:rsidRDefault="00AC7242">
                            <w:pPr>
                              <w:pStyle w:val="KeinLeerraum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0</w:t>
                            </w:r>
                            <w:r w:rsidR="001034FF">
                              <w:rPr>
                                <w:caps/>
                                <w:color w:val="FFFFFF" w:themeColor="background1"/>
                              </w:rPr>
                              <w:t>6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.12.2018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4101A6" w14:textId="6CBB4D15" w:rsidR="00023DDD" w:rsidRPr="00023DDD" w:rsidRDefault="003F2F78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</w:pPr>
                                <w:r w:rsidRPr="003F2F78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Architekturdokumentation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FE935A4" w14:textId="54D431DB" w:rsidR="00023DDD" w:rsidRDefault="00023DDD">
                                <w:pPr>
                                  <w:pStyle w:val="KeinLeerraum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Teilkomponente client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D15B79F" w14:textId="5D219BEB" w:rsidR="00023DDD" w:rsidRDefault="00023DDD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688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982EFC" w14:textId="296ABC74" w:rsidR="001557F3" w:rsidRDefault="001557F3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31D01827" w14:textId="5A8500EC" w:rsidR="00290F5D" w:rsidRDefault="001557F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1842931" w:history="1">
            <w:r w:rsidR="00290F5D" w:rsidRPr="001E288E">
              <w:rPr>
                <w:rStyle w:val="Hyperlink"/>
                <w:noProof/>
              </w:rPr>
              <w:t>1</w:t>
            </w:r>
            <w:r w:rsidR="00290F5D">
              <w:rPr>
                <w:rFonts w:eastAsiaTheme="minorEastAsia"/>
                <w:noProof/>
                <w:lang w:eastAsia="de-CH"/>
              </w:rPr>
              <w:tab/>
            </w:r>
            <w:r w:rsidR="00290F5D" w:rsidRPr="001E288E">
              <w:rPr>
                <w:rStyle w:val="Hyperlink"/>
                <w:noProof/>
              </w:rPr>
              <w:t>Paketdiagramm</w:t>
            </w:r>
            <w:r w:rsidR="00290F5D">
              <w:rPr>
                <w:noProof/>
                <w:webHidden/>
              </w:rPr>
              <w:tab/>
            </w:r>
            <w:bookmarkStart w:id="0" w:name="_GoBack"/>
            <w:bookmarkEnd w:id="0"/>
            <w:r w:rsidR="00290F5D">
              <w:rPr>
                <w:noProof/>
                <w:webHidden/>
              </w:rPr>
              <w:fldChar w:fldCharType="begin"/>
            </w:r>
            <w:r w:rsidR="00290F5D">
              <w:rPr>
                <w:noProof/>
                <w:webHidden/>
              </w:rPr>
              <w:instrText xml:space="preserve"> PAGEREF _Toc531842931 \h </w:instrText>
            </w:r>
            <w:r w:rsidR="00290F5D">
              <w:rPr>
                <w:noProof/>
                <w:webHidden/>
              </w:rPr>
            </w:r>
            <w:r w:rsidR="00290F5D">
              <w:rPr>
                <w:noProof/>
                <w:webHidden/>
              </w:rPr>
              <w:fldChar w:fldCharType="separate"/>
            </w:r>
            <w:r w:rsidR="00290F5D">
              <w:rPr>
                <w:noProof/>
                <w:webHidden/>
              </w:rPr>
              <w:t>2</w:t>
            </w:r>
            <w:r w:rsidR="00290F5D">
              <w:rPr>
                <w:noProof/>
                <w:webHidden/>
              </w:rPr>
              <w:fldChar w:fldCharType="end"/>
            </w:r>
          </w:hyperlink>
        </w:p>
        <w:p w14:paraId="173B5AB9" w14:textId="74CBF4D7" w:rsidR="00290F5D" w:rsidRDefault="00290F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1842932" w:history="1">
            <w:r w:rsidRPr="001E288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E288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3AC8" w14:textId="73A54EB0" w:rsidR="00290F5D" w:rsidRDefault="00290F5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1842933" w:history="1">
            <w:r w:rsidRPr="001E288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E288E">
              <w:rPr>
                <w:rStyle w:val="Hyperlink"/>
                <w:noProof/>
              </w:rPr>
              <w:t>Sequenzdiagramme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FE0C0" w14:textId="6220AA24" w:rsidR="00290F5D" w:rsidRDefault="00290F5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1842934" w:history="1">
            <w:r w:rsidRPr="001E288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E288E">
              <w:rPr>
                <w:rStyle w:val="Hyperlink"/>
                <w:noProof/>
              </w:rPr>
              <w:t>Anwendungsfall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F447" w14:textId="72E7CD65" w:rsidR="00290F5D" w:rsidRDefault="00290F5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1842935" w:history="1">
            <w:r w:rsidRPr="001E288E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E288E">
              <w:rPr>
                <w:rStyle w:val="Hyperlink"/>
                <w:noProof/>
              </w:rPr>
              <w:t>Anwendungsfall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363D" w14:textId="7D6549E0" w:rsidR="001557F3" w:rsidRDefault="001557F3">
          <w:r>
            <w:rPr>
              <w:b/>
              <w:bCs/>
              <w:lang w:val="de-DE"/>
            </w:rPr>
            <w:fldChar w:fldCharType="end"/>
          </w:r>
        </w:p>
      </w:sdtContent>
    </w:sdt>
    <w:p w14:paraId="2512A87A" w14:textId="77777777" w:rsidR="00D37046" w:rsidRDefault="00D37046" w:rsidP="00086E59">
      <w:pPr>
        <w:tabs>
          <w:tab w:val="left" w:pos="908"/>
        </w:tabs>
        <w:spacing w:line="240" w:lineRule="auto"/>
        <w:rPr>
          <w:rFonts w:asciiTheme="majorHAnsi" w:hAnsiTheme="majorHAnsi"/>
          <w:color w:val="2F5496" w:themeColor="accent1" w:themeShade="BF"/>
          <w:sz w:val="32"/>
          <w:szCs w:val="32"/>
        </w:rPr>
      </w:pPr>
    </w:p>
    <w:p w14:paraId="746180CA" w14:textId="77777777" w:rsidR="00E436E7" w:rsidRDefault="002837AE" w:rsidP="00086E59">
      <w:pPr>
        <w:tabs>
          <w:tab w:val="left" w:pos="908"/>
        </w:tabs>
        <w:spacing w:line="240" w:lineRule="auto"/>
        <w:rPr>
          <w:rFonts w:asciiTheme="majorHAnsi" w:hAnsiTheme="majorHAnsi"/>
          <w:color w:val="2F5496" w:themeColor="accent1" w:themeShade="BF"/>
          <w:sz w:val="32"/>
          <w:szCs w:val="32"/>
        </w:rPr>
      </w:pPr>
      <w:r w:rsidRPr="00086E59">
        <w:rPr>
          <w:rFonts w:asciiTheme="majorHAnsi" w:hAnsiTheme="majorHAnsi"/>
          <w:color w:val="2F5496" w:themeColor="accent1" w:themeShade="BF"/>
          <w:sz w:val="32"/>
          <w:szCs w:val="32"/>
        </w:rPr>
        <w:t>Abbildungsverzeichnis</w:t>
      </w:r>
    </w:p>
    <w:p w14:paraId="4B51AABD" w14:textId="29F6B56A" w:rsidR="00E436E7" w:rsidRDefault="00E436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rFonts w:asciiTheme="majorHAnsi" w:hAnsiTheme="majorHAnsi"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hAnsiTheme="majorHAnsi"/>
          <w:color w:val="2F5496" w:themeColor="accent1" w:themeShade="BF"/>
          <w:sz w:val="32"/>
          <w:szCs w:val="32"/>
        </w:rPr>
        <w:instrText xml:space="preserve"> TOC \c "Abbildung" </w:instrText>
      </w:r>
      <w:r>
        <w:rPr>
          <w:rFonts w:asciiTheme="majorHAnsi" w:hAnsiTheme="majorHAnsi"/>
          <w:color w:val="2F5496" w:themeColor="accent1" w:themeShade="BF"/>
          <w:sz w:val="32"/>
          <w:szCs w:val="32"/>
        </w:rPr>
        <w:fldChar w:fldCharType="separate"/>
      </w:r>
      <w:r>
        <w:rPr>
          <w:noProof/>
        </w:rPr>
        <w:t>Abbildung 1: Packetdiagramm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_Toc531842974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0FFB64" w14:textId="29362827" w:rsidR="00E436E7" w:rsidRDefault="00E436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noProof/>
        </w:rPr>
        <w:t>Abbildung 2: Klassendiagramm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_Toc531842975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2BDFED" w14:textId="3E716E6C" w:rsidR="00E436E7" w:rsidRDefault="00E436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noProof/>
        </w:rPr>
        <w:t>Abbildung 3: Sequenzdiagramm Bombe legen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_Toc531842976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3A7492" w14:textId="1E3F98AA" w:rsidR="00E436E7" w:rsidRDefault="00E436E7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CH"/>
        </w:rPr>
      </w:pPr>
      <w:r>
        <w:rPr>
          <w:noProof/>
        </w:rPr>
        <w:t>Abbildung 4: Sequenzdiagramm Bombe wurde gelegt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_Toc531842977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14138A" w14:textId="6220A414" w:rsidR="00086E59" w:rsidRDefault="00E436E7" w:rsidP="00086E59">
      <w:pPr>
        <w:spacing w:line="360" w:lineRule="auto"/>
        <w:rPr>
          <w:rFonts w:asciiTheme="majorHAnsi" w:hAnsi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/>
          <w:color w:val="2F5496" w:themeColor="accent1" w:themeShade="BF"/>
          <w:sz w:val="32"/>
          <w:szCs w:val="32"/>
        </w:rPr>
        <w:fldChar w:fldCharType="end"/>
      </w:r>
    </w:p>
    <w:p w14:paraId="25D617CC" w14:textId="77777777" w:rsidR="00086E59" w:rsidRDefault="00086E59">
      <w:pPr>
        <w:spacing w:line="259" w:lineRule="auto"/>
        <w:rPr>
          <w:rFonts w:asciiTheme="majorHAnsi" w:hAnsiTheme="majorHAnsi"/>
          <w:color w:val="2F5496" w:themeColor="accent1" w:themeShade="BF"/>
          <w:sz w:val="32"/>
          <w:szCs w:val="32"/>
        </w:rPr>
      </w:pPr>
      <w:r>
        <w:rPr>
          <w:rFonts w:asciiTheme="majorHAnsi" w:hAnsiTheme="majorHAnsi"/>
          <w:color w:val="2F5496" w:themeColor="accent1" w:themeShade="BF"/>
          <w:sz w:val="32"/>
          <w:szCs w:val="32"/>
        </w:rPr>
        <w:br w:type="page"/>
      </w:r>
    </w:p>
    <w:p w14:paraId="31AA9CA2" w14:textId="3D812544" w:rsidR="00A874D1" w:rsidRDefault="00A874D1" w:rsidP="00A874D1">
      <w:pPr>
        <w:pStyle w:val="berschrift1"/>
      </w:pPr>
      <w:bookmarkStart w:id="1" w:name="_Toc531842931"/>
      <w:r>
        <w:lastRenderedPageBreak/>
        <w:t>Paketdiagramm</w:t>
      </w:r>
      <w:bookmarkEnd w:id="1"/>
    </w:p>
    <w:p w14:paraId="1E7F6990" w14:textId="78AECF70" w:rsidR="002901BF" w:rsidRPr="002901BF" w:rsidRDefault="002901BF" w:rsidP="002901BF">
      <w:r>
        <w:t>Das Paketdiagramm zu der Teilkomponente Client. Die MVC-Struktur ist darauf klar ersichtlich.</w:t>
      </w:r>
    </w:p>
    <w:p w14:paraId="13E44698" w14:textId="22008FC5" w:rsidR="00360EC0" w:rsidRPr="00290F5D" w:rsidRDefault="00360EC0" w:rsidP="00360EC0">
      <w:pPr>
        <w:rPr>
          <w:color w:val="FF0000"/>
        </w:rPr>
      </w:pPr>
      <w:r w:rsidRPr="00290F5D">
        <w:rPr>
          <w:highlight w:val="yellow"/>
        </w:rPr>
        <w:t>// TODO: Neues Paketdiagramm. Ich weis nicht wie das geht.</w:t>
      </w:r>
    </w:p>
    <w:p w14:paraId="44BF0AA4" w14:textId="77777777" w:rsidR="00290F5D" w:rsidRDefault="00360EC0" w:rsidP="00290F5D">
      <w:pPr>
        <w:keepNext/>
        <w:spacing w:line="259" w:lineRule="auto"/>
      </w:pPr>
      <w:r>
        <w:rPr>
          <w:noProof/>
        </w:rPr>
        <w:drawing>
          <wp:inline distT="0" distB="0" distL="0" distR="0" wp14:anchorId="69B8CA38" wp14:editId="0EE9DC82">
            <wp:extent cx="5760720" cy="4032885"/>
            <wp:effectExtent l="0" t="0" r="0" b="5715"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0B4B" w14:textId="553ADBCC" w:rsidR="00290F5D" w:rsidRDefault="00290F5D" w:rsidP="00290F5D">
      <w:pPr>
        <w:pStyle w:val="Beschriftung"/>
      </w:pPr>
      <w:bookmarkStart w:id="2" w:name="_Toc531842974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Packetdiagramm</w:t>
      </w:r>
      <w:bookmarkEnd w:id="2"/>
      <w:proofErr w:type="spellEnd"/>
    </w:p>
    <w:p w14:paraId="527EB43B" w14:textId="56639103" w:rsidR="00A874D1" w:rsidRDefault="00A874D1">
      <w:pPr>
        <w:spacing w:line="259" w:lineRule="auto"/>
      </w:pPr>
      <w:r>
        <w:br w:type="page"/>
      </w:r>
    </w:p>
    <w:p w14:paraId="24A96DC6" w14:textId="77777777" w:rsidR="00A874D1" w:rsidRDefault="00A874D1" w:rsidP="00A874D1">
      <w:pPr>
        <w:pStyle w:val="berschrift1"/>
      </w:pPr>
      <w:bookmarkStart w:id="3" w:name="_Toc531842932"/>
      <w:r>
        <w:lastRenderedPageBreak/>
        <w:t>Klassendiagramm</w:t>
      </w:r>
      <w:bookmarkEnd w:id="3"/>
    </w:p>
    <w:p w14:paraId="017637CB" w14:textId="77777777" w:rsidR="00290F5D" w:rsidRDefault="00360EC0">
      <w:pPr>
        <w:spacing w:line="259" w:lineRule="auto"/>
        <w:rPr>
          <w:highlight w:val="yellow"/>
        </w:rPr>
      </w:pPr>
      <w:r w:rsidRPr="00290F5D">
        <w:rPr>
          <w:highlight w:val="yellow"/>
        </w:rPr>
        <w:t xml:space="preserve">// TODO: Generieren wir noch mit </w:t>
      </w:r>
      <w:proofErr w:type="spellStart"/>
      <w:r w:rsidRPr="00290F5D">
        <w:rPr>
          <w:highlight w:val="yellow"/>
        </w:rPr>
        <w:t>IntelliJ</w:t>
      </w:r>
      <w:proofErr w:type="spellEnd"/>
    </w:p>
    <w:p w14:paraId="764B31BE" w14:textId="3362579A" w:rsidR="00A874D1" w:rsidRDefault="00290F5D" w:rsidP="00290F5D">
      <w:pPr>
        <w:pStyle w:val="Beschriftung"/>
      </w:pPr>
      <w:bookmarkStart w:id="4" w:name="_Toc531842975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Klassendiagramm</w:t>
      </w:r>
      <w:bookmarkEnd w:id="4"/>
      <w:r w:rsidR="00A874D1">
        <w:br w:type="page"/>
      </w:r>
    </w:p>
    <w:p w14:paraId="4D5390E9" w14:textId="77777777" w:rsidR="00A874D1" w:rsidRDefault="00A874D1" w:rsidP="00A874D1">
      <w:pPr>
        <w:pStyle w:val="berschrift1"/>
      </w:pPr>
      <w:bookmarkStart w:id="5" w:name="_Toc531842933"/>
      <w:r>
        <w:lastRenderedPageBreak/>
        <w:t>Sequenzdiagramme</w:t>
      </w:r>
      <w:bookmarkEnd w:id="5"/>
    </w:p>
    <w:p w14:paraId="27C0CD24" w14:textId="5A243FD8" w:rsidR="00A874D1" w:rsidRDefault="00A874D1" w:rsidP="00A874D1">
      <w:pPr>
        <w:pStyle w:val="berschrift2"/>
      </w:pPr>
      <w:bookmarkStart w:id="6" w:name="_Toc531842934"/>
      <w:r>
        <w:t>Anwendungsfall 1</w:t>
      </w:r>
      <w:bookmarkEnd w:id="6"/>
    </w:p>
    <w:p w14:paraId="3BB21BAF" w14:textId="085A8DA2" w:rsidR="00A874D1" w:rsidRPr="00A874D1" w:rsidRDefault="00A874D1" w:rsidP="00A874D1">
      <w:r>
        <w:t>Ein Spieler klickt auf die Leertaste und legt auf diese Weise eine Bombe.</w:t>
      </w:r>
    </w:p>
    <w:p w14:paraId="1AAC135B" w14:textId="77777777" w:rsidR="00290F5D" w:rsidRDefault="00A874D1" w:rsidP="00290F5D">
      <w:r>
        <w:rPr>
          <w:noProof/>
        </w:rPr>
        <w:drawing>
          <wp:inline distT="0" distB="0" distL="0" distR="0" wp14:anchorId="0B82EEBC" wp14:editId="7DF85F00">
            <wp:extent cx="5760720" cy="26155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_diagram_drop_bom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4D1E" w14:textId="7B701C0A" w:rsidR="00290F5D" w:rsidRDefault="00290F5D" w:rsidP="00290F5D">
      <w:pPr>
        <w:pStyle w:val="Beschriftung"/>
      </w:pPr>
      <w:bookmarkStart w:id="7" w:name="_Toc531842976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Sequenzdiagramm Bombe legen</w:t>
      </w:r>
      <w:bookmarkEnd w:id="7"/>
    </w:p>
    <w:p w14:paraId="1633E803" w14:textId="281A794C" w:rsidR="00420887" w:rsidRDefault="00420887" w:rsidP="00A874D1">
      <w:pPr>
        <w:pStyle w:val="berschrift2"/>
        <w:numPr>
          <w:ilvl w:val="0"/>
          <w:numId w:val="0"/>
        </w:numPr>
      </w:pPr>
      <w:r>
        <w:t xml:space="preserve"> </w:t>
      </w:r>
    </w:p>
    <w:p w14:paraId="00F0D64D" w14:textId="14F82638" w:rsidR="00A874D1" w:rsidRDefault="00A874D1" w:rsidP="00A874D1">
      <w:pPr>
        <w:pStyle w:val="berschrift2"/>
      </w:pPr>
      <w:bookmarkStart w:id="8" w:name="_Toc531842935"/>
      <w:r>
        <w:t>Anwendungsfall 2</w:t>
      </w:r>
      <w:bookmarkEnd w:id="8"/>
    </w:p>
    <w:p w14:paraId="0EDEE5D3" w14:textId="27061E3A" w:rsidR="00A874D1" w:rsidRDefault="00A874D1" w:rsidP="00A874D1">
      <w:r>
        <w:t>Der Server empfängt eine Nachricht, dass eine Bombe gelegt wurde. Er reagiert darauf und teilt den Clients die neue Spielsituation mit.</w:t>
      </w:r>
    </w:p>
    <w:p w14:paraId="30C2673F" w14:textId="1831EF30" w:rsidR="00581A53" w:rsidRDefault="00581A53" w:rsidP="00A874D1">
      <w:r w:rsidRPr="00290F5D">
        <w:rPr>
          <w:highlight w:val="yellow"/>
        </w:rPr>
        <w:t>// TODO</w:t>
      </w:r>
      <w:r w:rsidR="00360EC0" w:rsidRPr="00290F5D">
        <w:rPr>
          <w:highlight w:val="yellow"/>
        </w:rPr>
        <w:t>:</w:t>
      </w:r>
      <w:r w:rsidRPr="00290F5D">
        <w:rPr>
          <w:highlight w:val="yellow"/>
        </w:rPr>
        <w:t xml:space="preserve"> Hier </w:t>
      </w:r>
      <w:proofErr w:type="spellStart"/>
      <w:r w:rsidRPr="00290F5D">
        <w:rPr>
          <w:highlight w:val="yellow"/>
        </w:rPr>
        <w:t>Flo’s</w:t>
      </w:r>
      <w:proofErr w:type="spellEnd"/>
      <w:r w:rsidRPr="00290F5D">
        <w:rPr>
          <w:highlight w:val="yellow"/>
        </w:rPr>
        <w:t xml:space="preserve"> Diagramm einfügen</w:t>
      </w:r>
    </w:p>
    <w:p w14:paraId="0BC80163" w14:textId="77777777" w:rsidR="00290F5D" w:rsidRDefault="00360EC0" w:rsidP="00290F5D">
      <w:pPr>
        <w:keepNext/>
      </w:pPr>
      <w:r>
        <w:rPr>
          <w:noProof/>
        </w:rPr>
        <w:drawing>
          <wp:inline distT="0" distB="0" distL="0" distR="0" wp14:anchorId="5DF851E3" wp14:editId="228DA2EE">
            <wp:extent cx="5760720" cy="845820"/>
            <wp:effectExtent l="0" t="0" r="0" b="0"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E57" w14:textId="794D3759" w:rsidR="00581A53" w:rsidRPr="00A874D1" w:rsidRDefault="00290F5D" w:rsidP="00290F5D">
      <w:pPr>
        <w:pStyle w:val="Beschriftung"/>
      </w:pPr>
      <w:bookmarkStart w:id="9" w:name="_Toc531842977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Sequenzdiagramm Bombe wurde gelegt</w:t>
      </w:r>
      <w:bookmarkEnd w:id="9"/>
    </w:p>
    <w:sectPr w:rsidR="00581A53" w:rsidRPr="00A874D1" w:rsidSect="00023DD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92444" w14:textId="77777777" w:rsidR="008F559E" w:rsidRDefault="008F559E" w:rsidP="00DE0566">
      <w:pPr>
        <w:spacing w:after="0" w:line="240" w:lineRule="auto"/>
      </w:pPr>
      <w:r>
        <w:separator/>
      </w:r>
    </w:p>
  </w:endnote>
  <w:endnote w:type="continuationSeparator" w:id="0">
    <w:p w14:paraId="56145B5F" w14:textId="77777777" w:rsidR="008F559E" w:rsidRDefault="008F559E" w:rsidP="00DE0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6235B" w14:textId="2B8FDE4B" w:rsidR="00DE0566" w:rsidRDefault="00DE0566">
    <w:pPr>
      <w:pStyle w:val="Fuzeile"/>
    </w:pPr>
    <w:r>
      <w:t>Sven Ziörjen</w:t>
    </w:r>
    <w:r>
      <w:tab/>
    </w:r>
    <w:r w:rsidR="00015E0D">
      <w:t>Modul 326</w:t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97653" w14:textId="77777777" w:rsidR="008F559E" w:rsidRDefault="008F559E" w:rsidP="00DE0566">
      <w:pPr>
        <w:spacing w:after="0" w:line="240" w:lineRule="auto"/>
      </w:pPr>
      <w:r>
        <w:separator/>
      </w:r>
    </w:p>
  </w:footnote>
  <w:footnote w:type="continuationSeparator" w:id="0">
    <w:p w14:paraId="742FC256" w14:textId="77777777" w:rsidR="008F559E" w:rsidRDefault="008F559E" w:rsidP="00DE0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E5BA8" w14:textId="257FFC37" w:rsidR="00DE0566" w:rsidRDefault="00BE4B5B">
    <w:pPr>
      <w:pStyle w:val="Kopfzeile"/>
    </w:pPr>
    <w:r>
      <w:t>Architekturdokumentation</w:t>
    </w:r>
    <w:r w:rsidR="00DE0566">
      <w:tab/>
    </w:r>
    <w:r w:rsidR="00DE0566">
      <w:tab/>
      <w:t>0</w:t>
    </w:r>
    <w:r w:rsidR="001034FF">
      <w:t>6</w:t>
    </w:r>
    <w:r w:rsidR="00DE0566">
      <w:t>.12.2018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109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AF"/>
    <w:rsid w:val="00015E0D"/>
    <w:rsid w:val="00023DDD"/>
    <w:rsid w:val="00086E59"/>
    <w:rsid w:val="000B5708"/>
    <w:rsid w:val="001034FF"/>
    <w:rsid w:val="00105535"/>
    <w:rsid w:val="001557F3"/>
    <w:rsid w:val="001656FE"/>
    <w:rsid w:val="00193505"/>
    <w:rsid w:val="001A4885"/>
    <w:rsid w:val="001D49F8"/>
    <w:rsid w:val="00215BD5"/>
    <w:rsid w:val="002837AE"/>
    <w:rsid w:val="002901BF"/>
    <w:rsid w:val="00290F5D"/>
    <w:rsid w:val="002E0D35"/>
    <w:rsid w:val="0033498E"/>
    <w:rsid w:val="003350CE"/>
    <w:rsid w:val="00336BF5"/>
    <w:rsid w:val="003473B5"/>
    <w:rsid w:val="00360EC0"/>
    <w:rsid w:val="00362E08"/>
    <w:rsid w:val="003A2676"/>
    <w:rsid w:val="003C38F8"/>
    <w:rsid w:val="003F2F78"/>
    <w:rsid w:val="00420887"/>
    <w:rsid w:val="00437278"/>
    <w:rsid w:val="00456DED"/>
    <w:rsid w:val="0047379D"/>
    <w:rsid w:val="005259AF"/>
    <w:rsid w:val="00527093"/>
    <w:rsid w:val="005622DA"/>
    <w:rsid w:val="00566118"/>
    <w:rsid w:val="00581A53"/>
    <w:rsid w:val="005A028F"/>
    <w:rsid w:val="00614E0A"/>
    <w:rsid w:val="00650D96"/>
    <w:rsid w:val="00757C1D"/>
    <w:rsid w:val="00757D00"/>
    <w:rsid w:val="007B1ED9"/>
    <w:rsid w:val="007C0F61"/>
    <w:rsid w:val="007D6883"/>
    <w:rsid w:val="007E0255"/>
    <w:rsid w:val="00817D71"/>
    <w:rsid w:val="008C16EF"/>
    <w:rsid w:val="008F559E"/>
    <w:rsid w:val="00995CD2"/>
    <w:rsid w:val="00995F83"/>
    <w:rsid w:val="009B1178"/>
    <w:rsid w:val="009D4373"/>
    <w:rsid w:val="00A829C3"/>
    <w:rsid w:val="00A874D1"/>
    <w:rsid w:val="00AC7242"/>
    <w:rsid w:val="00AD2F7F"/>
    <w:rsid w:val="00B93CF1"/>
    <w:rsid w:val="00BE4B5B"/>
    <w:rsid w:val="00D14C88"/>
    <w:rsid w:val="00D37046"/>
    <w:rsid w:val="00D70B5E"/>
    <w:rsid w:val="00D76A6B"/>
    <w:rsid w:val="00DE0566"/>
    <w:rsid w:val="00E103C1"/>
    <w:rsid w:val="00E436E7"/>
    <w:rsid w:val="00E73EE6"/>
    <w:rsid w:val="00EB2CEB"/>
    <w:rsid w:val="00EB4A4B"/>
    <w:rsid w:val="00ED6ECB"/>
    <w:rsid w:val="00F01254"/>
    <w:rsid w:val="00F8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CED36"/>
  <w15:chartTrackingRefBased/>
  <w15:docId w15:val="{CCC6943D-8378-4116-B954-BF7FBE8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93505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9350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193505"/>
    <w:pPr>
      <w:numPr>
        <w:ilvl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35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935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935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935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935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935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935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935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3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935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935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935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935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935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935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unhideWhenUsed/>
    <w:qFormat/>
    <w:rsid w:val="00D76A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link w:val="KeinLeerraumZchn"/>
    <w:uiPriority w:val="1"/>
    <w:qFormat/>
    <w:rsid w:val="00023DD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23DDD"/>
    <w:rPr>
      <w:rFonts w:eastAsiaTheme="minorEastAsia"/>
      <w:lang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557F3"/>
    <w:pPr>
      <w:numPr>
        <w:numId w:val="0"/>
      </w:num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557F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557F3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557F3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557F3"/>
    <w:rPr>
      <w:color w:val="0563C1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2837AE"/>
    <w:pPr>
      <w:spacing w:after="0"/>
    </w:pPr>
  </w:style>
  <w:style w:type="paragraph" w:styleId="Kopfzeile">
    <w:name w:val="header"/>
    <w:basedOn w:val="Standard"/>
    <w:link w:val="KopfzeileZchn"/>
    <w:uiPriority w:val="99"/>
    <w:unhideWhenUsed/>
    <w:rsid w:val="00DE0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0566"/>
  </w:style>
  <w:style w:type="paragraph" w:styleId="Fuzeile">
    <w:name w:val="footer"/>
    <w:basedOn w:val="Standard"/>
    <w:link w:val="FuzeileZchn"/>
    <w:uiPriority w:val="99"/>
    <w:unhideWhenUsed/>
    <w:rsid w:val="00DE0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0566"/>
  </w:style>
  <w:style w:type="table" w:styleId="Tabellenraster">
    <w:name w:val="Table Grid"/>
    <w:basedOn w:val="NormaleTabelle"/>
    <w:uiPriority w:val="39"/>
    <w:rsid w:val="00757C1D"/>
    <w:pPr>
      <w:spacing w:after="0" w:line="240" w:lineRule="auto"/>
    </w:pPr>
    <w:rPr>
      <w:rFonts w:eastAsiaTheme="minorEastAsia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9E8CD-5076-4799-9A27-7296D8642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Architekturdokumentation</vt:lpstr>
    </vt:vector>
  </TitlesOfParts>
  <Company>Modul 326 – objektorientiert entwerfen und implementieren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Architekturdokumentation</dc:title>
  <dc:subject>Teilkomponente client</dc:subject>
  <dc:creator>Florian Moser, Sven Ziörjen</dc:creator>
  <cp:keywords/>
  <dc:description/>
  <cp:lastModifiedBy>Sven Ziörjen</cp:lastModifiedBy>
  <cp:revision>9</cp:revision>
  <cp:lastPrinted>2018-12-05T17:08:00Z</cp:lastPrinted>
  <dcterms:created xsi:type="dcterms:W3CDTF">2018-12-06T05:41:00Z</dcterms:created>
  <dcterms:modified xsi:type="dcterms:W3CDTF">2018-12-06T06:01:00Z</dcterms:modified>
</cp:coreProperties>
</file>