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216C9F">
      <w:pPr>
        <w:spacing w:after="324"/>
        <w:jc w:val="both"/>
      </w:pPr>
      <w:bookmarkStart w:id="0" w:name="_GoBack"/>
      <w:bookmarkEnd w:id="0"/>
      <w:r>
        <w:rPr>
          <w:rFonts w:ascii="Times New Roman" w:hAnsi="Times New Roman" w:eastAsia="Times New Roman" w:cs="Times New Roman"/>
          <w:sz w:val="24"/>
        </w:rPr>
        <w:t xml:space="preserve"> </w:t>
      </w:r>
      <w:r>
        <w:rPr>
          <w:rFonts w:ascii="Times New Roman" w:hAnsi="Times New Roman" w:eastAsia="Times New Roman" w:cs="Times New Roman"/>
          <w:sz w:val="24"/>
        </w:rPr>
        <w:tab/>
      </w:r>
      <w:r>
        <w:rPr>
          <w:rFonts w:ascii="Times New Roman" w:hAnsi="Times New Roman" w:eastAsia="Times New Roman" w:cs="Times New Roman"/>
          <w:sz w:val="24"/>
        </w:rPr>
        <w:t xml:space="preserve"> </w:t>
      </w:r>
    </w:p>
    <w:p w14:paraId="2250E3FC">
      <w:pPr>
        <w:spacing w:after="19"/>
        <w:ind w:right="61"/>
        <w:jc w:val="center"/>
        <w:rPr>
          <w:b/>
          <w:bCs/>
        </w:rPr>
      </w:pPr>
      <w:r>
        <w:rPr>
          <w:rFonts w:ascii="Times New Roman" w:hAnsi="Times New Roman" w:eastAsia="Times New Roman" w:cs="Times New Roman"/>
          <w:b/>
          <w:bCs/>
          <w:sz w:val="24"/>
        </w:rPr>
        <w:t>ПАСПОРТ ПРОДУКТА ПРАКТИКИ</w:t>
      </w:r>
    </w:p>
    <w:p w14:paraId="1446F452">
      <w:pPr>
        <w:spacing w:after="0"/>
        <w:jc w:val="center"/>
      </w:pPr>
      <w:r>
        <w:rPr>
          <w:rFonts w:ascii="Times New Roman" w:hAnsi="Times New Roman" w:eastAsia="Times New Roman" w:cs="Times New Roman"/>
          <w:sz w:val="24"/>
        </w:rPr>
        <w:t xml:space="preserve"> </w:t>
      </w:r>
    </w:p>
    <w:tbl>
      <w:tblPr>
        <w:tblStyle w:val="20"/>
        <w:tblW w:w="10209" w:type="dxa"/>
        <w:tblInd w:w="-428" w:type="dxa"/>
        <w:tblLayout w:type="fixed"/>
        <w:tblCellMar>
          <w:top w:w="9" w:type="dxa"/>
          <w:left w:w="106" w:type="dxa"/>
          <w:bottom w:w="0" w:type="dxa"/>
          <w:right w:w="101" w:type="dxa"/>
        </w:tblCellMar>
      </w:tblPr>
      <w:tblGrid>
        <w:gridCol w:w="390"/>
        <w:gridCol w:w="3015"/>
        <w:gridCol w:w="6804"/>
      </w:tblGrid>
      <w:tr w14:paraId="3887C218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466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117A2FE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1.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D49C68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Название проекта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180E2C1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Сайт предрегстрации и установки игры Waifu Warfare: Tower Tactics.</w:t>
            </w:r>
          </w:p>
        </w:tc>
      </w:tr>
      <w:tr w14:paraId="3C1D170E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413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B2DD1D8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2.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7D839C4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Структура проекта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D2CD610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Разработка веб-интерфейса, настройка серверной части, тестирование и отладка, внедрение системы управления контентом.</w:t>
            </w:r>
          </w:p>
        </w:tc>
      </w:tr>
      <w:tr w14:paraId="5C03679B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463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0A35A6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3.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B8F8AB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Авторы проекта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828B061">
            <w:pPr>
              <w:spacing w:after="0" w:line="240" w:lineRule="auto"/>
            </w:pPr>
            <w:r>
              <w:rPr>
                <w:rFonts w:ascii="Times New Roman" w:hAnsi="Times New Roman" w:eastAsia="Times New Roman" w:cs="Times New Roman"/>
                <w:sz w:val="24"/>
              </w:rPr>
              <w:t>Ворошилов Артём, Згеря Илья, Кокшаров Роман, Попов Максим</w:t>
            </w:r>
          </w:p>
        </w:tc>
      </w:tr>
      <w:tr w14:paraId="7A1EB147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725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9AA9481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4.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00FE19E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Аннотация проекта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C4F528D">
            <w:pPr>
              <w:spacing w:after="0" w:line="240" w:lineRule="auto"/>
              <w:rPr>
                <w:color w:val="auto"/>
              </w:rPr>
            </w:pPr>
            <w:r>
              <w:rPr>
                <w:rFonts w:ascii="Times New Roman" w:hAnsi="Times New Roman" w:eastAsia="Times New Roman" w:cs="Times New Roman"/>
                <w:color w:val="auto"/>
                <w:sz w:val="24"/>
              </w:rPr>
              <w:t>Проект представляет собой </w:t>
            </w:r>
            <w:r>
              <w:rPr>
                <w:rStyle w:val="7"/>
                <w:rFonts w:ascii="Times New Roman" w:hAnsi="Times New Roman" w:eastAsia="Times New Roman" w:cs="Times New Roman"/>
                <w:b w:val="0"/>
                <w:color w:val="auto"/>
                <w:sz w:val="24"/>
              </w:rPr>
              <w:t>платформу</w:t>
            </w:r>
            <w:r>
              <w:rPr>
                <w:rFonts w:ascii="Times New Roman" w:hAnsi="Times New Roman" w:eastAsia="Times New Roman" w:cs="Times New Roman"/>
                <w:color w:val="auto"/>
                <w:sz w:val="24"/>
              </w:rPr>
              <w:t> для ознакомления пользователя с контентом игры и возможности предрегистрации.</w:t>
            </w:r>
          </w:p>
        </w:tc>
      </w:tr>
      <w:tr w14:paraId="656B5B20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792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3EAA1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5.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CCE374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Проблема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83E9F21">
            <w:pPr>
              <w:spacing w:after="0" w:line="240" w:lineRule="auto"/>
              <w:rPr>
                <w:rFonts w:ascii="Times New Roman" w:hAnsi="Times New Roman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Игроки часто сталкиваются с тем, что информация о предстоящих играх разрознена, процесс регистрации неудобен и не даёт ощущения вовлечённости до самого релиза. Это приводит к низкому уровню вовлечения на этапе предзаказа, потере потенциальной аудитории и отсутствию канала для прямой коммуникации с самой заинтересованной частью сообщества.</w:t>
            </w:r>
          </w:p>
        </w:tc>
      </w:tr>
      <w:tr w14:paraId="7A96B92A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966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293C5EC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6.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A1CCCC5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Цель проекта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E879D6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Сделать минимальную рабочую версию сайта для предрегистрации и ознакомления пользователя с игрой.</w:t>
            </w:r>
          </w:p>
        </w:tc>
      </w:tr>
      <w:tr w14:paraId="7E3F31FB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706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34A89D5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7.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D96505F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Основные задачи проекта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51B2C5F">
            <w:pPr>
              <w:numPr>
                <w:ilvl w:val="0"/>
                <w:numId w:val="1"/>
              </w:numPr>
              <w:spacing w:after="0" w:line="240" w:lineRule="auto"/>
              <w:ind w:left="470" w:hanging="35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Определение целевой аудитории</w:t>
            </w:r>
          </w:p>
          <w:p w14:paraId="716C838E">
            <w:pPr>
              <w:pStyle w:val="17"/>
              <w:numPr>
                <w:ilvl w:val="0"/>
                <w:numId w:val="1"/>
              </w:numPr>
              <w:spacing w:after="0" w:line="240" w:lineRule="auto"/>
              <w:ind w:left="470" w:hanging="35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Разработка визуальной концепции сайта, соответствующей стилю и атмосфере игры.</w:t>
            </w:r>
          </w:p>
          <w:p w14:paraId="2B5C53DC">
            <w:pPr>
              <w:numPr>
                <w:ilvl w:val="0"/>
                <w:numId w:val="1"/>
              </w:numPr>
              <w:spacing w:after="0" w:line="240" w:lineRule="auto"/>
              <w:ind w:left="470" w:hanging="35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Реализация формы предварительной регистрации</w:t>
            </w:r>
          </w:p>
          <w:p w14:paraId="26E6B75E">
            <w:pPr>
              <w:pStyle w:val="1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Реализация счетчика предрегистраций (публичного или внутреннего).</w:t>
            </w:r>
          </w:p>
          <w:p w14:paraId="59006FA4">
            <w:pPr>
              <w:pStyle w:val="1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Всестороннее тестирование функционала сайта (формы, ссылки, адаптивность).</w:t>
            </w:r>
          </w:p>
          <w:p w14:paraId="2266232D">
            <w:pPr>
              <w:pStyle w:val="17"/>
              <w:numPr>
                <w:ilvl w:val="0"/>
                <w:numId w:val="1"/>
              </w:num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Проверка кроссбраузерной совместимости.</w:t>
            </w:r>
          </w:p>
          <w:p w14:paraId="63924A74">
            <w:pPr>
              <w:numPr>
                <w:ilvl w:val="0"/>
                <w:numId w:val="1"/>
              </w:numPr>
              <w:spacing w:after="0" w:line="240" w:lineRule="auto"/>
              <w:ind w:left="470" w:hanging="357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Запуск сайта</w:t>
            </w:r>
          </w:p>
        </w:tc>
      </w:tr>
      <w:tr w14:paraId="33D2CF08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734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96D7553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8.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73AD6D4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Целевая аудитория проекта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7506F8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Основными пользователями будут заинтересованные пользователи в возрасте от 13 лет, которым интересна игра.</w:t>
            </w:r>
          </w:p>
        </w:tc>
      </w:tr>
      <w:tr w14:paraId="4A43D374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1088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95D2299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9.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05265E">
            <w:pPr>
              <w:pStyle w:val="9"/>
            </w:pPr>
            <w:r>
              <w:t>Результаты проекта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9DB55E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Сформированная база заинтересованных пользователей, повышение узнаваемости игры, создание канала прямой коммуникации с аудиторией до релиза.</w:t>
            </w:r>
          </w:p>
        </w:tc>
      </w:tr>
      <w:tr w14:paraId="403CE631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773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713F02B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10.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F17218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Методы оценки результатов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B2DFB4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Проект будет считаться успешным, если будет результатов собрано не менее 10 предварительных регистраций за первый месяц, а конверсия с посещения на регистрацию составит от 10%.</w:t>
            </w:r>
          </w:p>
        </w:tc>
      </w:tr>
      <w:tr w14:paraId="7CE9E346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773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B57AB8E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11.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D6AE8">
            <w:pPr>
              <w:spacing w:after="0" w:line="240" w:lineRule="auto"/>
              <w:ind w:left="2"/>
            </w:pPr>
            <w:r>
              <w:rPr>
                <w:rFonts w:ascii="Times New Roman" w:hAnsi="Times New Roman" w:eastAsia="Times New Roman" w:cs="Times New Roman"/>
                <w:sz w:val="24"/>
              </w:rPr>
              <w:t>Дальнейшая реализация проекта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DB3E18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В дальнейшем про возможна интеграция с соцсетями, добавление реализация интерактивных элементов (тизер-геймплея, проекта мини-игры), система реферальных программ.</w:t>
            </w:r>
          </w:p>
        </w:tc>
      </w:tr>
      <w:tr w14:paraId="01D7AB6F">
        <w:tblPrEx>
          <w:tblCellMar>
            <w:top w:w="9" w:type="dxa"/>
            <w:left w:w="106" w:type="dxa"/>
            <w:bottom w:w="0" w:type="dxa"/>
            <w:right w:w="101" w:type="dxa"/>
          </w:tblCellMar>
        </w:tblPrEx>
        <w:trPr>
          <w:trHeight w:val="773" w:hRule="atLeast"/>
        </w:trPr>
        <w:tc>
          <w:tcPr>
            <w:tcW w:w="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3C0FC5A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</w:rPr>
              <w:t>12.</w:t>
            </w:r>
          </w:p>
        </w:tc>
        <w:tc>
          <w:tcPr>
            <w:tcW w:w="301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9DCF5B">
            <w:pPr>
              <w:spacing w:after="0" w:line="240" w:lineRule="auto"/>
              <w:ind w:left="2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lang w:val="en-US"/>
              </w:rPr>
              <w:t xml:space="preserve">GitHub </w:t>
            </w:r>
            <w:r>
              <w:rPr>
                <w:rFonts w:ascii="Times New Roman" w:hAnsi="Times New Roman" w:eastAsia="Times New Roman" w:cs="Times New Roman"/>
                <w:sz w:val="24"/>
              </w:rPr>
              <w:t>проекта</w:t>
            </w:r>
          </w:p>
        </w:tc>
        <w:tc>
          <w:tcPr>
            <w:tcW w:w="68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A28948C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</w:rPr>
            </w:pPr>
            <w:r>
              <w:rPr>
                <w:rFonts w:ascii="SimSun" w:hAnsi="SimSun" w:eastAsia="SimSun" w:cs="SimSun"/>
                <w:sz w:val="24"/>
                <w:szCs w:val="24"/>
              </w:rPr>
              <w:fldChar w:fldCharType="begin"/>
            </w:r>
            <w:r>
              <w:rPr>
                <w:rFonts w:ascii="SimSun" w:hAnsi="SimSun" w:eastAsia="SimSun" w:cs="SimSun"/>
                <w:sz w:val="24"/>
                <w:szCs w:val="24"/>
              </w:rPr>
              <w:instrText xml:space="preserve"> HYPERLINK "https://github.com/ziomang/animedefense" </w:instrTex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separate"/>
            </w:r>
            <w:r>
              <w:rPr>
                <w:rStyle w:val="5"/>
                <w:rFonts w:ascii="SimSun" w:hAnsi="SimSun" w:eastAsia="SimSun" w:cs="SimSun"/>
                <w:sz w:val="24"/>
                <w:szCs w:val="24"/>
              </w:rPr>
              <w:t>GitHub - ziomang/animedefense</w:t>
            </w:r>
            <w:r>
              <w:rPr>
                <w:rFonts w:ascii="SimSun" w:hAnsi="SimSun" w:eastAsia="SimSun" w:cs="SimSun"/>
                <w:sz w:val="24"/>
                <w:szCs w:val="24"/>
              </w:rPr>
              <w:fldChar w:fldCharType="end"/>
            </w:r>
          </w:p>
        </w:tc>
      </w:tr>
    </w:tbl>
    <w:p w14:paraId="49D87C71">
      <w:pPr>
        <w:spacing w:after="77"/>
        <w:ind w:left="4820"/>
      </w:pPr>
      <w:r>
        <w:t xml:space="preserve"> </w:t>
      </w:r>
    </w:p>
    <w:p w14:paraId="112AE0F5">
      <w:pPr>
        <w:pStyle w:val="17"/>
        <w:spacing w:after="0"/>
        <w:ind w:left="0" w:firstLine="709"/>
        <w:rPr>
          <w:rFonts w:ascii="Times New Roman" w:hAnsi="Times New Roman" w:cs="Times New Roman"/>
          <w:color w:val="FF0000"/>
          <w:sz w:val="28"/>
          <w:szCs w:val="28"/>
        </w:rPr>
      </w:pPr>
    </w:p>
    <w:p w14:paraId="6531F680">
      <w:pPr>
        <w:pStyle w:val="17"/>
        <w:spacing w:after="0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</w:p>
    <w:sectPr>
      <w:pgSz w:w="11906" w:h="16838"/>
      <w:pgMar w:top="566" w:right="788" w:bottom="1581" w:left="1419" w:header="0" w:footer="0" w:gutter="0"/>
      <w:cols w:space="720" w:num="1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CC"/>
    <w:family w:val="swiss"/>
    <w:pitch w:val="default"/>
    <w:sig w:usb0="E4002EFF" w:usb1="C200247B" w:usb2="00000009" w:usb3="00000000" w:csb0="200001FF" w:csb1="00000000"/>
  </w:font>
  <w:font w:name="Liberation Sans">
    <w:altName w:val="Arial"/>
    <w:panose1 w:val="00000000000000000000"/>
    <w:charset w:val="CC"/>
    <w:family w:val="swiss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OpenSymbol">
    <w:altName w:val="Cambria"/>
    <w:panose1 w:val="00000000000000000000"/>
    <w:charset w:val="CC"/>
    <w:family w:val="roman"/>
    <w:pitch w:val="default"/>
    <w:sig w:usb0="00000000" w:usb1="00000000" w:usb2="00000000" w:usb3="00000000" w:csb0="00000000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1D4311E"/>
    <w:multiLevelType w:val="multilevel"/>
    <w:tmpl w:val="71D4311E"/>
    <w:lvl w:ilvl="0" w:tentative="0">
      <w:start w:val="1"/>
      <w:numFmt w:val="decimal"/>
      <w:lvlText w:val="%1."/>
      <w:lvlJc w:val="left"/>
      <w:pPr>
        <w:tabs>
          <w:tab w:val="left" w:pos="473"/>
        </w:tabs>
        <w:ind w:left="473" w:hanging="360"/>
      </w:pPr>
    </w:lvl>
    <w:lvl w:ilvl="1" w:tentative="0">
      <w:start w:val="1"/>
      <w:numFmt w:val="decimal"/>
      <w:lvlText w:val="%2."/>
      <w:lvlJc w:val="left"/>
      <w:pPr>
        <w:tabs>
          <w:tab w:val="left" w:pos="833"/>
        </w:tabs>
        <w:ind w:left="833" w:hanging="360"/>
      </w:pPr>
    </w:lvl>
    <w:lvl w:ilvl="2" w:tentative="0">
      <w:start w:val="1"/>
      <w:numFmt w:val="decimal"/>
      <w:lvlText w:val="%3."/>
      <w:lvlJc w:val="left"/>
      <w:pPr>
        <w:tabs>
          <w:tab w:val="left" w:pos="1193"/>
        </w:tabs>
        <w:ind w:left="1193" w:hanging="360"/>
      </w:pPr>
    </w:lvl>
    <w:lvl w:ilvl="3" w:tentative="0">
      <w:start w:val="1"/>
      <w:numFmt w:val="decimal"/>
      <w:lvlText w:val="%4."/>
      <w:lvlJc w:val="left"/>
      <w:pPr>
        <w:tabs>
          <w:tab w:val="left" w:pos="1553"/>
        </w:tabs>
        <w:ind w:left="1553" w:hanging="360"/>
      </w:pPr>
    </w:lvl>
    <w:lvl w:ilvl="4" w:tentative="0">
      <w:start w:val="1"/>
      <w:numFmt w:val="decimal"/>
      <w:lvlText w:val="%5."/>
      <w:lvlJc w:val="left"/>
      <w:pPr>
        <w:tabs>
          <w:tab w:val="left" w:pos="1913"/>
        </w:tabs>
        <w:ind w:left="1913" w:hanging="360"/>
      </w:pPr>
    </w:lvl>
    <w:lvl w:ilvl="5" w:tentative="0">
      <w:start w:val="1"/>
      <w:numFmt w:val="decimal"/>
      <w:lvlText w:val="%6."/>
      <w:lvlJc w:val="left"/>
      <w:pPr>
        <w:tabs>
          <w:tab w:val="left" w:pos="2273"/>
        </w:tabs>
        <w:ind w:left="2273" w:hanging="360"/>
      </w:pPr>
    </w:lvl>
    <w:lvl w:ilvl="6" w:tentative="0">
      <w:start w:val="1"/>
      <w:numFmt w:val="decimal"/>
      <w:lvlText w:val="%7."/>
      <w:lvlJc w:val="left"/>
      <w:pPr>
        <w:tabs>
          <w:tab w:val="left" w:pos="2633"/>
        </w:tabs>
        <w:ind w:left="2633" w:hanging="360"/>
      </w:pPr>
    </w:lvl>
    <w:lvl w:ilvl="7" w:tentative="0">
      <w:start w:val="1"/>
      <w:numFmt w:val="decimal"/>
      <w:lvlText w:val="%8."/>
      <w:lvlJc w:val="left"/>
      <w:pPr>
        <w:tabs>
          <w:tab w:val="left" w:pos="2993"/>
        </w:tabs>
        <w:ind w:left="2993" w:hanging="360"/>
      </w:pPr>
    </w:lvl>
    <w:lvl w:ilvl="8" w:tentative="0">
      <w:start w:val="1"/>
      <w:numFmt w:val="decimal"/>
      <w:lvlText w:val="%9."/>
      <w:lvlJc w:val="left"/>
      <w:pPr>
        <w:tabs>
          <w:tab w:val="left" w:pos="3353"/>
        </w:tabs>
        <w:ind w:left="3353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8"/>
  <w:bordersDoNotSurroundHeader w:val="0"/>
  <w:bordersDoNotSurroundFooter w:val="0"/>
  <w:documentProtection w:enforcement="0"/>
  <w:defaultTabStop w:val="708"/>
  <w:autoHyphenation/>
  <w:hyphenationZone w:val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E11C2"/>
    <w:rsid w:val="001077B1"/>
    <w:rsid w:val="001A6C1D"/>
    <w:rsid w:val="0046771D"/>
    <w:rsid w:val="00514969"/>
    <w:rsid w:val="0073249A"/>
    <w:rsid w:val="008D1E14"/>
    <w:rsid w:val="00993AAA"/>
    <w:rsid w:val="009A6D7A"/>
    <w:rsid w:val="00AE11C2"/>
    <w:rsid w:val="165A1AC1"/>
    <w:rsid w:val="20CB6CB7"/>
    <w:rsid w:val="52952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qFormat="1" w:unhideWhenUsed="0" w:uiPriority="0" w:semiHidden="0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uiPriority="99" w:name="Signature"/>
    <w:lsdException w:uiPriority="1" w:semiHidden="0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34" w:semiHidden="0" w:name="List Paragraph"/>
  </w:latentStyles>
  <w:style w:type="paragraph" w:default="1" w:styleId="1">
    <w:name w:val="Normal"/>
    <w:qFormat/>
    <w:uiPriority w:val="0"/>
    <w:pPr>
      <w:suppressAutoHyphens/>
      <w:spacing w:after="160" w:line="259" w:lineRule="auto"/>
    </w:pPr>
    <w:rPr>
      <w:rFonts w:ascii="Calibri" w:hAnsi="Calibri" w:eastAsia="Calibri" w:cs="Calibri"/>
      <w:color w:val="000000"/>
      <w:sz w:val="22"/>
      <w:szCs w:val="22"/>
      <w:lang w:val="ru-RU" w:eastAsia="ru-RU" w:bidi="ar-SA"/>
    </w:rPr>
  </w:style>
  <w:style w:type="paragraph" w:styleId="2">
    <w:name w:val="heading 1"/>
    <w:basedOn w:val="1"/>
    <w:next w:val="1"/>
    <w:link w:val="21"/>
    <w:qFormat/>
    <w:uiPriority w:val="9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default="1" w:styleId="3">
    <w:name w:val="Default Paragraph Font"/>
    <w:unhideWhenUsed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FollowedHyperlink"/>
    <w:qFormat/>
    <w:uiPriority w:val="0"/>
    <w:rPr>
      <w:color w:val="800000"/>
      <w:u w:val="single"/>
    </w:rPr>
  </w:style>
  <w:style w:type="character" w:styleId="6">
    <w:name w:val="Hyperlink"/>
    <w:basedOn w:val="3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7">
    <w:name w:val="Strong"/>
    <w:qFormat/>
    <w:uiPriority w:val="0"/>
    <w:rPr>
      <w:b/>
      <w:bCs/>
    </w:rPr>
  </w:style>
  <w:style w:type="paragraph" w:styleId="8">
    <w:name w:val="caption"/>
    <w:basedOn w:val="1"/>
    <w:qFormat/>
    <w:uiPriority w:val="0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9">
    <w:name w:val="Body Text"/>
    <w:basedOn w:val="1"/>
    <w:qFormat/>
    <w:uiPriority w:val="0"/>
    <w:pPr>
      <w:spacing w:after="140" w:line="276" w:lineRule="auto"/>
    </w:pPr>
  </w:style>
  <w:style w:type="paragraph" w:styleId="10">
    <w:name w:val="index heading"/>
    <w:basedOn w:val="1"/>
    <w:qFormat/>
    <w:uiPriority w:val="0"/>
    <w:pPr>
      <w:suppressLineNumbers/>
    </w:pPr>
    <w:rPr>
      <w:rFonts w:cs="Arial"/>
    </w:rPr>
  </w:style>
  <w:style w:type="paragraph" w:styleId="11">
    <w:name w:val="Title"/>
    <w:basedOn w:val="1"/>
    <w:next w:val="9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12">
    <w:name w:val="List"/>
    <w:basedOn w:val="9"/>
    <w:qFormat/>
    <w:uiPriority w:val="0"/>
    <w:rPr>
      <w:rFonts w:cs="Arial"/>
    </w:rPr>
  </w:style>
  <w:style w:type="character" w:customStyle="1" w:styleId="13">
    <w:name w:val="Unresolved Mention"/>
    <w:basedOn w:val="3"/>
    <w:semiHidden/>
    <w:unhideWhenUsed/>
    <w:qFormat/>
    <w:uiPriority w:val="99"/>
    <w:rPr>
      <w:color w:val="605E5C"/>
      <w:shd w:val="clear" w:color="auto" w:fill="E1DFDD"/>
    </w:rPr>
  </w:style>
  <w:style w:type="character" w:customStyle="1" w:styleId="14">
    <w:name w:val="Маркеры"/>
    <w:qFormat/>
    <w:uiPriority w:val="0"/>
    <w:rPr>
      <w:rFonts w:ascii="OpenSymbol" w:hAnsi="OpenSymbol" w:eastAsia="OpenSymbol" w:cs="OpenSymbol"/>
    </w:rPr>
  </w:style>
  <w:style w:type="paragraph" w:customStyle="1" w:styleId="15">
    <w:name w:val="Заголовок (user)"/>
    <w:basedOn w:val="1"/>
    <w:next w:val="9"/>
    <w:qFormat/>
    <w:uiPriority w:val="0"/>
    <w:pPr>
      <w:keepNext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customStyle="1" w:styleId="16">
    <w:name w:val="Указатель (user)"/>
    <w:basedOn w:val="1"/>
    <w:qFormat/>
    <w:uiPriority w:val="0"/>
    <w:pPr>
      <w:suppressLineNumbers/>
    </w:pPr>
    <w:rPr>
      <w:rFonts w:cs="Arial"/>
    </w:rPr>
  </w:style>
  <w:style w:type="paragraph" w:styleId="17">
    <w:name w:val="List Paragraph"/>
    <w:basedOn w:val="1"/>
    <w:qFormat/>
    <w:uiPriority w:val="34"/>
    <w:pPr>
      <w:ind w:left="720"/>
      <w:contextualSpacing/>
    </w:pPr>
  </w:style>
  <w:style w:type="paragraph" w:customStyle="1" w:styleId="18">
    <w:name w:val="Содержимое таблицы"/>
    <w:basedOn w:val="1"/>
    <w:qFormat/>
    <w:uiPriority w:val="0"/>
    <w:pPr>
      <w:widowControl w:val="0"/>
      <w:suppressLineNumbers/>
    </w:pPr>
  </w:style>
  <w:style w:type="paragraph" w:customStyle="1" w:styleId="19">
    <w:name w:val="Заголовок таблицы"/>
    <w:basedOn w:val="18"/>
    <w:qFormat/>
    <w:uiPriority w:val="0"/>
    <w:pPr>
      <w:jc w:val="center"/>
    </w:pPr>
    <w:rPr>
      <w:b/>
      <w:bCs/>
    </w:rPr>
  </w:style>
  <w:style w:type="table" w:customStyle="1" w:styleId="20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1">
    <w:name w:val="Заголовок 1 Знак"/>
    <w:basedOn w:val="3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A0BE77-C496-4D1C-9896-8F8D8624C4E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305</Words>
  <Characters>1745</Characters>
  <Lines>14</Lines>
  <Paragraphs>4</Paragraphs>
  <TotalTime>3</TotalTime>
  <ScaleCrop>false</ScaleCrop>
  <LinksUpToDate>false</LinksUpToDate>
  <CharactersWithSpaces>2046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2025-12-23T18:23:00Z</dcterms:created>
  <dc:creator>User</dc:creator>
  <cp:lastModifiedBy>user</cp:lastModifiedBy>
  <dcterms:modified xsi:type="dcterms:W3CDTF">2025-12-23T19:40:23Z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A570BB2063AF46449D8B464102124609_13</vt:lpwstr>
  </property>
</Properties>
</file>