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36"/>
          <w:szCs w:val="36"/>
        </w:rPr>
      </w:pPr>
      <w:bookmarkStart w:colFirst="0" w:colLast="0" w:name="_qwaamlma1l76"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-281939</wp:posOffset>
            </wp:positionH>
            <wp:positionV relativeFrom="paragraph">
              <wp:posOffset>-435303</wp:posOffset>
            </wp:positionV>
            <wp:extent cx="1635125" cy="830603"/>
            <wp:effectExtent b="0" l="0" r="0" t="0"/>
            <wp:wrapNone/>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635125" cy="830603"/>
                    </a:xfrm>
                    <a:prstGeom prst="rect"/>
                    <a:ln/>
                  </pic:spPr>
                </pic:pic>
              </a:graphicData>
            </a:graphic>
          </wp:anchor>
        </w:drawing>
      </w:r>
    </w:p>
    <w:p w:rsidR="00000000" w:rsidDel="00000000" w:rsidP="00000000" w:rsidRDefault="00000000" w:rsidRPr="00000000" w14:paraId="00000002">
      <w:pPr>
        <w:spacing w:after="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b w:val="1"/>
          <w:bCs w:val="1"/>
          <w:color w:val="00000a"/>
          <w:sz w:val="36"/>
          <w:szCs w:val="36"/>
        </w:rPr>
      </w:pPr>
      <w:bookmarkStart w:colFirst="0" w:colLast="0" w:name="_m0a6izv8qe54" w:id="1"/>
      <w:bookmarkEnd w:id="1"/>
      <w:r w:rsidDel="00000000" w:rsidR="00000000" w:rsidRPr="00000000">
        <w:rPr>
          <w:rFonts w:ascii="Arial" w:cs="Arial" w:eastAsia="Arial" w:hAnsi="Arial"/>
          <w:b w:val="1"/>
          <w:bCs w:val="1"/>
          <w:color w:val="00000a"/>
          <w:sz w:val="36"/>
          <w:szCs w:val="36"/>
          <w:rtl w:val="0"/>
        </w:rPr>
        <w:t xml:space="preserve">MSc Projects </w:t>
      </w:r>
    </w:p>
    <w:p w:rsidR="00000000" w:rsidDel="00000000" w:rsidP="00000000" w:rsidRDefault="00000000" w:rsidRPr="00000000" w14:paraId="00000004">
      <w:pPr>
        <w:spacing w:after="0" w:line="24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Ethics Application Form 2025/26</w:t>
      </w:r>
    </w:p>
    <w:p w:rsidR="00000000" w:rsidDel="00000000" w:rsidP="00000000" w:rsidRDefault="00000000" w:rsidRPr="00000000" w14:paraId="00000005">
      <w:pPr>
        <w:spacing w:after="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Applicant details</w:t>
      </w:r>
    </w:p>
    <w:tbl>
      <w:tblPr>
        <w:tblStyle w:val="Table1"/>
        <w:tblW w:w="95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76"/>
        <w:gridCol w:w="5518"/>
        <w:tblGridChange w:id="0">
          <w:tblGrid>
            <w:gridCol w:w="4076"/>
            <w:gridCol w:w="5518"/>
          </w:tblGrid>
        </w:tblGridChange>
      </w:tblGrid>
      <w:tr>
        <w:trPr>
          <w:cantSplit w:val="0"/>
          <w:tblHeader w:val="0"/>
        </w:trPr>
        <w:tc>
          <w:tcPr/>
          <w:p w:rsidR="00000000" w:rsidDel="00000000" w:rsidP="00000000" w:rsidRDefault="00000000" w:rsidRPr="00000000" w14:paraId="0000000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Project title </w:t>
            </w:r>
          </w:p>
        </w:tc>
        <w:tc>
          <w:tcPr/>
          <w:p w:rsidR="00000000" w:rsidDel="00000000" w:rsidP="00000000" w:rsidRDefault="00000000" w:rsidRPr="00000000" w14:paraId="00000008">
            <w:pPr>
              <w:spacing w:after="60" w:lineRule="auto"/>
              <w:jc w:val="center"/>
              <w:rPr/>
            </w:pPr>
            <w:r w:rsidDel="00000000" w:rsidR="00000000" w:rsidRPr="00000000">
              <w:rPr>
                <w:color w:val="000000"/>
                <w:sz w:val="20"/>
                <w:szCs w:val="20"/>
                <w:rtl w:val="0"/>
              </w:rPr>
              <w:t xml:space="preserve">Personality Traits and Emotion Recognition for Soft-Skill Prediction Using LLMs</w:t>
            </w:r>
            <w:r w:rsidDel="00000000" w:rsidR="00000000" w:rsidRPr="00000000">
              <w:rPr>
                <w:rtl w:val="0"/>
              </w:rPr>
            </w:r>
          </w:p>
        </w:tc>
      </w:tr>
      <w:tr>
        <w:trPr>
          <w:cantSplit w:val="0"/>
          <w:tblHeader w:val="0"/>
        </w:trPr>
        <w:tc>
          <w:tcPr/>
          <w:p w:rsidR="00000000" w:rsidDel="00000000" w:rsidP="00000000" w:rsidRDefault="00000000" w:rsidRPr="00000000" w14:paraId="0000000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 of final-year project student</w:t>
            </w:r>
          </w:p>
        </w:tc>
        <w:tc>
          <w:tcPr/>
          <w:p w:rsidR="00000000" w:rsidDel="00000000" w:rsidP="00000000" w:rsidRDefault="00000000" w:rsidRPr="00000000" w14:paraId="0000000A">
            <w:pPr>
              <w:spacing w:after="60" w:lineRule="auto"/>
              <w:jc w:val="center"/>
              <w:rPr/>
            </w:pPr>
            <w:r w:rsidDel="00000000" w:rsidR="00000000" w:rsidRPr="00000000">
              <w:rPr>
                <w:sz w:val="20"/>
                <w:szCs w:val="20"/>
                <w:rtl w:val="0"/>
              </w:rPr>
              <w:t xml:space="preserve">Anameti Umoh</w:t>
            </w: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Keele e-mail address of student</w:t>
            </w:r>
          </w:p>
        </w:tc>
        <w:tc>
          <w:tcPr/>
          <w:p w:rsidR="00000000" w:rsidDel="00000000" w:rsidP="00000000" w:rsidRDefault="00000000" w:rsidRPr="00000000" w14:paraId="0000000C">
            <w:pPr>
              <w:spacing w:after="60" w:lineRule="auto"/>
              <w:jc w:val="center"/>
              <w:rPr/>
            </w:pPr>
            <w:r w:rsidDel="00000000" w:rsidR="00000000" w:rsidRPr="00000000">
              <w:rPr>
                <w:color w:val="000000"/>
                <w:sz w:val="20"/>
                <w:szCs w:val="20"/>
                <w:rtl w:val="0"/>
              </w:rPr>
              <w:t xml:space="preserve">y6s68@students.keele.ac.uk</w:t>
            </w:r>
            <w:r w:rsidDel="00000000" w:rsidR="00000000" w:rsidRPr="00000000">
              <w:rPr>
                <w:rtl w:val="0"/>
              </w:rPr>
            </w:r>
          </w:p>
        </w:tc>
      </w:tr>
      <w:tr>
        <w:trPr>
          <w:cantSplit w:val="0"/>
          <w:tblHeader w:val="0"/>
        </w:trPr>
        <w:tc>
          <w:tcPr/>
          <w:p w:rsidR="00000000" w:rsidDel="00000000" w:rsidP="00000000" w:rsidRDefault="00000000" w:rsidRPr="00000000" w14:paraId="0000000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 of project supervisor</w:t>
            </w:r>
          </w:p>
        </w:tc>
        <w:tc>
          <w:tcPr/>
          <w:p w:rsidR="00000000" w:rsidDel="00000000" w:rsidP="00000000" w:rsidRDefault="00000000" w:rsidRPr="00000000" w14:paraId="0000000E">
            <w:pPr>
              <w:rPr/>
            </w:pPr>
            <w:r w:rsidDel="00000000" w:rsidR="00000000" w:rsidRPr="00000000">
              <w:rPr>
                <w:rFonts w:ascii="Arial" w:cs="Arial" w:eastAsia="Arial" w:hAnsi="Arial"/>
                <w:color w:val="00000a"/>
                <w:sz w:val="20"/>
                <w:szCs w:val="20"/>
                <w:rtl w:val="0"/>
              </w:rPr>
              <w:t xml:space="preserve">                                 Dr. Sangeeta Sangeeta</w:t>
            </w:r>
            <w:r w:rsidDel="00000000" w:rsidR="00000000" w:rsidRPr="00000000">
              <w:rPr>
                <w:rtl w:val="0"/>
              </w:rPr>
            </w:r>
          </w:p>
        </w:tc>
      </w:tr>
    </w:tbl>
    <w:p w:rsidR="00000000" w:rsidDel="00000000" w:rsidP="00000000" w:rsidRDefault="00000000" w:rsidRPr="00000000" w14:paraId="0000000F">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Summary</w:t>
      </w:r>
    </w:p>
    <w:tbl>
      <w:tblPr>
        <w:tblStyle w:val="Table2"/>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0"/>
        <w:tblGridChange w:id="0">
          <w:tblGrid>
            <w:gridCol w:w="9570"/>
          </w:tblGrid>
        </w:tblGridChange>
      </w:tblGrid>
      <w:tr>
        <w:trPr>
          <w:cantSplit w:val="0"/>
          <w:tblHeader w:val="0"/>
        </w:trPr>
        <w:tc>
          <w:tcPr/>
          <w:p w:rsidR="00000000" w:rsidDel="00000000" w:rsidP="00000000" w:rsidRDefault="00000000" w:rsidRPr="00000000" w14:paraId="00000011">
            <w:pPr>
              <w:spacing w:after="60" w:lineRule="auto"/>
              <w:rPr/>
            </w:pPr>
            <w:r w:rsidDel="00000000" w:rsidR="00000000" w:rsidRPr="00000000">
              <w:rPr>
                <w:color w:val="000000"/>
                <w:sz w:val="20"/>
                <w:szCs w:val="20"/>
                <w:rtl w:val="0"/>
              </w:rPr>
              <w:t xml:space="preserve">Provide a short summary of your project (max 250 words).</w:t>
              <w:br w:type="textWrapping"/>
              <w:br w:type="textWrapping"/>
              <w:t xml:space="preserve">This MSc project investigates whether written responses to scenario-based prompts can be used to infer Big Five personality traits and, in turn, predict selected behavioural, emotional and social skills (BESSI) using machine-learning and large-language-model methods.</w:t>
              <w:br w:type="textWrapping"/>
              <w:br w:type="textWrapping"/>
              <w:t xml:space="preserve">The project uses existing secondary datasets only: an Essays corpus with Big Five labels, the GoEmotions emotion dataset, and a BFI-2/BESSI college-student dataset. No people will be recruited, contacted, observed or asked to provide data. The work will validate and clean the datasets; train and evaluate a text-to-Big-Five model and a Big-Five-to-BESSI-skills model; and assess their performance, limitations and appropriate use boundaries.</w:t>
              <w:br w:type="textWrapping"/>
              <w:br w:type="textWrapping"/>
              <w:t xml:space="preserve">The research is for methodological evaluation only. It will not be used to make decisions about, profile or identify any individual. Outputs will be reported in aggregate, with no raw free-text examples, usernames or direct identifiers published. Only datasets with documented lawful access and appropriate terms of use will be retained for analysis; unresolved provenance or licensing will be verified before use.</w:t>
            </w:r>
            <w:r w:rsidDel="00000000" w:rsidR="00000000" w:rsidRPr="00000000">
              <w:rPr>
                <w:rtl w:val="0"/>
              </w:rPr>
            </w:r>
          </w:p>
        </w:tc>
      </w:tr>
    </w:tbl>
    <w:p w:rsidR="00000000" w:rsidDel="00000000" w:rsidP="00000000" w:rsidRDefault="00000000" w:rsidRPr="00000000" w14:paraId="00000012">
      <w:pPr>
        <w:spacing w:after="0" w:line="240" w:lineRule="auto"/>
        <w:rPr>
          <w:rFonts w:ascii="Arial" w:cs="Arial" w:eastAsia="Arial" w:hAnsi="Arial"/>
          <w:sz w:val="20"/>
          <w:szCs w:val="20"/>
        </w:rPr>
      </w:pPr>
      <w:r w:rsidDel="00000000" w:rsidR="00000000" w:rsidRPr="00000000">
        <w:rPr>
          <w:rtl w:val="0"/>
        </w:rPr>
      </w:r>
    </w:p>
    <w:tbl>
      <w:tblPr>
        <w:tblStyle w:val="Table3"/>
        <w:tblW w:w="94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7"/>
        <w:tblGridChange w:id="0">
          <w:tblGrid>
            <w:gridCol w:w="9497"/>
          </w:tblGrid>
        </w:tblGridChange>
      </w:tblGrid>
      <w:tr>
        <w:trPr>
          <w:cantSplit w:val="0"/>
          <w:tblHeader w:val="0"/>
        </w:trPr>
        <w:tc>
          <w:tcPr/>
          <w:p w:rsidR="00000000" w:rsidDel="00000000" w:rsidP="00000000" w:rsidRDefault="00000000" w:rsidRPr="00000000" w14:paraId="00000013">
            <w:pPr>
              <w:spacing w:after="60" w:lineRule="auto"/>
              <w:rPr/>
            </w:pPr>
            <w:r w:rsidDel="00000000" w:rsidR="00000000" w:rsidRPr="00000000">
              <w:rPr>
                <w:color w:val="000000"/>
                <w:sz w:val="20"/>
                <w:szCs w:val="20"/>
                <w:rtl w:val="0"/>
              </w:rPr>
              <w:t xml:space="preserve">In simple terms, provide a short description of your planned experimental method that involves participants (e.g., focus groups, questionnaires, interviews, experimental observations).</w:t>
              <w:br w:type="textWrapping"/>
              <w:br w:type="textWrapping"/>
              <w:t xml:space="preserve">No participant-based method is planned. This is a secondary-data study using existing public or anonymised datasets. The work consists of data validation, preprocessing, model training and evaluation; it does not involve focus groups, questionnaires, interviews, observation or experiments with people.</w:t>
            </w:r>
            <w:r w:rsidDel="00000000" w:rsidR="00000000" w:rsidRPr="00000000">
              <w:rPr>
                <w:rtl w:val="0"/>
              </w:rPr>
            </w:r>
          </w:p>
        </w:tc>
      </w:tr>
    </w:tbl>
    <w:p w:rsidR="00000000" w:rsidDel="00000000" w:rsidP="00000000" w:rsidRDefault="00000000" w:rsidRPr="00000000" w14:paraId="00000014">
      <w:pPr>
        <w:spacing w:after="0" w:line="240" w:lineRule="auto"/>
        <w:rPr>
          <w:rFonts w:ascii="Arial" w:cs="Arial" w:eastAsia="Arial" w:hAnsi="Arial"/>
          <w:b w:val="1"/>
          <w:bCs w:val="1"/>
          <w:sz w:val="24"/>
          <w:szCs w:val="24"/>
        </w:rPr>
      </w:pPr>
      <w:r w:rsidDel="00000000" w:rsidR="00000000" w:rsidRPr="00000000">
        <w:rPr>
          <w:rtl w:val="0"/>
        </w:rPr>
      </w:r>
    </w:p>
    <w:tbl>
      <w:tblPr>
        <w:tblStyle w:val="Table4"/>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0"/>
        <w:tblGridChange w:id="0">
          <w:tblGrid>
            <w:gridCol w:w="9570"/>
          </w:tblGrid>
        </w:tblGridChange>
      </w:tblGrid>
      <w:tr>
        <w:trPr>
          <w:cantSplit w:val="0"/>
          <w:tblHeader w:val="0"/>
        </w:trPr>
        <w:tc>
          <w:tcPr/>
          <w:p w:rsidR="00000000" w:rsidDel="00000000" w:rsidP="00000000" w:rsidRDefault="00000000" w:rsidRPr="00000000" w14:paraId="00000015">
            <w:pPr>
              <w:spacing w:after="60" w:lineRule="auto"/>
              <w:rPr/>
            </w:pPr>
            <w:r w:rsidDel="00000000" w:rsidR="00000000" w:rsidRPr="00000000">
              <w:rPr>
                <w:color w:val="000000"/>
                <w:sz w:val="20"/>
                <w:szCs w:val="20"/>
                <w:rtl w:val="0"/>
              </w:rPr>
              <w:t xml:space="preserve">Describe the characteristics of your participants, and any inclusion or exclusion criteria. Estimate the approximate number of participants.</w:t>
              <w:br w:type="textWrapping"/>
              <w:br w:type="textWrapping"/>
              <w:t xml:space="preserve">No participants will be recruited. The study will use only existing secondary datasets. Data subjects will not be contacted, and no new personal data will be collected. Source identifiers, where present for audit purposes, will not be used as model features.</w:t>
            </w:r>
            <w:r w:rsidDel="00000000" w:rsidR="00000000" w:rsidRPr="00000000">
              <w:rPr>
                <w:rtl w:val="0"/>
              </w:rPr>
            </w:r>
          </w:p>
        </w:tc>
      </w:tr>
    </w:tbl>
    <w:p w:rsidR="00000000" w:rsidDel="00000000" w:rsidP="00000000" w:rsidRDefault="00000000" w:rsidRPr="00000000" w14:paraId="0000001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Recruitment and Consent</w:t>
      </w:r>
    </w:p>
    <w:tbl>
      <w:tblPr>
        <w:tblStyle w:val="Table5"/>
        <w:tblW w:w="95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59"/>
        <w:tblGridChange w:id="0">
          <w:tblGrid>
            <w:gridCol w:w="9559"/>
          </w:tblGrid>
        </w:tblGridChange>
      </w:tblGrid>
      <w:tr>
        <w:trPr>
          <w:cantSplit w:val="0"/>
          <w:tblHeader w:val="0"/>
        </w:trPr>
        <w:tc>
          <w:tcPr/>
          <w:p w:rsidR="00000000" w:rsidDel="00000000" w:rsidP="00000000" w:rsidRDefault="00000000" w:rsidRPr="00000000" w14:paraId="00000018">
            <w:pPr>
              <w:spacing w:after="60" w:lineRule="auto"/>
              <w:rPr/>
            </w:pPr>
            <w:r w:rsidDel="00000000" w:rsidR="00000000" w:rsidRPr="00000000">
              <w:rPr>
                <w:color w:val="000000"/>
                <w:sz w:val="20"/>
                <w:szCs w:val="20"/>
                <w:rtl w:val="0"/>
              </w:rPr>
              <w:t xml:space="preserve">Indicate how potential participants will be identified, approached and recruited and outline any relationship between the researcher and potential participants.</w:t>
              <w:br w:type="textWrapping"/>
              <w:br w:type="textWrapping"/>
              <w:t xml:space="preserve">Not applicable. No potential participants will be identified, approached or recruited, and the researcher has no relationship with data subjects.</w:t>
            </w:r>
            <w:r w:rsidDel="00000000" w:rsidR="00000000" w:rsidRPr="00000000">
              <w:rPr>
                <w:rtl w:val="0"/>
              </w:rPr>
            </w:r>
          </w:p>
        </w:tc>
      </w:tr>
    </w:tbl>
    <w:p w:rsidR="00000000" w:rsidDel="00000000" w:rsidP="00000000" w:rsidRDefault="00000000" w:rsidRPr="00000000" w14:paraId="00000019">
      <w:pPr>
        <w:spacing w:after="0" w:line="240" w:lineRule="auto"/>
        <w:rPr>
          <w:rFonts w:ascii="Arial" w:cs="Arial" w:eastAsia="Arial" w:hAnsi="Arial"/>
          <w:sz w:val="20"/>
          <w:szCs w:val="20"/>
        </w:rPr>
      </w:pPr>
      <w:r w:rsidDel="00000000" w:rsidR="00000000" w:rsidRPr="00000000">
        <w:rPr>
          <w:rtl w:val="0"/>
        </w:rPr>
      </w:r>
    </w:p>
    <w:tbl>
      <w:tblPr>
        <w:tblStyle w:val="Table6"/>
        <w:tblW w:w="95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59"/>
        <w:tblGridChange w:id="0">
          <w:tblGrid>
            <w:gridCol w:w="9559"/>
          </w:tblGrid>
        </w:tblGridChange>
      </w:tblGrid>
      <w:tr>
        <w:trPr>
          <w:cantSplit w:val="0"/>
          <w:tblHeader w:val="0"/>
        </w:trPr>
        <w:tc>
          <w:tcPr/>
          <w:p w:rsidR="00000000" w:rsidDel="00000000" w:rsidP="00000000" w:rsidRDefault="00000000" w:rsidRPr="00000000" w14:paraId="0000001A">
            <w:pPr>
              <w:spacing w:after="60" w:lineRule="auto"/>
              <w:rPr/>
            </w:pPr>
            <w:r w:rsidDel="00000000" w:rsidR="00000000" w:rsidRPr="00000000">
              <w:rPr>
                <w:color w:val="000000"/>
                <w:sz w:val="20"/>
                <w:szCs w:val="20"/>
                <w:rtl w:val="0"/>
              </w:rPr>
              <w:t xml:space="preserve">Describe the process that will be used to seek and obtain informed consent.</w:t>
              <w:br w:type="textWrapping"/>
              <w:br w:type="textWrapping"/>
              <w:t xml:space="preserve">Not applicable. The project does not collect data from or interact with participants. The source datasets will be used only where their documented access conditions, licensing and/or original consent arrangements permit secondary research use.</w:t>
            </w:r>
            <w:r w:rsidDel="00000000" w:rsidR="00000000" w:rsidRPr="00000000">
              <w:rPr>
                <w:rtl w:val="0"/>
              </w:rPr>
            </w:r>
          </w:p>
        </w:tc>
      </w:tr>
    </w:tbl>
    <w:p w:rsidR="00000000" w:rsidDel="00000000" w:rsidP="00000000" w:rsidRDefault="00000000" w:rsidRPr="00000000" w14:paraId="0000001B">
      <w:pPr>
        <w:spacing w:after="0" w:line="240" w:lineRule="auto"/>
        <w:rPr>
          <w:rFonts w:ascii="Arial" w:cs="Arial" w:eastAsia="Arial" w:hAnsi="Arial"/>
          <w:sz w:val="20"/>
          <w:szCs w:val="20"/>
        </w:rPr>
      </w:pPr>
      <w:r w:rsidDel="00000000" w:rsidR="00000000" w:rsidRPr="00000000">
        <w:rPr>
          <w:rtl w:val="0"/>
        </w:rPr>
      </w:r>
    </w:p>
    <w:tbl>
      <w:tblPr>
        <w:tblStyle w:val="Table7"/>
        <w:tblW w:w="95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59"/>
        <w:tblGridChange w:id="0">
          <w:tblGrid>
            <w:gridCol w:w="9559"/>
          </w:tblGrid>
        </w:tblGridChange>
      </w:tblGrid>
      <w:tr>
        <w:trPr>
          <w:cantSplit w:val="0"/>
          <w:tblHeader w:val="0"/>
        </w:trPr>
        <w:tc>
          <w:tcPr/>
          <w:p w:rsidR="00000000" w:rsidDel="00000000" w:rsidP="00000000" w:rsidRDefault="00000000" w:rsidRPr="00000000" w14:paraId="0000001C">
            <w:pPr>
              <w:spacing w:after="60" w:lineRule="auto"/>
              <w:rPr/>
            </w:pPr>
            <w:r w:rsidDel="00000000" w:rsidR="00000000" w:rsidRPr="00000000">
              <w:rPr>
                <w:color w:val="000000"/>
                <w:sz w:val="20"/>
                <w:szCs w:val="20"/>
                <w:rtl w:val="0"/>
              </w:rPr>
              <w:t xml:space="preserve">Will consent be sought to use the data for other research?                                         Yes  ☐       No ☒</w:t>
              <w:br w:type="textWrapping"/>
              <w:br w:type="textWrapping"/>
              <w:t xml:space="preserve">Will consent be sought to contact the individual to participate in future research?      Yes  ☐       No ☒</w:t>
            </w:r>
            <w:r w:rsidDel="00000000" w:rsidR="00000000" w:rsidRPr="00000000">
              <w:rPr>
                <w:rtl w:val="0"/>
              </w:rPr>
            </w:r>
          </w:p>
        </w:tc>
      </w:tr>
    </w:tbl>
    <w:p w:rsidR="00000000" w:rsidDel="00000000" w:rsidP="00000000" w:rsidRDefault="00000000" w:rsidRPr="00000000" w14:paraId="0000001D">
      <w:pPr>
        <w:spacing w:after="0" w:line="240" w:lineRule="auto"/>
        <w:rPr>
          <w:rFonts w:ascii="Arial" w:cs="Arial" w:eastAsia="Arial" w:hAnsi="Arial"/>
          <w:sz w:val="20"/>
          <w:szCs w:val="20"/>
        </w:rPr>
      </w:pPr>
      <w:r w:rsidDel="00000000" w:rsidR="00000000" w:rsidRPr="00000000">
        <w:rPr>
          <w:rtl w:val="0"/>
        </w:rPr>
      </w:r>
    </w:p>
    <w:tbl>
      <w:tblPr>
        <w:tblStyle w:val="Table8"/>
        <w:tblW w:w="95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59"/>
        <w:tblGridChange w:id="0">
          <w:tblGrid>
            <w:gridCol w:w="9559"/>
          </w:tblGrid>
        </w:tblGridChange>
      </w:tblGrid>
      <w:tr>
        <w:trPr>
          <w:cantSplit w:val="0"/>
          <w:tblHeader w:val="0"/>
        </w:trPr>
        <w:tc>
          <w:tcPr/>
          <w:p w:rsidR="00000000" w:rsidDel="00000000" w:rsidP="00000000" w:rsidRDefault="00000000" w:rsidRPr="00000000" w14:paraId="0000001E">
            <w:pPr>
              <w:spacing w:after="60" w:lineRule="auto"/>
              <w:rPr/>
            </w:pPr>
            <w:r w:rsidDel="00000000" w:rsidR="00000000" w:rsidRPr="00000000">
              <w:rPr>
                <w:color w:val="000000"/>
                <w:sz w:val="20"/>
                <w:szCs w:val="20"/>
                <w:rtl w:val="0"/>
              </w:rPr>
              <w:t xml:space="preserve">Can participants withdraw from the research?                                                                Yes  ☐       No ☒</w:t>
              <w:br w:type="textWrapping"/>
              <w:br w:type="textWrapping"/>
              <w:t xml:space="preserve">If yes, state up to what point participants are able to withdraw from the research</w:t>
              <w:br w:type="textWrapping"/>
              <w:br w:type="textWrapping"/>
              <w:t xml:space="preserve">Not applicable: no participants will be recruited and no new data will be collected.</w:t>
              <w:br w:type="textWrapping"/>
              <w:br w:type="textWrapping"/>
              <w:t xml:space="preserve">If yes, outline how participants will be informed of their right to withdraw, how they can do this and what will happen to their data if they withdraw.</w:t>
              <w:br w:type="textWrapping"/>
              <w:br w:type="textWrapping"/>
              <w:t xml:space="preserve">Not applicable.</w:t>
              <w:br w:type="textWrapping"/>
              <w:br w:type="textWrapping"/>
              <w:t xml:space="preserve">If no, explain why they cannot withdraw (e.g., anonymous survey).</w:t>
              <w:br w:type="textWrapping"/>
              <w:br w:type="textWrapping"/>
              <w:t xml:space="preserve">This is a secondary-data study. The researcher will not hold contact details for data subjects and cannot link records to individuals. Withdrawal from the original source datasets is governed by the relevant data provider, not by this project.</w:t>
            </w:r>
            <w:r w:rsidDel="00000000" w:rsidR="00000000" w:rsidRPr="00000000">
              <w:rPr>
                <w:rtl w:val="0"/>
              </w:rPr>
            </w:r>
          </w:p>
        </w:tc>
      </w:tr>
    </w:tbl>
    <w:p w:rsidR="00000000" w:rsidDel="00000000" w:rsidP="00000000" w:rsidRDefault="00000000" w:rsidRPr="00000000" w14:paraId="0000001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Confidentiality and anonymity</w:t>
      </w:r>
    </w:p>
    <w:tbl>
      <w:tblPr>
        <w:tblStyle w:val="Table9"/>
        <w:tblW w:w="94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7"/>
        <w:tblGridChange w:id="0">
          <w:tblGrid>
            <w:gridCol w:w="9497"/>
          </w:tblGrid>
        </w:tblGridChange>
      </w:tblGrid>
      <w:tr>
        <w:trPr>
          <w:cantSplit w:val="0"/>
          <w:tblHeader w:val="0"/>
        </w:trPr>
        <w:tc>
          <w:tcPr/>
          <w:p w:rsidR="00000000" w:rsidDel="00000000" w:rsidP="00000000" w:rsidRDefault="00000000" w:rsidRPr="00000000" w14:paraId="00000021">
            <w:pPr>
              <w:spacing w:after="60" w:lineRule="auto"/>
              <w:rPr/>
            </w:pPr>
            <w:r w:rsidDel="00000000" w:rsidR="00000000" w:rsidRPr="00000000">
              <w:rPr>
                <w:color w:val="000000"/>
                <w:sz w:val="20"/>
                <w:szCs w:val="20"/>
                <w:rtl w:val="0"/>
              </w:rPr>
              <w:t xml:space="preserve">Outline the procedures that will be used to protect, as far as possible, the anonymity of participants and/or confidentiality of data during the conduct of the research and in the release of its findings.</w:t>
              <w:br w:type="textWrapping"/>
              <w:br w:type="textWrapping"/>
              <w:t xml:space="preserve">No direct identifiers will be collected. Any source identifiers will be retained only where necessary for audit, duplicate checking or leakage checks and will be excluded from model features and outputs. The project will not attempt to re-identify authors or link records to external profiles. Results will be reported as aggregate performance metrics; raw responses, usernames and distinctive quotations will not be included in the dissertation or presentations.</w:t>
            </w:r>
            <w:r w:rsidDel="00000000" w:rsidR="00000000" w:rsidRPr="00000000">
              <w:rPr>
                <w:rtl w:val="0"/>
              </w:rPr>
            </w:r>
          </w:p>
        </w:tc>
      </w:tr>
    </w:tbl>
    <w:p w:rsidR="00000000" w:rsidDel="00000000" w:rsidP="00000000" w:rsidRDefault="00000000" w:rsidRPr="00000000" w14:paraId="0000002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Storage, access to, management of, and disposal of data</w:t>
      </w:r>
    </w:p>
    <w:tbl>
      <w:tblPr>
        <w:tblStyle w:val="Table10"/>
        <w:tblW w:w="95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59"/>
        <w:tblGridChange w:id="0">
          <w:tblGrid>
            <w:gridCol w:w="9559"/>
          </w:tblGrid>
        </w:tblGridChange>
      </w:tblGrid>
      <w:tr>
        <w:trPr>
          <w:cantSplit w:val="0"/>
          <w:tblHeader w:val="0"/>
        </w:trPr>
        <w:tc>
          <w:tcPr/>
          <w:p w:rsidR="00000000" w:rsidDel="00000000" w:rsidP="00000000" w:rsidRDefault="00000000" w:rsidRPr="00000000" w14:paraId="00000024">
            <w:pPr>
              <w:spacing w:after="60" w:lineRule="auto"/>
              <w:rPr/>
            </w:pPr>
            <w:r w:rsidDel="00000000" w:rsidR="00000000" w:rsidRPr="00000000">
              <w:rPr>
                <w:color w:val="000000"/>
                <w:sz w:val="20"/>
                <w:szCs w:val="20"/>
                <w:rtl w:val="0"/>
              </w:rPr>
              <w:t xml:space="preserve">Describe how participant data will be stored; where it will be stored and for how long; and how/when it will be disposed of.</w:t>
              <w:br w:type="textWrapping"/>
              <w:br w:type="textWrapping"/>
              <w:t xml:space="preserve">Raw and derived data will be stored in access-controlled university-approved storage for the duration of the project. Access will be limited to the student investigator and supervisor. Raw source files will be kept unchanged; derived data and model outputs will be stored separately with documented transformations and fixed evaluation splits. Data will be deleted securely at the end of the project, subject to University retention requirements and the applicable dataset licence/terms. No identifiable data will be shared publicly.</w:t>
            </w:r>
            <w:r w:rsidDel="00000000" w:rsidR="00000000" w:rsidRPr="00000000">
              <w:rPr>
                <w:rtl w:val="0"/>
              </w:rPr>
            </w:r>
          </w:p>
        </w:tc>
      </w:tr>
    </w:tbl>
    <w:p w:rsidR="00000000" w:rsidDel="00000000" w:rsidP="00000000" w:rsidRDefault="00000000" w:rsidRPr="00000000" w14:paraId="0000002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Other ethical issues raised by the research </w:t>
      </w:r>
    </w:p>
    <w:tbl>
      <w:tblPr>
        <w:tblStyle w:val="Table11"/>
        <w:tblW w:w="95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8"/>
        <w:tblGridChange w:id="0">
          <w:tblGrid>
            <w:gridCol w:w="9548"/>
          </w:tblGrid>
        </w:tblGridChange>
      </w:tblGrid>
      <w:tr>
        <w:trPr>
          <w:cantSplit w:val="0"/>
          <w:tblHeader w:val="0"/>
        </w:trPr>
        <w:tc>
          <w:tcPr/>
          <w:p w:rsidR="00000000" w:rsidDel="00000000" w:rsidP="00000000" w:rsidRDefault="00000000" w:rsidRPr="00000000" w14:paraId="00000027">
            <w:pPr>
              <w:spacing w:after="60" w:lineRule="auto"/>
              <w:rPr/>
            </w:pPr>
            <w:r w:rsidDel="00000000" w:rsidR="00000000" w:rsidRPr="00000000">
              <w:rPr>
                <w:color w:val="000000"/>
                <w:sz w:val="20"/>
                <w:szCs w:val="20"/>
                <w:rtl w:val="0"/>
              </w:rPr>
              <w:t xml:space="preserve">Are there any other ethical issues that may be raised by the research?                     Yes  ☒       No ☐</w:t>
              <w:br w:type="textWrapping"/>
              <w:br w:type="textWrapping"/>
              <w:t xml:space="preserve">If yes, please give details.</w:t>
              <w:br w:type="textWrapping"/>
              <w:br w:type="textWrapping"/>
              <w:t xml:space="preserve">The datasets may contain sensitive, offensive or personally revealing free text, and inferring personality or soft skills could be misused if applied to individuals. To reduce these risks, access will be limited; source identifiers will not be used as features; no re-identification will be attempted; and findings will be reported only in aggregate. The work is restricted to evaluating model performance and limitations, not to employment, admissions, clinical or other high-stakes decision-making. Dataset provenance, licensing and permissions will be verified before analysis or redistribution.</w:t>
            </w:r>
            <w:r w:rsidDel="00000000" w:rsidR="00000000" w:rsidRPr="00000000">
              <w:rPr>
                <w:rtl w:val="0"/>
              </w:rPr>
            </w:r>
          </w:p>
        </w:tc>
      </w:tr>
    </w:tbl>
    <w:p w:rsidR="00000000" w:rsidDel="00000000" w:rsidP="00000000" w:rsidRDefault="00000000" w:rsidRPr="00000000" w14:paraId="0000002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Declarations</w:t>
      </w:r>
    </w:p>
    <w:p w:rsidR="00000000" w:rsidDel="00000000" w:rsidP="00000000" w:rsidRDefault="00000000" w:rsidRPr="00000000" w14:paraId="0000002A">
      <w:pPr>
        <w:spacing w:after="0" w:line="240" w:lineRule="auto"/>
        <w:rPr>
          <w:rFonts w:ascii="Arial" w:cs="Arial" w:eastAsia="Arial" w:hAnsi="Arial"/>
          <w:sz w:val="20"/>
          <w:szCs w:val="20"/>
        </w:rPr>
      </w:pPr>
      <w:r w:rsidDel="00000000" w:rsidR="00000000" w:rsidRPr="00000000">
        <w:rPr>
          <w:rtl w:val="0"/>
        </w:rPr>
      </w:r>
    </w:p>
    <w:tbl>
      <w:tblPr>
        <w:tblStyle w:val="Table12"/>
        <w:tblW w:w="94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7"/>
        <w:tblGridChange w:id="0">
          <w:tblGrid>
            <w:gridCol w:w="9497"/>
          </w:tblGrid>
        </w:tblGridChange>
      </w:tblGrid>
      <w:tr>
        <w:trPr>
          <w:cantSplit w:val="0"/>
          <w:tblHeader w:val="0"/>
        </w:trPr>
        <w:tc>
          <w:tcPr/>
          <w:p w:rsidR="00000000" w:rsidDel="00000000" w:rsidP="00000000" w:rsidRDefault="00000000" w:rsidRPr="00000000" w14:paraId="0000002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Declaration by student</w:t>
            </w:r>
          </w:p>
          <w:p w:rsidR="00000000" w:rsidDel="00000000" w:rsidP="00000000" w:rsidRDefault="00000000" w:rsidRPr="00000000" w14:paraId="0000002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I confirm that:</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The form is accurate to the best of my knowledge.</w:t>
            </w: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I will inform my supervisor and resubmit an ethical application if there are any changes to the project.</w:t>
            </w: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after="200" w:line="276"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I am aware of my responsibility to comply with the requirements of the law and any relevant professional guidelines.</w:t>
            </w:r>
            <w:r w:rsidDel="00000000" w:rsidR="00000000" w:rsidRPr="00000000">
              <w:rPr>
                <w:rtl w:val="0"/>
              </w:rPr>
            </w:r>
          </w:p>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2">
            <w:pPr>
              <w:spacing w:after="60" w:lineRule="auto"/>
              <w:rPr/>
            </w:pPr>
            <w:r w:rsidDel="00000000" w:rsidR="00000000" w:rsidRPr="00000000">
              <w:rPr>
                <w:color w:val="000000"/>
                <w:sz w:val="20"/>
                <w:szCs w:val="20"/>
                <w:rtl w:val="0"/>
              </w:rPr>
              <w:t xml:space="preserve">Student name          </w:t>
            </w:r>
            <w:r w:rsidDel="00000000" w:rsidR="00000000" w:rsidRPr="00000000">
              <w:rPr>
                <w:sz w:val="20"/>
                <w:szCs w:val="20"/>
                <w:rtl w:val="0"/>
              </w:rPr>
              <w:t xml:space="preserve">Anameti Umoh</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60" w:lineRule="auto"/>
              <w:rPr/>
            </w:pPr>
            <w:r w:rsidDel="00000000" w:rsidR="00000000" w:rsidRPr="00000000">
              <w:rPr>
                <w:color w:val="000000"/>
                <w:sz w:val="20"/>
                <w:szCs w:val="20"/>
                <w:rtl w:val="0"/>
              </w:rPr>
              <w:t xml:space="preserve">Student signature</w:t>
            </w:r>
            <w:r w:rsidDel="00000000" w:rsidR="00000000" w:rsidRPr="00000000">
              <w:rPr>
                <w:color w:val="000000"/>
                <w:sz w:val="20"/>
                <w:szCs w:val="20"/>
              </w:rPr>
              <mc:AlternateContent>
                <mc:Choice Requires="wpg">
                  <w:drawing>
                    <wp:inline distB="114300" distT="114300" distL="114300" distR="114300">
                      <wp:extent cx="905560" cy="367290"/>
                      <wp:effectExtent b="0" l="0" r="0" t="0"/>
                      <wp:docPr id="1" name=""/>
                      <a:graphic>
                        <a:graphicData uri="http://schemas.microsoft.com/office/word/2010/wordprocessingShape">
                          <wps:wsp>
                            <wps:cNvSpPr/>
                            <wps:cNvPr id="2" name="Shape 2"/>
                            <wps:spPr>
                              <a:xfrm>
                                <a:off x="2298125" y="1475227"/>
                                <a:ext cx="7767075" cy="3121825"/>
                              </a:xfrm>
                              <a:custGeom>
                                <a:rect b="b" l="l" r="r" t="t"/>
                                <a:pathLst>
                                  <a:path extrusionOk="0" h="124873" w="310683">
                                    <a:moveTo>
                                      <a:pt x="0" y="15850"/>
                                    </a:moveTo>
                                    <a:cubicBezTo>
                                      <a:pt x="23401" y="15850"/>
                                      <a:pt x="46804" y="15645"/>
                                      <a:pt x="70204" y="15850"/>
                                    </a:cubicBezTo>
                                    <a:cubicBezTo>
                                      <a:pt x="80431" y="15940"/>
                                      <a:pt x="90695" y="16158"/>
                                      <a:pt x="100846" y="17401"/>
                                    </a:cubicBezTo>
                                    <a:cubicBezTo>
                                      <a:pt x="104876" y="17895"/>
                                      <a:pt x="110433" y="16093"/>
                                      <a:pt x="112870" y="19340"/>
                                    </a:cubicBezTo>
                                    <a:cubicBezTo>
                                      <a:pt x="114787" y="21894"/>
                                      <a:pt x="109716" y="24911"/>
                                      <a:pt x="107827" y="27486"/>
                                    </a:cubicBezTo>
                                    <a:cubicBezTo>
                                      <a:pt x="103851" y="32908"/>
                                      <a:pt x="99565" y="38097"/>
                                      <a:pt x="95415" y="43388"/>
                                    </a:cubicBezTo>
                                    <a:cubicBezTo>
                                      <a:pt x="79958" y="63096"/>
                                      <a:pt x="64216" y="82666"/>
                                      <a:pt x="46932" y="100793"/>
                                    </a:cubicBezTo>
                                    <a:cubicBezTo>
                                      <a:pt x="41443" y="106550"/>
                                      <a:pt x="35878" y="112235"/>
                                      <a:pt x="30254" y="117859"/>
                                    </a:cubicBezTo>
                                    <a:cubicBezTo>
                                      <a:pt x="28378" y="119735"/>
                                      <a:pt x="22616" y="122205"/>
                                      <a:pt x="24823" y="123677"/>
                                    </a:cubicBezTo>
                                    <a:cubicBezTo>
                                      <a:pt x="30148" y="127227"/>
                                      <a:pt x="37477" y="121742"/>
                                      <a:pt x="43829" y="120962"/>
                                    </a:cubicBezTo>
                                    <a:cubicBezTo>
                                      <a:pt x="60908" y="118865"/>
                                      <a:pt x="77951" y="116478"/>
                                      <a:pt x="95028" y="114368"/>
                                    </a:cubicBezTo>
                                    <a:cubicBezTo>
                                      <a:pt x="108476" y="112706"/>
                                      <a:pt x="121963" y="111322"/>
                                      <a:pt x="135366" y="109326"/>
                                    </a:cubicBezTo>
                                    <a:cubicBezTo>
                                      <a:pt x="141802" y="108367"/>
                                      <a:pt x="150953" y="108290"/>
                                      <a:pt x="153596" y="102344"/>
                                    </a:cubicBezTo>
                                    <a:cubicBezTo>
                                      <a:pt x="162322" y="82709"/>
                                      <a:pt x="157891" y="59412"/>
                                      <a:pt x="156699" y="37958"/>
                                    </a:cubicBezTo>
                                    <a:cubicBezTo>
                                      <a:pt x="156357" y="31803"/>
                                      <a:pt x="155245" y="25667"/>
                                      <a:pt x="153596" y="19728"/>
                                    </a:cubicBezTo>
                                    <a:cubicBezTo>
                                      <a:pt x="152830" y="16971"/>
                                      <a:pt x="151944" y="14240"/>
                                      <a:pt x="150881" y="11583"/>
                                    </a:cubicBezTo>
                                    <a:cubicBezTo>
                                      <a:pt x="150780" y="11332"/>
                                      <a:pt x="149896" y="8689"/>
                                      <a:pt x="149717" y="8868"/>
                                    </a:cubicBezTo>
                                    <a:cubicBezTo>
                                      <a:pt x="145865" y="12715"/>
                                      <a:pt x="149953" y="19794"/>
                                      <a:pt x="150881" y="25158"/>
                                    </a:cubicBezTo>
                                    <a:cubicBezTo>
                                      <a:pt x="152853" y="36553"/>
                                      <a:pt x="155786" y="47800"/>
                                      <a:pt x="157087" y="59291"/>
                                    </a:cubicBezTo>
                                    <a:cubicBezTo>
                                      <a:pt x="158858" y="74939"/>
                                      <a:pt x="158423" y="91016"/>
                                      <a:pt x="162517" y="106223"/>
                                    </a:cubicBezTo>
                                    <a:cubicBezTo>
                                      <a:pt x="163543" y="110034"/>
                                      <a:pt x="164795" y="115915"/>
                                      <a:pt x="168723" y="116308"/>
                                    </a:cubicBezTo>
                                    <a:cubicBezTo>
                                      <a:pt x="194117" y="118848"/>
                                      <a:pt x="189968" y="69735"/>
                                      <a:pt x="197425" y="45328"/>
                                    </a:cubicBezTo>
                                    <a:cubicBezTo>
                                      <a:pt x="200401" y="35588"/>
                                      <a:pt x="206150" y="26090"/>
                                      <a:pt x="214103" y="19728"/>
                                    </a:cubicBezTo>
                                    <a:cubicBezTo>
                                      <a:pt x="216405" y="17886"/>
                                      <a:pt x="218783" y="16140"/>
                                      <a:pt x="221085" y="14298"/>
                                    </a:cubicBezTo>
                                    <a:cubicBezTo>
                                      <a:pt x="222626" y="13065"/>
                                      <a:pt x="227959" y="10462"/>
                                      <a:pt x="226127" y="11195"/>
                                    </a:cubicBezTo>
                                    <a:cubicBezTo>
                                      <a:pt x="206113" y="19205"/>
                                      <a:pt x="196355" y="44857"/>
                                      <a:pt x="191607" y="65885"/>
                                    </a:cubicBezTo>
                                    <a:cubicBezTo>
                                      <a:pt x="190244" y="71920"/>
                                      <a:pt x="189292" y="78040"/>
                                      <a:pt x="188116" y="84114"/>
                                    </a:cubicBezTo>
                                    <a:cubicBezTo>
                                      <a:pt x="187247" y="88602"/>
                                      <a:pt x="183613" y="93905"/>
                                      <a:pt x="186177" y="97690"/>
                                    </a:cubicBezTo>
                                    <a:cubicBezTo>
                                      <a:pt x="189561" y="102686"/>
                                      <a:pt x="189712" y="102842"/>
                                      <a:pt x="194710" y="106223"/>
                                    </a:cubicBezTo>
                                    <a:cubicBezTo>
                                      <a:pt x="201578" y="110869"/>
                                      <a:pt x="213283" y="107432"/>
                                      <a:pt x="219146" y="101569"/>
                                    </a:cubicBezTo>
                                    <a:cubicBezTo>
                                      <a:pt x="223528" y="97187"/>
                                      <a:pt x="224938" y="90495"/>
                                      <a:pt x="226515" y="84502"/>
                                    </a:cubicBezTo>
                                    <a:cubicBezTo>
                                      <a:pt x="226944" y="82872"/>
                                      <a:pt x="228208" y="78393"/>
                                      <a:pt x="226903" y="79460"/>
                                    </a:cubicBezTo>
                                    <a:cubicBezTo>
                                      <a:pt x="210514" y="92869"/>
                                      <a:pt x="188478" y="97934"/>
                                      <a:pt x="167947" y="103120"/>
                                    </a:cubicBezTo>
                                    <a:cubicBezTo>
                                      <a:pt x="144988" y="108919"/>
                                      <a:pt x="121366" y="112337"/>
                                      <a:pt x="97743" y="113980"/>
                                    </a:cubicBezTo>
                                    <a:cubicBezTo>
                                      <a:pt x="70399" y="115882"/>
                                      <a:pt x="30843" y="121774"/>
                                      <a:pt x="17066" y="98078"/>
                                    </a:cubicBezTo>
                                    <a:cubicBezTo>
                                      <a:pt x="954" y="70366"/>
                                      <a:pt x="18605" y="22256"/>
                                      <a:pt x="46544" y="6541"/>
                                    </a:cubicBezTo>
                                    <a:cubicBezTo>
                                      <a:pt x="70895" y="-7156"/>
                                      <a:pt x="106116" y="2961"/>
                                      <a:pt x="129548" y="18177"/>
                                    </a:cubicBezTo>
                                    <a:cubicBezTo>
                                      <a:pt x="139600" y="24704"/>
                                      <a:pt x="151715" y="31391"/>
                                      <a:pt x="155923" y="42613"/>
                                    </a:cubicBezTo>
                                    <a:cubicBezTo>
                                      <a:pt x="158486" y="49448"/>
                                      <a:pt x="152663" y="57734"/>
                                      <a:pt x="147390" y="62782"/>
                                    </a:cubicBezTo>
                                    <a:cubicBezTo>
                                      <a:pt x="128281" y="81077"/>
                                      <a:pt x="98209" y="87169"/>
                                      <a:pt x="71756" y="86830"/>
                                    </a:cubicBezTo>
                                    <a:cubicBezTo>
                                      <a:pt x="60117" y="86681"/>
                                      <a:pt x="48487" y="83638"/>
                                      <a:pt x="37623" y="79460"/>
                                    </a:cubicBezTo>
                                    <a:cubicBezTo>
                                      <a:pt x="36050" y="78855"/>
                                      <a:pt x="32278" y="78040"/>
                                      <a:pt x="33357" y="76745"/>
                                    </a:cubicBezTo>
                                    <a:cubicBezTo>
                                      <a:pt x="40480" y="68201"/>
                                      <a:pt x="53960" y="68102"/>
                                      <a:pt x="64774" y="65497"/>
                                    </a:cubicBezTo>
                                    <a:cubicBezTo>
                                      <a:pt x="89385" y="59569"/>
                                      <a:pt x="114445" y="55240"/>
                                      <a:pt x="139632" y="52697"/>
                                    </a:cubicBezTo>
                                    <a:cubicBezTo>
                                      <a:pt x="185821" y="48034"/>
                                      <a:pt x="232724" y="44977"/>
                                      <a:pt x="278877" y="49982"/>
                                    </a:cubicBezTo>
                                    <a:cubicBezTo>
                                      <a:pt x="289726" y="51158"/>
                                      <a:pt x="299770" y="57739"/>
                                      <a:pt x="310683" y="5773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905560" cy="36729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05560" cy="367290"/>
                              </a:xfrm>
                              <a:prstGeom prst="rect"/>
                              <a:ln/>
                            </pic:spPr>
                          </pic:pic>
                        </a:graphicData>
                      </a:graphic>
                    </wp:inline>
                  </w:drawing>
                </mc:Fallback>
              </mc:AlternateContent>
            </w:r>
            <w:r w:rsidDel="00000000" w:rsidR="00000000" w:rsidRPr="00000000">
              <w:rPr>
                <w:rtl w:val="0"/>
              </w:rPr>
            </w:r>
          </w:p>
        </w:tc>
      </w:tr>
      <w:tr>
        <w:trPr>
          <w:cantSplit w:val="0"/>
          <w:tblHeader w:val="0"/>
        </w:trPr>
        <w:tc>
          <w:tcPr/>
          <w:p w:rsidR="00000000" w:rsidDel="00000000" w:rsidP="00000000" w:rsidRDefault="00000000" w:rsidRPr="00000000" w14:paraId="00000034">
            <w:pPr>
              <w:spacing w:after="60" w:lineRule="auto"/>
              <w:rPr/>
            </w:pPr>
            <w:r w:rsidDel="00000000" w:rsidR="00000000" w:rsidRPr="00000000">
              <w:rPr>
                <w:color w:val="000000"/>
                <w:sz w:val="20"/>
                <w:szCs w:val="20"/>
                <w:rtl w:val="0"/>
              </w:rPr>
              <w:t xml:space="preserve">Date </w:t>
            </w:r>
            <w:r w:rsidDel="00000000" w:rsidR="00000000" w:rsidRPr="00000000">
              <w:rPr>
                <w:sz w:val="20"/>
                <w:szCs w:val="20"/>
                <w:rtl w:val="0"/>
              </w:rPr>
              <w:t xml:space="preserve">03/09/2026</w:t>
            </w:r>
            <w:r w:rsidDel="00000000" w:rsidR="00000000" w:rsidRPr="00000000">
              <w:rPr>
                <w:rtl w:val="0"/>
              </w:rPr>
            </w:r>
          </w:p>
        </w:tc>
      </w:tr>
    </w:tbl>
    <w:p w:rsidR="00000000" w:rsidDel="00000000" w:rsidP="00000000" w:rsidRDefault="00000000" w:rsidRPr="00000000" w14:paraId="00000035">
      <w:pPr>
        <w:spacing w:after="0" w:line="240" w:lineRule="auto"/>
        <w:rPr>
          <w:rFonts w:ascii="Arial" w:cs="Arial" w:eastAsia="Arial" w:hAnsi="Arial"/>
          <w:sz w:val="20"/>
          <w:szCs w:val="20"/>
        </w:rPr>
      </w:pPr>
      <w:r w:rsidDel="00000000" w:rsidR="00000000" w:rsidRPr="00000000">
        <w:rPr>
          <w:rtl w:val="0"/>
        </w:rPr>
      </w:r>
    </w:p>
    <w:tbl>
      <w:tblPr>
        <w:tblStyle w:val="Table13"/>
        <w:tblW w:w="94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7"/>
        <w:tblGridChange w:id="0">
          <w:tblGrid>
            <w:gridCol w:w="9497"/>
          </w:tblGrid>
        </w:tblGridChange>
      </w:tblGrid>
      <w:tr>
        <w:trPr>
          <w:cantSplit w:val="0"/>
          <w:tblHeader w:val="0"/>
        </w:trPr>
        <w:tc>
          <w:tcPr/>
          <w:p w:rsidR="00000000" w:rsidDel="00000000" w:rsidP="00000000" w:rsidRDefault="00000000" w:rsidRPr="00000000" w14:paraId="0000003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Declaration by supervisor </w:t>
            </w:r>
          </w:p>
          <w:p w:rsidR="00000000" w:rsidDel="00000000" w:rsidP="00000000" w:rsidRDefault="00000000" w:rsidRPr="00000000" w14:paraId="0000003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I confirm that: </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I have read the application and am happy for it to proceed for ethical review.</w:t>
            </w: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The application is accurate to the best of my knowledge.</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200" w:line="276"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I am aware of my responsibility to ensure that the applicant is familiar with and complies with the requirements of the law and any relevant professional guidelines.</w:t>
            </w:r>
            <w:r w:rsidDel="00000000" w:rsidR="00000000" w:rsidRPr="00000000">
              <w:rPr>
                <w:rtl w:val="0"/>
              </w:rPr>
            </w:r>
          </w:p>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D">
            <w:pPr>
              <w:spacing w:after="60" w:lineRule="auto"/>
              <w:rPr/>
            </w:pPr>
            <w:r w:rsidDel="00000000" w:rsidR="00000000" w:rsidRPr="00000000">
              <w:rPr>
                <w:color w:val="000000"/>
                <w:sz w:val="20"/>
                <w:szCs w:val="20"/>
                <w:rtl w:val="0"/>
              </w:rPr>
              <w:t xml:space="preserve">Supervisor name Dr. Sangeeta Sangeeta</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60" w:lineRule="auto"/>
              <w:rPr/>
            </w:pPr>
            <w:r w:rsidDel="00000000" w:rsidR="00000000" w:rsidRPr="00000000">
              <w:rPr>
                <w:color w:val="000000"/>
                <w:sz w:val="20"/>
                <w:szCs w:val="20"/>
                <w:rtl w:val="0"/>
              </w:rPr>
              <w:t xml:space="preserve">Supervisor signature</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60" w:lineRule="auto"/>
              <w:rPr/>
            </w:pPr>
            <w:r w:rsidDel="00000000" w:rsidR="00000000" w:rsidRPr="00000000">
              <w:rPr>
                <w:color w:val="000000"/>
                <w:sz w:val="20"/>
                <w:szCs w:val="20"/>
                <w:rtl w:val="0"/>
              </w:rPr>
              <w:t xml:space="preserve">Date</w:t>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8" w:type="default"/>
      <w:pgSz w:h="16838" w:w="11906" w:orient="portrait"/>
      <w:pgMar w:bottom="1134" w:top="1134" w:left="1134" w:right="1134" w:header="709"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sz w:val="12"/>
        <w:szCs w:val="12"/>
      </w:rPr>
    </w:pPr>
    <w:r w:rsidDel="00000000" w:rsidR="00000000" w:rsidRPr="00000000">
      <w:rPr>
        <w:color w:val="000000"/>
        <w:sz w:val="12"/>
        <w:szCs w:val="12"/>
        <w:rtl w:val="0"/>
      </w:rPr>
      <w:t xml:space="preserve">Page </w:t>
    </w:r>
    <w:r w:rsidDel="00000000" w:rsidR="00000000" w:rsidRPr="00000000">
      <w:rPr>
        <w:b w:val="1"/>
        <w:bCs w:val="1"/>
        <w:color w:val="000000"/>
        <w:sz w:val="12"/>
        <w:szCs w:val="12"/>
      </w:rPr>
      <w:fldChar w:fldCharType="begin"/>
      <w:instrText xml:space="preserve">PAGE</w:instrText>
      <w:fldChar w:fldCharType="separate"/>
      <w:fldChar w:fldCharType="end"/>
    </w:r>
    <w:r w:rsidDel="00000000" w:rsidR="00000000" w:rsidRPr="00000000">
      <w:rPr>
        <w:color w:val="000000"/>
        <w:sz w:val="12"/>
        <w:szCs w:val="12"/>
        <w:rtl w:val="0"/>
      </w:rPr>
      <w:t xml:space="preserve"> of </w:t>
    </w:r>
    <w:r w:rsidDel="00000000" w:rsidR="00000000" w:rsidRPr="00000000">
      <w:rPr>
        <w:b w:val="1"/>
        <w:bCs w:val="1"/>
        <w:color w:val="000000"/>
        <w:sz w:val="12"/>
        <w:szCs w:val="12"/>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MSc Projects and Industrial Placements</w:t>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Ethics Application Form Version 1</w:t>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sz w:val="16"/>
        <w:szCs w:val="16"/>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