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4.png" ContentType="image/png"/>
  <Override PartName="/word/media/image2.png" ContentType="image/png"/>
  <Override PartName="/word/media/image3.png" ContentType="image/png"/>
  <Override PartName="/word/media/image11.png" ContentType="image/png"/>
  <Override PartName="/word/media/image1.jpeg" ContentType="image/jpeg"/>
  <Override PartName="/word/media/image6.png" ContentType="image/png"/>
  <Override PartName="/word/media/image5.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rPr>
      </w:pPr>
      <w:r>
        <w:rPr>
          <w:b/>
          <w:bCs/>
        </w:rPr>
        <w:t xml:space="preserve">Monitoring </w:t>
      </w:r>
      <w:r>
        <w:rPr>
          <w:b/>
          <w:bCs/>
        </w:rPr>
        <w:t>S</w:t>
      </w:r>
      <w:r>
        <w:rPr>
          <w:b/>
          <w:bCs/>
        </w:rPr>
        <w:t>olution</w:t>
      </w:r>
    </w:p>
    <w:p>
      <w:pPr>
        <w:pStyle w:val="Normal"/>
        <w:rPr/>
      </w:pPr>
      <w:r>
        <w:rPr/>
      </w:r>
    </w:p>
    <w:p>
      <w:pPr>
        <w:pStyle w:val="Normal"/>
        <w:rPr>
          <w:b/>
          <w:b/>
          <w:bCs/>
        </w:rPr>
      </w:pPr>
      <w:r>
        <w:rPr>
          <w:b/>
          <w:bCs/>
        </w:rPr>
        <w:t>High level:</w:t>
      </w:r>
    </w:p>
    <w:p>
      <w:pPr>
        <w:pStyle w:val="Normal"/>
        <w:rPr/>
      </w:pPr>
      <w:r>
        <w:rPr/>
      </w:r>
    </w:p>
    <w:p>
      <w:pPr>
        <w:pStyle w:val="Normal"/>
        <w:rPr/>
      </w:pPr>
      <w:r>
        <w:rPr/>
        <w:t xml:space="preserve">The </w:t>
      </w:r>
      <w:r>
        <w:rPr/>
        <w:t xml:space="preserve">application stack </w:t>
      </w:r>
      <w:r>
        <w:rPr/>
        <w:t xml:space="preserve">implementation of Alerts and Prometheus managed services will be based on the </w:t>
      </w:r>
      <w:r>
        <w:rPr/>
        <w:t>o</w:t>
      </w:r>
      <w:r>
        <w:rPr/>
        <w:t xml:space="preserve">perator </w:t>
      </w:r>
      <w:r>
        <w:rPr/>
        <w:t>pattern</w:t>
      </w:r>
      <w:r>
        <w:rPr/>
        <w:t xml:space="preserve">. </w:t>
      </w:r>
      <w:r>
        <w:rPr/>
        <w:t>The operators will be able to work on both K8s or Cattle.</w:t>
      </w:r>
      <w:r>
        <w:rPr/>
        <w:t xml:space="preserve"> These operators will provide the following core functionality:</w:t>
      </w:r>
    </w:p>
    <w:p>
      <w:pPr>
        <w:pStyle w:val="Normal"/>
        <w:rPr/>
      </w:pPr>
      <w:r>
        <w:rPr/>
      </w:r>
    </w:p>
    <w:p>
      <w:pPr>
        <w:pStyle w:val="Normal"/>
        <w:rPr/>
      </w:pPr>
      <w:r>
        <w:rPr/>
        <w:t xml:space="preserve">1. Present an API that will be mapped via the </w:t>
      </w:r>
      <w:r>
        <w:rPr/>
        <w:t xml:space="preserve">magic proxy </w:t>
      </w:r>
      <w:r>
        <w:rPr/>
        <w:t>/r/ paths in Rancher.</w:t>
      </w:r>
    </w:p>
    <w:p>
      <w:pPr>
        <w:pStyle w:val="Normal"/>
        <w:rPr/>
      </w:pPr>
      <w:r>
        <w:rPr/>
        <w:t xml:space="preserve">2. Store data either in Cattle DB </w:t>
      </w:r>
      <w:r>
        <w:rPr/>
        <w:t>and/</w:t>
      </w:r>
      <w:r>
        <w:rPr/>
        <w:t>or K8s back ends as key value pairs.</w:t>
      </w:r>
    </w:p>
    <w:p>
      <w:pPr>
        <w:pStyle w:val="Normal"/>
        <w:rPr/>
      </w:pPr>
      <w:r>
        <w:rPr/>
        <w:tab/>
      </w:r>
      <w:r>
        <w:rPr/>
        <w:t>a. Cattle generic objects need to be updated to support this.</w:t>
      </w:r>
    </w:p>
    <w:p>
      <w:pPr>
        <w:pStyle w:val="Normal"/>
        <w:rPr/>
      </w:pPr>
      <w:r>
        <w:rPr/>
        <w:t xml:space="preserve">3. </w:t>
      </w:r>
      <w:r>
        <w:rPr/>
        <w:t xml:space="preserve">If  monitoring is enabled, Rancher load balancers will need to be deployed with stats on, this will either need to be done via custom HAProxy configurations or compose. The stats will need to expose an endpoint reachable by the haproxy_exporter for Prometheus. </w:t>
      </w:r>
    </w:p>
    <w:p>
      <w:pPr>
        <w:pStyle w:val="Normal"/>
        <w:rPr/>
      </w:pPr>
      <w:r>
        <w:rPr/>
        <w:t xml:space="preserve"> </w:t>
      </w:r>
    </w:p>
    <w:p>
      <w:pPr>
        <w:pStyle w:val="Normal"/>
        <w:rPr>
          <w:b/>
          <w:b/>
          <w:bCs/>
        </w:rPr>
      </w:pPr>
      <w:r>
        <w:rPr>
          <w:b/>
          <w:bCs/>
        </w:rPr>
        <w:t>Architecture:</w:t>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1089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108960"/>
                    </a:xfrm>
                    <a:prstGeom prst="rect">
                      <a:avLst/>
                    </a:prstGeom>
                  </pic:spPr>
                </pic:pic>
              </a:graphicData>
            </a:graphic>
          </wp:anchor>
        </w:drawing>
      </w:r>
    </w:p>
    <w:p>
      <w:pPr>
        <w:pStyle w:val="Normal"/>
        <w:rPr/>
      </w:pPr>
      <w:r>
        <w:rPr/>
      </w:r>
    </w:p>
    <w:p>
      <w:pPr>
        <w:pStyle w:val="Normal"/>
        <w:rPr>
          <w:b w:val="false"/>
          <w:b w:val="false"/>
          <w:bCs w:val="false"/>
        </w:rPr>
      </w:pPr>
      <w:r>
        <w:rPr>
          <w:b w:val="false"/>
          <w:bCs w:val="false"/>
        </w:rPr>
        <w:t>The UI will add a new top level menu “</w:t>
      </w:r>
      <w:r>
        <w:rPr>
          <w:b w:val="false"/>
          <w:bCs w:val="false"/>
        </w:rPr>
        <w:t>Tools”, or something similar, to house new additions such as notifications, alerts, monitoring and dashboard. This heading is more specific to the area of DevOps tooling and does not fit into the “Resource” category. From this section, the user will be able to visualize monitoring data and configure various settings.</w:t>
      </w:r>
    </w:p>
    <w:p>
      <w:pPr>
        <w:pStyle w:val="Normal"/>
        <w:rPr>
          <w:b w:val="false"/>
          <w:b w:val="false"/>
          <w:bCs w:val="false"/>
        </w:rPr>
      </w:pPr>
      <w:r>
        <w:rPr>
          <w:b w:val="false"/>
          <w:bCs w:val="false"/>
        </w:rPr>
      </w:r>
    </w:p>
    <w:p>
      <w:pPr>
        <w:pStyle w:val="Normal"/>
        <w:rPr>
          <w:b/>
          <w:b/>
          <w:bCs/>
        </w:rPr>
      </w:pPr>
      <w:r>
        <w:rPr>
          <w:b/>
          <w:bCs/>
        </w:rPr>
        <w:t>Alerting</w:t>
      </w:r>
    </w:p>
    <w:p>
      <w:pPr>
        <w:pStyle w:val="Normal"/>
        <w:rPr/>
      </w:pPr>
      <w:r>
        <w:rPr/>
      </w:r>
    </w:p>
    <w:p>
      <w:pPr>
        <w:pStyle w:val="Normal"/>
        <w:rPr/>
      </w:pPr>
      <w:r>
        <w:rPr/>
        <w:t xml:space="preserve">Users will be able to see alerts out of the box from Rancher based services in a new page called “Alerts”. </w:t>
      </w:r>
      <w:r>
        <w:rPr/>
        <w:t xml:space="preserve">There is an “Active” filtered view of “All” alerts that will be set as the default when events are alerting. The active state will show alerts that are actively experiencing an event. Without a notifier configured, this will be the only place the events are seen. This data will be provided by the Prometheus AlertManager, or via proxy from the Operator. </w:t>
      </w:r>
    </w:p>
    <w:p>
      <w:pPr>
        <w:pStyle w:val="Normal"/>
        <w:rPr/>
      </w:pPr>
      <w:r>
        <w:rPr/>
      </w:r>
    </w:p>
    <w:p>
      <w:pPr>
        <w:pStyle w:val="Normal"/>
        <w:rPr>
          <w:i/>
          <w:i/>
          <w:iCs/>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5617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3561715"/>
                    </a:xfrm>
                    <a:prstGeom prst="rect">
                      <a:avLst/>
                    </a:prstGeom>
                  </pic:spPr>
                </pic:pic>
              </a:graphicData>
            </a:graphic>
          </wp:anchor>
        </w:drawing>
      </w:r>
      <w:r>
        <w:rPr>
          <w:i/>
          <w:iCs/>
        </w:rPr>
        <w:t>Active alert events.</w:t>
      </w:r>
    </w:p>
    <w:p>
      <w:pPr>
        <w:pStyle w:val="Normal"/>
        <w:rPr/>
      </w:pPr>
      <w:r>
        <w:rPr/>
      </w:r>
    </w:p>
    <w:p>
      <w:pPr>
        <w:pStyle w:val="Normal"/>
        <w:rPr/>
      </w:pPr>
      <w:r>
        <w:rPr/>
        <w:t>All states of a</w:t>
      </w:r>
      <w:r>
        <w:rPr/>
        <w:t xml:space="preserve">lerts will be visible and configurable via the “All” </w:t>
      </w:r>
      <w:r>
        <w:rPr/>
        <w:t>view</w:t>
      </w:r>
      <w:r>
        <w:rPr/>
        <w:t xml:space="preserve"> on the page. The configuration of all alerts will be stored in the Rancher database. Th</w:t>
      </w:r>
      <w:r>
        <w:rPr/>
        <w:t>e configuration will be consumed by the operator to configure the AlertManager appropriately.</w:t>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56171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3561715"/>
                    </a:xfrm>
                    <a:prstGeom prst="rect">
                      <a:avLst/>
                    </a:prstGeom>
                  </pic:spPr>
                </pic:pic>
              </a:graphicData>
            </a:graphic>
          </wp:anchor>
        </w:drawing>
      </w:r>
    </w:p>
    <w:p>
      <w:pPr>
        <w:pStyle w:val="Normal"/>
        <w:rPr>
          <w:i/>
          <w:i/>
          <w:iCs/>
        </w:rPr>
      </w:pPr>
      <w:r>
        <w:rPr>
          <w:i/>
          <w:iCs/>
        </w:rPr>
        <w:t>All alerts</w:t>
      </w:r>
    </w:p>
    <w:p>
      <w:pPr>
        <w:pStyle w:val="Normal"/>
        <w:rPr/>
      </w:pPr>
      <w:r>
        <w:rPr/>
      </w:r>
    </w:p>
    <w:p>
      <w:pPr>
        <w:pStyle w:val="Normal"/>
        <w:rPr/>
      </w:pPr>
      <w:r>
        <w:rPr/>
        <w:t>Initial alert</w:t>
      </w:r>
      <w:r>
        <w:rPr/>
        <w:t>s will be configured</w:t>
      </w:r>
      <w:r>
        <w:rPr/>
        <w:t xml:space="preserve"> </w:t>
      </w:r>
      <w:r>
        <w:rPr/>
        <w:t xml:space="preserve">based on health checks within Rancher out of the box. The health checks built into Rancher already provide a robust monitoring solution within the environment. The checks are run from 3 separate hosts within Rancher environments. Rancher will support multiple health checks and actions per container service. </w:t>
      </w:r>
    </w:p>
    <w:p>
      <w:pPr>
        <w:pStyle w:val="Normal"/>
        <w:rPr/>
      </w:pPr>
      <w:r>
        <w:rPr/>
      </w:r>
    </w:p>
    <w:p>
      <w:pPr>
        <w:pStyle w:val="Normal"/>
        <w:rPr/>
      </w:pPr>
      <w:r>
        <w:rPr/>
        <w:t>Container rules</w:t>
      </w:r>
    </w:p>
    <w:p>
      <w:pPr>
        <w:pStyle w:val="Normal"/>
        <w:rPr/>
      </w:pPr>
      <w:r>
        <w:rPr/>
        <w:t xml:space="preserve">1. Single container </w:t>
      </w:r>
      <w:r>
        <w:rPr/>
        <w:t>unhealthy.</w:t>
      </w:r>
    </w:p>
    <w:p>
      <w:pPr>
        <w:pStyle w:val="Normal"/>
        <w:rPr/>
      </w:pPr>
      <w:r>
        <w:rPr/>
      </w:r>
    </w:p>
    <w:p>
      <w:pPr>
        <w:pStyle w:val="Normal"/>
        <w:rPr/>
      </w:pPr>
      <w:r>
        <w:rPr/>
        <w:t>Service Rules</w:t>
      </w:r>
    </w:p>
    <w:p>
      <w:pPr>
        <w:pStyle w:val="Normal"/>
        <w:rPr/>
      </w:pPr>
      <w:r>
        <w:rPr/>
        <w:t>1</w:t>
      </w:r>
      <w:r>
        <w:rPr/>
        <w:t xml:space="preserve">. </w:t>
      </w:r>
      <w:r>
        <w:rPr/>
        <w:t>Any percentage of the containers are unhealthy.</w:t>
      </w:r>
    </w:p>
    <w:p>
      <w:pPr>
        <w:pStyle w:val="Normal"/>
        <w:rPr/>
      </w:pPr>
      <w:r>
        <w:rPr/>
      </w:r>
    </w:p>
    <w:p>
      <w:pPr>
        <w:pStyle w:val="Normal"/>
        <w:rPr/>
      </w:pPr>
      <w:r>
        <w:rPr/>
        <w:t>Host Rules</w:t>
      </w:r>
    </w:p>
    <w:p>
      <w:pPr>
        <w:pStyle w:val="Normal"/>
        <w:rPr/>
      </w:pPr>
      <w:r>
        <w:rPr/>
        <w:t>1</w:t>
      </w:r>
      <w:r>
        <w:rPr/>
        <w:t xml:space="preserve">. Any percentage of hosts </w:t>
      </w:r>
      <w:r>
        <w:rPr/>
        <w:t>are in a disconnected state</w:t>
      </w:r>
      <w:r>
        <w:rPr/>
        <w:t>.</w:t>
      </w:r>
    </w:p>
    <w:p>
      <w:pPr>
        <w:pStyle w:val="Normal"/>
        <w:rPr/>
      </w:pPr>
      <w:r>
        <w:rPr/>
        <w:t>2. If X host went goes down.</w:t>
      </w:r>
    </w:p>
    <w:p>
      <w:pPr>
        <w:pStyle w:val="Normal"/>
        <w:rPr/>
      </w:pPr>
      <w:r>
        <w:rPr/>
        <w:t>3. If host with Y label is some % gone.</w:t>
      </w:r>
    </w:p>
    <w:p>
      <w:pPr>
        <w:pStyle w:val="Normal"/>
        <w:rPr/>
      </w:pPr>
      <w:r>
        <w:rPr/>
        <w:t xml:space="preserve">4. Disk </w:t>
      </w:r>
      <w:r>
        <w:rPr/>
        <w:t>capacity monitoring.</w:t>
      </w:r>
    </w:p>
    <w:p>
      <w:pPr>
        <w:pStyle w:val="Normal"/>
        <w:rPr/>
      </w:pPr>
      <w:r>
        <w:rPr/>
      </w:r>
    </w:p>
    <w:p>
      <w:pPr>
        <w:pStyle w:val="Normal"/>
        <w:rPr/>
      </w:pPr>
      <w:r>
        <w:rPr/>
        <w:t>Stacks</w:t>
      </w:r>
    </w:p>
    <w:p>
      <w:pPr>
        <w:pStyle w:val="Normal"/>
        <w:rPr/>
      </w:pPr>
      <w:r>
        <w:rPr/>
        <w:t>1</w:t>
      </w:r>
      <w:r>
        <w:rPr/>
        <w:t xml:space="preserve">. </w:t>
      </w:r>
      <w:r>
        <w:rPr/>
        <w:t>Any percentage of services are unhealthy.</w:t>
      </w:r>
    </w:p>
    <w:p>
      <w:pPr>
        <w:pStyle w:val="Normal"/>
        <w:rPr/>
      </w:pPr>
      <w:r>
        <w:rPr/>
      </w:r>
    </w:p>
    <w:p>
      <w:pPr>
        <w:pStyle w:val="Normal"/>
        <w:rPr/>
      </w:pPr>
      <w:r>
        <w:rPr/>
        <w:t xml:space="preserve">Service rules will be configured both in the health check section when launching the service/container, and also from the add alert page. </w:t>
      </w:r>
    </w:p>
    <w:p>
      <w:pPr>
        <w:pStyle w:val="Normal"/>
        <w:rPr/>
      </w:pPr>
      <w:r>
        <w:rPr/>
      </w:r>
    </w:p>
    <w:p>
      <w:pPr>
        <w:pStyle w:val="Normal"/>
        <w:rPr>
          <w:i/>
          <w:i/>
          <w:iCs/>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56788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5678805"/>
                    </a:xfrm>
                    <a:prstGeom prst="rect">
                      <a:avLst/>
                    </a:prstGeom>
                  </pic:spPr>
                </pic:pic>
              </a:graphicData>
            </a:graphic>
          </wp:anchor>
        </w:drawing>
      </w:r>
      <w:r>
        <w:rPr>
          <w:i/>
          <w:iCs/>
        </w:rPr>
        <w:t>Add alert from container/service health check</w:t>
      </w:r>
    </w:p>
    <w:p>
      <w:pPr>
        <w:pStyle w:val="Normal"/>
        <w:rPr/>
      </w:pPr>
      <w:r>
        <w:rPr/>
      </w:r>
    </w:p>
    <w:p>
      <w:pPr>
        <w:pStyle w:val="Normal"/>
        <w:rPr>
          <w:i/>
          <w:i/>
          <w:iCs/>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356171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3561715"/>
                    </a:xfrm>
                    <a:prstGeom prst="rect">
                      <a:avLst/>
                    </a:prstGeom>
                  </pic:spPr>
                </pic:pic>
              </a:graphicData>
            </a:graphic>
          </wp:anchor>
        </w:drawing>
      </w:r>
      <w:r>
        <w:rPr>
          <w:i/>
          <w:iCs/>
        </w:rPr>
        <w:t>Add alert from “Alert” page</w:t>
      </w:r>
    </w:p>
    <w:p>
      <w:pPr>
        <w:pStyle w:val="Normal"/>
        <w:rPr/>
      </w:pPr>
      <w:r>
        <w:rPr/>
      </w:r>
    </w:p>
    <w:p>
      <w:pPr>
        <w:pStyle w:val="Normal"/>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56171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3561715"/>
                    </a:xfrm>
                    <a:prstGeom prst="rect">
                      <a:avLst/>
                    </a:prstGeom>
                  </pic:spPr>
                </pic:pic>
              </a:graphicData>
            </a:graphic>
          </wp:anchor>
        </w:drawing>
      </w:r>
      <w:r>
        <w:rPr>
          <w:i/>
          <w:iCs/>
        </w:rPr>
        <w:t>Add alert from “Alert” page cont.</w:t>
      </w:r>
      <w:r>
        <w:rPr/>
        <w:t xml:space="preserve"> </w:t>
      </w:r>
    </w:p>
    <w:p>
      <w:pPr>
        <w:pStyle w:val="Normal"/>
        <w:rPr/>
      </w:pPr>
      <w:r>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356171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3561715"/>
                    </a:xfrm>
                    <a:prstGeom prst="rect">
                      <a:avLst/>
                    </a:prstGeom>
                  </pic:spPr>
                </pic:pic>
              </a:graphicData>
            </a:graphic>
          </wp:anchor>
        </w:drawing>
      </w:r>
    </w:p>
    <w:p>
      <w:pPr>
        <w:pStyle w:val="Normal"/>
        <w:rPr>
          <w:i/>
          <w:i/>
          <w:iCs/>
        </w:rPr>
      </w:pPr>
      <w:r>
        <w:rPr>
          <w:i/>
          <w:iCs/>
        </w:rPr>
        <w:t>Add alert from “Alert” page cont.</w:t>
      </w:r>
    </w:p>
    <w:p>
      <w:pPr>
        <w:pStyle w:val="Normal"/>
        <w:rPr/>
      </w:pPr>
      <w:r>
        <w:rPr/>
      </w:r>
    </w:p>
    <w:p>
      <w:pPr>
        <w:pStyle w:val="Normal"/>
        <w:rPr>
          <w:b/>
          <w:b/>
          <w:bCs/>
        </w:rPr>
      </w:pPr>
      <w:r>
        <w:rPr>
          <w:b/>
          <w:bCs/>
        </w:rPr>
        <w:t>Alerting with Monitoring Solution enabled:</w:t>
      </w:r>
    </w:p>
    <w:p>
      <w:pPr>
        <w:pStyle w:val="Normal"/>
        <w:rPr/>
      </w:pPr>
      <w:r>
        <w:rPr/>
      </w:r>
    </w:p>
    <w:p>
      <w:pPr>
        <w:pStyle w:val="Normal"/>
        <w:rPr/>
      </w:pPr>
      <w:r>
        <w:rPr/>
        <w:t xml:space="preserve">When the monitoring solution is deployed, </w:t>
      </w:r>
      <w:r>
        <w:rPr/>
        <w:t xml:space="preserve">via managed </w:t>
      </w:r>
      <w:r>
        <w:rPr/>
        <w:t xml:space="preserve">Prometheus catalog entry, the user will be able to </w:t>
      </w:r>
      <w:r>
        <w:rPr/>
        <w:t xml:space="preserve">configure custom </w:t>
      </w:r>
      <w:r>
        <w:rPr/>
        <w:t xml:space="preserve">monitoring endpoints. </w:t>
      </w:r>
      <w:r>
        <w:rPr/>
        <w:t xml:space="preserve">Based on those queries the user will be able to set alerts based on application level telemetry. </w:t>
      </w:r>
    </w:p>
    <w:p>
      <w:pPr>
        <w:pStyle w:val="Normal"/>
        <w:rPr/>
      </w:pPr>
      <w:r>
        <w:rPr/>
      </w:r>
    </w:p>
    <w:p>
      <w:pPr>
        <w:pStyle w:val="Normal"/>
        <w:rPr>
          <w:i/>
          <w:i/>
          <w:iCs/>
        </w:rPr>
      </w:pPr>
      <w:r>
        <w:drawing>
          <wp:anchor behindDoc="0" distT="0" distB="0" distL="0" distR="0" simplePos="0" locked="0" layoutInCell="1" allowOverlap="1" relativeHeight="9">
            <wp:simplePos x="0" y="0"/>
            <wp:positionH relativeFrom="column">
              <wp:posOffset>83820</wp:posOffset>
            </wp:positionH>
            <wp:positionV relativeFrom="paragraph">
              <wp:posOffset>4445</wp:posOffset>
            </wp:positionV>
            <wp:extent cx="6332220" cy="356171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3561715"/>
                    </a:xfrm>
                    <a:prstGeom prst="rect">
                      <a:avLst/>
                    </a:prstGeom>
                  </pic:spPr>
                </pic:pic>
              </a:graphicData>
            </a:graphic>
          </wp:anchor>
        </w:drawing>
      </w:r>
      <w:r>
        <w:rPr>
          <w:i/>
          <w:iCs/>
        </w:rPr>
        <w:t>Add alert based on custom metrics</w:t>
      </w:r>
    </w:p>
    <w:p>
      <w:pPr>
        <w:pStyle w:val="Normal"/>
        <w:rPr/>
      </w:pPr>
      <w:r>
        <w:rPr/>
      </w:r>
    </w:p>
    <w:p>
      <w:pPr>
        <w:pStyle w:val="Normal"/>
        <w:rPr/>
      </w:pPr>
      <w:r>
        <w:rPr/>
        <w:t>Out of the box the user will be able to immediately use the Rancher load balancing statistics to Alert based on response codes, byte sizes and response times.</w:t>
      </w:r>
    </w:p>
    <w:p>
      <w:pPr>
        <w:pStyle w:val="Normal"/>
        <w:rPr/>
      </w:pPr>
      <w:r>
        <w:rPr/>
      </w:r>
    </w:p>
    <w:p>
      <w:pPr>
        <w:pStyle w:val="Normal"/>
        <w:rPr>
          <w:b/>
          <w:b/>
          <w:bCs/>
        </w:rPr>
      </w:pPr>
      <w:r>
        <w:rPr>
          <w:b/>
          <w:bCs/>
        </w:rPr>
        <w:t>Notifications:</w:t>
      </w:r>
    </w:p>
    <w:p>
      <w:pPr>
        <w:pStyle w:val="Normal"/>
        <w:rPr>
          <w:b w:val="false"/>
          <w:b w:val="false"/>
          <w:bCs w:val="false"/>
        </w:rPr>
      </w:pPr>
      <w:r>
        <w:rPr>
          <w:b w:val="false"/>
          <w:bCs w:val="false"/>
        </w:rPr>
      </w:r>
    </w:p>
    <w:p>
      <w:pPr>
        <w:pStyle w:val="Normal"/>
        <w:rPr>
          <w:b w:val="false"/>
          <w:b w:val="false"/>
          <w:bCs w:val="false"/>
        </w:rPr>
      </w:pPr>
      <w:r>
        <w:rPr>
          <w:b w:val="false"/>
          <w:bCs w:val="false"/>
        </w:rPr>
        <w:t>A user will be able to setup alerting without installing any additional monitoring solution</w:t>
      </w:r>
      <w:r>
        <w:rPr>
          <w:b w:val="false"/>
          <w:bCs w:val="false"/>
        </w:rPr>
        <w:t>s</w:t>
      </w:r>
      <w:r>
        <w:rPr>
          <w:b w:val="false"/>
          <w:bCs w:val="false"/>
        </w:rPr>
        <w:t xml:space="preserve">. The user will configure the notifier settings in a new settings page </w:t>
      </w:r>
      <w:r>
        <w:rPr>
          <w:b w:val="false"/>
          <w:bCs w:val="false"/>
        </w:rPr>
        <w:t>per environment under the Operations tab.</w:t>
      </w:r>
      <w:r>
        <w:rPr>
          <w:b w:val="false"/>
          <w:bCs w:val="false"/>
        </w:rPr>
        <w:t xml:space="preserve"> The default </w:t>
      </w:r>
      <w:r>
        <w:rPr>
          <w:b w:val="false"/>
          <w:bCs w:val="false"/>
        </w:rPr>
        <w:t xml:space="preserve">endpoints will </w:t>
      </w:r>
      <w:r>
        <w:rPr>
          <w:b w:val="false"/>
          <w:bCs w:val="false"/>
        </w:rPr>
        <w:t xml:space="preserve">include email, </w:t>
      </w:r>
      <w:r>
        <w:rPr>
          <w:b w:val="false"/>
          <w:bCs w:val="false"/>
        </w:rPr>
        <w:t>S</w:t>
      </w:r>
      <w:r>
        <w:rPr>
          <w:b w:val="false"/>
          <w:bCs w:val="false"/>
        </w:rPr>
        <w:t xml:space="preserve">lack, webhooks and </w:t>
      </w:r>
      <w:r>
        <w:rPr>
          <w:b w:val="false"/>
          <w:bCs w:val="false"/>
        </w:rPr>
        <w:t>P</w:t>
      </w:r>
      <w:r>
        <w:rPr>
          <w:b w:val="false"/>
          <w:bCs w:val="false"/>
        </w:rPr>
        <w:t>ager</w:t>
      </w:r>
      <w:r>
        <w:rPr>
          <w:b w:val="false"/>
          <w:bCs w:val="false"/>
        </w:rPr>
        <w:t>D</w:t>
      </w:r>
      <w:r>
        <w:rPr>
          <w:b w:val="false"/>
          <w:bCs w:val="false"/>
        </w:rPr>
        <w:t xml:space="preserve">uty </w:t>
      </w:r>
      <w:r>
        <w:rPr>
          <w:b w:val="false"/>
          <w:bCs w:val="false"/>
        </w:rPr>
        <w:t>to start</w:t>
      </w:r>
      <w:r>
        <w:rPr>
          <w:b w:val="false"/>
          <w:bCs w:val="false"/>
        </w:rPr>
        <w:t xml:space="preserve">. </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356171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356171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355473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3554730"/>
                    </a:xfrm>
                    <a:prstGeom prst="rect">
                      <a:avLst/>
                    </a:prstGeom>
                  </pic:spPr>
                </pic:pic>
              </a:graphicData>
            </a:graphic>
          </wp:anchor>
        </w:drawing>
      </w:r>
    </w:p>
    <w:p>
      <w:pPr>
        <w:pStyle w:val="Normal"/>
        <w:rPr>
          <w:b w:val="false"/>
          <w:b w:val="false"/>
          <w:bCs w:val="false"/>
        </w:rPr>
      </w:pPr>
      <w:r>
        <w:rPr>
          <w:b w:val="false"/>
          <w:bCs w:val="false"/>
        </w:rPr>
      </w:r>
    </w:p>
    <w:p>
      <w:pPr>
        <w:pStyle w:val="Normal"/>
        <w:rPr>
          <w:b/>
          <w:b/>
          <w:bCs/>
        </w:rPr>
      </w:pPr>
      <w:r>
        <w:drawing>
          <wp:anchor behindDoc="0" distT="0" distB="0" distL="0" distR="0" simplePos="0" locked="0" layoutInCell="1" allowOverlap="1" relativeHeight="12">
            <wp:simplePos x="0" y="0"/>
            <wp:positionH relativeFrom="column">
              <wp:posOffset>128270</wp:posOffset>
            </wp:positionH>
            <wp:positionV relativeFrom="paragraph">
              <wp:posOffset>59055</wp:posOffset>
            </wp:positionV>
            <wp:extent cx="6332220" cy="356171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32220" cy="3561715"/>
                    </a:xfrm>
                    <a:prstGeom prst="rect">
                      <a:avLst/>
                    </a:prstGeom>
                  </pic:spPr>
                </pic:pic>
              </a:graphicData>
            </a:graphic>
          </wp:anchor>
        </w:drawing>
      </w:r>
      <w:r>
        <w:rPr>
          <w:b/>
          <w:bCs/>
        </w:rPr>
        <w:t>Monitoring and Stats</w:t>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Through a catalog item, we will deploy a managed </w:t>
      </w:r>
      <w:r>
        <w:rPr>
          <w:b w:val="false"/>
          <w:bCs w:val="false"/>
        </w:rPr>
        <w:t>Prometheus stack. Doing so will allow Rancher UI to show more advanced dashboards with historical data. With the monitoring stack we can provide added value monitoring the Rancher load balancing services.</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442214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332220" cy="4422140"/>
                    </a:xfrm>
                    <a:prstGeom prst="rect">
                      <a:avLst/>
                    </a:prstGeom>
                  </pic:spPr>
                </pic:pic>
              </a:graphicData>
            </a:graphic>
          </wp:anchor>
        </w:drawing>
      </w:r>
    </w:p>
    <w:p>
      <w:pPr>
        <w:pStyle w:val="Normal"/>
        <w:rPr>
          <w:b w:val="false"/>
          <w:b w:val="false"/>
          <w:bCs w:val="false"/>
          <w:i/>
          <w:i/>
          <w:iCs/>
        </w:rPr>
      </w:pPr>
      <w:r>
        <w:rPr>
          <w:b w:val="false"/>
          <w:bCs w:val="false"/>
          <w:i/>
          <w:iCs/>
        </w:rPr>
        <w:t>High level Dashboard</w:t>
      </w:r>
    </w:p>
    <w:p>
      <w:pPr>
        <w:pStyle w:val="Normal"/>
        <w:rPr>
          <w:b w:val="false"/>
          <w:b w:val="false"/>
          <w:bCs w:val="false"/>
          <w:i/>
          <w:i/>
          <w:iCs/>
        </w:rPr>
      </w:pPr>
      <w:r>
        <w:rPr>
          <w:b w:val="false"/>
          <w:bCs w:val="false"/>
          <w:i/>
          <w:iCs/>
        </w:rPr>
      </w:r>
    </w:p>
    <w:p>
      <w:pPr>
        <w:pStyle w:val="Normal"/>
        <w:rPr>
          <w:b w:val="false"/>
          <w:b w:val="false"/>
          <w:bCs w:val="false"/>
          <w:i/>
          <w:i/>
          <w:iCs/>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452818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332220" cy="4528185"/>
                    </a:xfrm>
                    <a:prstGeom prst="rect">
                      <a:avLst/>
                    </a:prstGeom>
                  </pic:spPr>
                </pic:pic>
              </a:graphicData>
            </a:graphic>
          </wp:anchor>
        </w:drawing>
      </w:r>
      <w:r>
        <w:rPr>
          <w:b w:val="false"/>
          <w:bCs w:val="false"/>
          <w:i/>
          <w:iCs/>
        </w:rPr>
        <w:t>Load Balancing Dashboard in Detailed View.</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Once users have deployed the Prometheus stack they will be able to add monitoring endpoints for their services. The option becomes available on the add service/container workflow. Users can add a url and port for simple configurations or provide a complete yaml snippet for a Prometheus job object. There will likely be some work to allow for auto-populating the endpoints as part of Rancher service discovery.</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356171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332220" cy="356171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356171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332220" cy="356171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t>Implementation:</w:t>
      </w:r>
    </w:p>
    <w:p>
      <w:pPr>
        <w:pStyle w:val="Normal"/>
        <w:rPr>
          <w:b/>
          <w:b/>
          <w:bCs/>
        </w:rPr>
      </w:pPr>
      <w:r>
        <w:rPr>
          <w:b/>
          <w:bCs/>
        </w:rPr>
        <w:t>Alert Manager Configuration:</w:t>
      </w:r>
    </w:p>
    <w:p>
      <w:pPr>
        <w:pStyle w:val="Normal"/>
        <w:rPr>
          <w:b w:val="false"/>
          <w:b w:val="false"/>
          <w:bCs w:val="false"/>
        </w:rPr>
      </w:pPr>
      <w:r>
        <w:rPr>
          <w:b w:val="false"/>
          <w:bCs w:val="false"/>
        </w:rPr>
        <w:t xml:space="preserve">    </w:t>
      </w:r>
      <w:r>
        <w:rPr>
          <w:b w:val="false"/>
          <w:bCs w:val="false"/>
        </w:rPr>
        <w:t xml:space="preserve">List Request: </w:t>
      </w:r>
    </w:p>
    <w:p>
      <w:pPr>
        <w:pStyle w:val="Normal"/>
        <w:rPr>
          <w:b w:val="false"/>
          <w:b w:val="false"/>
          <w:bCs w:val="false"/>
        </w:rPr>
      </w:pPr>
      <w:r>
        <w:rPr>
          <w:b w:val="false"/>
          <w:bCs w:val="false"/>
        </w:rPr>
        <w:tab/>
        <w:t>GET ./</w:t>
      </w:r>
      <w:r>
        <w:rPr>
          <w:b w:val="false"/>
          <w:bCs w:val="false"/>
        </w:rPr>
        <w:t>projects/[:proj_id]</w:t>
      </w:r>
      <w:r>
        <w:rPr>
          <w:b w:val="false"/>
          <w:bCs w:val="false"/>
        </w:rPr>
        <w:t>/notifiers</w:t>
      </w:r>
    </w:p>
    <w:p>
      <w:pPr>
        <w:pStyle w:val="Normal"/>
        <w:rPr>
          <w:b w:val="false"/>
          <w:b w:val="false"/>
          <w:bCs w:val="false"/>
        </w:rPr>
      </w:pPr>
      <w:r>
        <w:rPr>
          <w:b w:val="false"/>
          <w:bCs w:val="false"/>
        </w:rPr>
        <w:t xml:space="preserve">    </w:t>
      </w:r>
      <w:r>
        <w:rPr>
          <w:b w:val="false"/>
          <w:bCs w:val="false"/>
        </w:rPr>
        <w:t>Create Request:</w:t>
      </w:r>
    </w:p>
    <w:p>
      <w:pPr>
        <w:pStyle w:val="Normal"/>
        <w:rPr>
          <w:b w:val="false"/>
          <w:b w:val="false"/>
          <w:bCs w:val="false"/>
        </w:rPr>
      </w:pPr>
      <w:r>
        <w:rPr>
          <w:b w:val="false"/>
          <w:bCs w:val="false"/>
        </w:rPr>
        <w:tab/>
        <w:t>POST ./</w:t>
      </w:r>
      <w:r>
        <w:rPr>
          <w:b w:val="false"/>
          <w:bCs w:val="false"/>
        </w:rPr>
        <w:t>projects/[:proj_id]/</w:t>
      </w:r>
      <w:r>
        <w:rPr>
          <w:b w:val="false"/>
          <w:bCs w:val="false"/>
        </w:rPr>
        <w:t>notifiers Body {notifier}</w:t>
      </w:r>
    </w:p>
    <w:p>
      <w:pPr>
        <w:pStyle w:val="Normal"/>
        <w:rPr>
          <w:b w:val="false"/>
          <w:b w:val="false"/>
          <w:bCs w:val="false"/>
        </w:rPr>
      </w:pPr>
      <w:r>
        <w:rPr>
          <w:b w:val="false"/>
          <w:bCs w:val="false"/>
        </w:rPr>
        <w:t xml:space="preserve">    </w:t>
      </w:r>
      <w:r>
        <w:rPr>
          <w:b w:val="false"/>
          <w:bCs w:val="false"/>
        </w:rPr>
        <w:t>Get Notifier Request:</w:t>
      </w:r>
    </w:p>
    <w:p>
      <w:pPr>
        <w:pStyle w:val="Normal"/>
        <w:rPr>
          <w:b w:val="false"/>
          <w:b w:val="false"/>
          <w:bCs w:val="false"/>
        </w:rPr>
      </w:pPr>
      <w:r>
        <w:rPr>
          <w:b w:val="false"/>
          <w:bCs w:val="false"/>
        </w:rPr>
        <w:tab/>
        <w:t>GET ./</w:t>
      </w:r>
      <w:r>
        <w:rPr>
          <w:b w:val="false"/>
          <w:bCs w:val="false"/>
        </w:rPr>
        <w:t>projects/[:proj_id]</w:t>
      </w:r>
      <w:r>
        <w:rPr>
          <w:b w:val="false"/>
          <w:bCs w:val="false"/>
        </w:rPr>
        <w:t>/notifiers/[:id]</w:t>
      </w:r>
    </w:p>
    <w:p>
      <w:pPr>
        <w:pStyle w:val="Normal"/>
        <w:rPr>
          <w:b w:val="false"/>
          <w:b w:val="false"/>
          <w:bCs w:val="false"/>
        </w:rPr>
      </w:pPr>
      <w:r>
        <w:rPr>
          <w:b w:val="false"/>
          <w:bCs w:val="false"/>
        </w:rPr>
        <w:t xml:space="preserve">    </w:t>
      </w:r>
      <w:r>
        <w:rPr>
          <w:b w:val="false"/>
          <w:bCs w:val="false"/>
        </w:rPr>
        <w:t>Update Notifier Request:</w:t>
      </w:r>
    </w:p>
    <w:p>
      <w:pPr>
        <w:pStyle w:val="Normal"/>
        <w:rPr>
          <w:b w:val="false"/>
          <w:b w:val="false"/>
          <w:bCs w:val="false"/>
        </w:rPr>
      </w:pPr>
      <w:r>
        <w:rPr>
          <w:b w:val="false"/>
          <w:bCs w:val="false"/>
        </w:rPr>
        <w:tab/>
        <w:t>POST ./</w:t>
      </w:r>
      <w:r>
        <w:rPr>
          <w:b w:val="false"/>
          <w:bCs w:val="false"/>
        </w:rPr>
        <w:t>projects/[:proj_id]</w:t>
      </w:r>
      <w:r>
        <w:rPr>
          <w:b w:val="false"/>
          <w:bCs w:val="false"/>
        </w:rPr>
        <w:t>/notifiers/[:id] {notifier} (Partials?)</w:t>
      </w:r>
    </w:p>
    <w:p>
      <w:pPr>
        <w:pStyle w:val="Normal"/>
        <w:rPr>
          <w:b w:val="false"/>
          <w:b w:val="false"/>
          <w:bCs w:val="false"/>
        </w:rPr>
      </w:pPr>
      <w:r>
        <w:rPr>
          <w:b w:val="false"/>
          <w:bCs w:val="false"/>
        </w:rPr>
        <w:t xml:space="preserve">    </w:t>
      </w:r>
      <w:r>
        <w:rPr>
          <w:b w:val="false"/>
          <w:bCs w:val="false"/>
        </w:rPr>
        <w:t>Delete Notifier Request:</w:t>
      </w:r>
    </w:p>
    <w:p>
      <w:pPr>
        <w:pStyle w:val="Normal"/>
        <w:rPr>
          <w:b w:val="false"/>
          <w:b w:val="false"/>
          <w:bCs w:val="false"/>
        </w:rPr>
      </w:pPr>
      <w:r>
        <w:rPr>
          <w:b w:val="false"/>
          <w:bCs w:val="false"/>
        </w:rPr>
        <w:tab/>
      </w:r>
      <w:r>
        <w:rPr>
          <w:b w:val="false"/>
          <w:bCs w:val="false"/>
        </w:rPr>
        <w:t>DELETE ./projects/[:proj_id]/notifiers/[:id]</w:t>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    </w:t>
      </w:r>
      <w:r>
        <w:rPr>
          <w:b w:val="false"/>
          <w:bCs w:val="false"/>
        </w:rPr>
        <w:t>Notifier Object: (Proposed)</w:t>
      </w:r>
    </w:p>
    <w:p>
      <w:pPr>
        <w:pStyle w:val="Normal"/>
        <w:rPr>
          <w:b w:val="false"/>
          <w:b w:val="false"/>
          <w:bCs w:val="false"/>
        </w:rPr>
      </w:pPr>
      <w:r>
        <w:rPr>
          <w:b w:val="false"/>
          <w:bCs w:val="false"/>
        </w:rPr>
        <w:tab/>
        <w:t>notifier:</w:t>
      </w:r>
    </w:p>
    <w:p>
      <w:pPr>
        <w:pStyle w:val="Normal"/>
        <w:rPr>
          <w:b w:val="false"/>
          <w:b w:val="false"/>
          <w:bCs w:val="false"/>
        </w:rPr>
      </w:pPr>
      <w:r>
        <w:rPr>
          <w:b w:val="false"/>
          <w:bCs w:val="false"/>
        </w:rPr>
        <w:tab/>
        <w:t xml:space="preserve">  {</w:t>
      </w:r>
    </w:p>
    <w:p>
      <w:pPr>
        <w:pStyle w:val="Normal"/>
        <w:rPr>
          <w:b w:val="false"/>
          <w:b w:val="false"/>
          <w:bCs w:val="false"/>
        </w:rPr>
      </w:pPr>
      <w:r>
        <w:rPr>
          <w:b w:val="false"/>
          <w:bCs w:val="false"/>
        </w:rPr>
        <w:tab/>
        <w:tab/>
        <w:t>type: “notifier”,</w:t>
      </w:r>
    </w:p>
    <w:p>
      <w:pPr>
        <w:pStyle w:val="Normal"/>
        <w:rPr>
          <w:b w:val="false"/>
          <w:b w:val="false"/>
          <w:bCs w:val="false"/>
        </w:rPr>
      </w:pPr>
      <w:r>
        <w:rPr>
          <w:b w:val="false"/>
          <w:bCs w:val="false"/>
        </w:rPr>
        <w:tab/>
        <w:tab/>
        <w:t>ID: “1e</w:t>
      </w:r>
      <w:r>
        <w:rPr>
          <w:b w:val="false"/>
          <w:bCs w:val="false"/>
        </w:rPr>
        <w:t>x</w:t>
      </w:r>
      <w:r>
        <w:rPr>
          <w:b w:val="false"/>
          <w:bCs w:val="false"/>
        </w:rPr>
        <w:t>ternalResourceN”,</w:t>
      </w:r>
    </w:p>
    <w:p>
      <w:pPr>
        <w:pStyle w:val="Normal"/>
        <w:rPr>
          <w:b w:val="false"/>
          <w:b w:val="false"/>
          <w:bCs w:val="false"/>
        </w:rPr>
      </w:pPr>
      <w:r>
        <w:rPr>
          <w:b w:val="false"/>
          <w:bCs w:val="false"/>
        </w:rPr>
        <w:tab/>
        <w:tab/>
        <w:t>kind: “[slack|email|webhook|etc.]”,</w:t>
      </w:r>
    </w:p>
    <w:p>
      <w:pPr>
        <w:pStyle w:val="Normal"/>
        <w:rPr>
          <w:b w:val="false"/>
          <w:b w:val="false"/>
          <w:bCs w:val="false"/>
        </w:rPr>
      </w:pPr>
      <w:r>
        <w:rPr>
          <w:b w:val="false"/>
          <w:bCs w:val="false"/>
        </w:rPr>
        <w:tab/>
        <w:tab/>
        <w:t>slack_config: { type: slack_config},</w:t>
      </w:r>
    </w:p>
    <w:p>
      <w:pPr>
        <w:pStyle w:val="Normal"/>
        <w:rPr>
          <w:b w:val="false"/>
          <w:b w:val="false"/>
          <w:bCs w:val="false"/>
        </w:rPr>
      </w:pPr>
      <w:r>
        <w:rPr>
          <w:b w:val="false"/>
          <w:bCs w:val="false"/>
        </w:rPr>
        <w:tab/>
        <w:tab/>
        <w:t>email_config: {type: email_config},</w:t>
      </w:r>
    </w:p>
    <w:p>
      <w:pPr>
        <w:pStyle w:val="Normal"/>
        <w:rPr>
          <w:b w:val="false"/>
          <w:b w:val="false"/>
          <w:bCs w:val="false"/>
        </w:rPr>
      </w:pPr>
      <w:r>
        <w:rPr>
          <w:b w:val="false"/>
          <w:bCs w:val="false"/>
        </w:rPr>
        <w:tab/>
        <w:tab/>
        <w:t>webhook_config: {type: webhook_config},</w:t>
      </w:r>
    </w:p>
    <w:p>
      <w:pPr>
        <w:pStyle w:val="Normal"/>
        <w:rPr>
          <w:b w:val="false"/>
          <w:b w:val="false"/>
          <w:bCs w:val="false"/>
        </w:rPr>
      </w:pPr>
      <w:r>
        <w:rPr>
          <w:b w:val="false"/>
          <w:bCs w:val="false"/>
        </w:rPr>
        <w:tab/>
        <w:tab/>
      </w:r>
      <w:r>
        <w:rPr>
          <w:b w:val="false"/>
          <w:bCs w:val="false"/>
        </w:rPr>
        <w:t>pagerduty_config: {type: pagerduty_config}</w:t>
      </w:r>
    </w:p>
    <w:p>
      <w:pPr>
        <w:pStyle w:val="Normal"/>
        <w:rPr>
          <w:b w:val="false"/>
          <w:b w:val="false"/>
          <w:bCs w:val="false"/>
        </w:rPr>
      </w:pPr>
      <w:r>
        <w:rPr>
          <w:b w:val="false"/>
          <w:bCs w:val="false"/>
        </w:rPr>
        <w:tab/>
        <w:t xml:space="preserve"> }</w:t>
      </w:r>
    </w:p>
    <w:p>
      <w:pPr>
        <w:pStyle w:val="Normal"/>
        <w:rPr>
          <w:b w:val="false"/>
          <w:b w:val="false"/>
          <w:bCs w:val="false"/>
        </w:rPr>
      </w:pPr>
      <w:r>
        <w:rPr>
          <w:b w:val="false"/>
          <w:bCs w:val="false"/>
        </w:rPr>
      </w:r>
    </w:p>
    <w:p>
      <w:pPr>
        <w:pStyle w:val="Normal"/>
        <w:rPr>
          <w:b w:val="false"/>
          <w:b w:val="false"/>
          <w:bCs w:val="false"/>
        </w:rPr>
      </w:pPr>
      <w:r>
        <w:rPr>
          <w:b w:val="false"/>
          <w:bCs w:val="false"/>
        </w:rPr>
        <w:t>Notifier objects will be stored in the Rancher Database. The entire set will need to be sent to any new Alertmanager Operator container that is created. Or it needs to be queriable via API. The config objects will likely have secrets in them and need to be encrypted.</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Alert</w:t>
      </w:r>
      <w:r>
        <w:rPr>
          <w:b w:val="false"/>
          <w:bCs w:val="false"/>
        </w:rPr>
        <w:t>s:</w:t>
      </w:r>
    </w:p>
    <w:p>
      <w:pPr>
        <w:pStyle w:val="Normal"/>
        <w:rPr>
          <w:b w:val="false"/>
          <w:b w:val="false"/>
          <w:bCs w:val="false"/>
        </w:rPr>
      </w:pPr>
      <w:r>
        <w:rPr>
          <w:b w:val="false"/>
          <w:bCs w:val="false"/>
        </w:rPr>
        <w:t>These objects will also be created/observed through the alertmanager operator. The data will be stored in the Rancher database. These alerts will ultimately be translated into alert object</w:t>
      </w:r>
      <w:r>
        <w:rPr>
          <w:b w:val="false"/>
          <w:bCs w:val="false"/>
        </w:rPr>
        <w:t xml:space="preserve">s. </w:t>
      </w:r>
    </w:p>
    <w:p>
      <w:pPr>
        <w:pStyle w:val="Normal"/>
        <w:rPr>
          <w:b w:val="false"/>
          <w:b w:val="false"/>
          <w:bCs w:val="false"/>
        </w:rPr>
      </w:pPr>
      <w:r>
        <w:rPr>
          <w:b w:val="false"/>
          <w:bCs w:val="false"/>
        </w:rPr>
        <w:t>Cattle/Rancher Alert objects:</w:t>
      </w:r>
    </w:p>
    <w:p>
      <w:pPr>
        <w:pStyle w:val="Normal"/>
        <w:rPr>
          <w:b w:val="false"/>
          <w:b w:val="false"/>
          <w:bCs w:val="false"/>
        </w:rPr>
      </w:pPr>
      <w:r>
        <w:rPr>
          <w:b w:val="false"/>
          <w:bCs w:val="false"/>
        </w:rPr>
        <w:t xml:space="preserve">    </w:t>
      </w:r>
      <w:r>
        <w:rPr>
          <w:b w:val="false"/>
          <w:bCs w:val="false"/>
        </w:rPr>
        <w:t>List Request:</w:t>
      </w:r>
    </w:p>
    <w:p>
      <w:pPr>
        <w:pStyle w:val="Normal"/>
        <w:rPr>
          <w:b w:val="false"/>
          <w:b w:val="false"/>
          <w:bCs w:val="false"/>
        </w:rPr>
      </w:pPr>
      <w:r>
        <w:rPr>
          <w:b w:val="false"/>
          <w:bCs w:val="false"/>
        </w:rPr>
        <w:tab/>
        <w:t>GET ./projects/[:proj_id]/alerts</w:t>
      </w:r>
    </w:p>
    <w:p>
      <w:pPr>
        <w:pStyle w:val="Normal"/>
        <w:rPr>
          <w:b w:val="false"/>
          <w:b w:val="false"/>
          <w:bCs w:val="false"/>
        </w:rPr>
      </w:pPr>
      <w:r>
        <w:rPr>
          <w:b w:val="false"/>
          <w:bCs w:val="false"/>
        </w:rPr>
        <w:t xml:space="preserve">    </w:t>
      </w:r>
      <w:r>
        <w:rPr>
          <w:b w:val="false"/>
          <w:bCs w:val="false"/>
        </w:rPr>
        <w:t xml:space="preserve">Response: </w:t>
      </w:r>
    </w:p>
    <w:p>
      <w:pPr>
        <w:pStyle w:val="Normal"/>
        <w:rPr>
          <w:b w:val="false"/>
          <w:b w:val="false"/>
          <w:bCs w:val="false"/>
        </w:rPr>
      </w:pPr>
      <w:r>
        <w:rPr>
          <w:b w:val="false"/>
          <w:bCs w:val="false"/>
        </w:rPr>
        <w:tab/>
        <w:t>Collection of type alert</w:t>
      </w:r>
    </w:p>
    <w:p>
      <w:pPr>
        <w:pStyle w:val="Normal"/>
        <w:rPr>
          <w:b w:val="false"/>
          <w:b w:val="false"/>
          <w:bCs w:val="false"/>
        </w:rPr>
      </w:pPr>
      <w:r>
        <w:rPr>
          <w:b w:val="false"/>
          <w:bCs w:val="false"/>
        </w:rPr>
        <w:tab/>
        <w:t>alert:</w:t>
      </w:r>
    </w:p>
    <w:p>
      <w:pPr>
        <w:pStyle w:val="Normal"/>
        <w:rPr>
          <w:b w:val="false"/>
          <w:b w:val="false"/>
          <w:bCs w:val="false"/>
        </w:rPr>
      </w:pPr>
      <w:r>
        <w:rPr>
          <w:b w:val="false"/>
          <w:bCs w:val="false"/>
        </w:rPr>
        <w:tab/>
        <w:t xml:space="preserve">  {</w:t>
      </w:r>
    </w:p>
    <w:p>
      <w:pPr>
        <w:pStyle w:val="Normal"/>
        <w:rPr>
          <w:b w:val="false"/>
          <w:b w:val="false"/>
          <w:bCs w:val="false"/>
        </w:rPr>
      </w:pPr>
      <w:r>
        <w:rPr>
          <w:b w:val="false"/>
          <w:bCs w:val="false"/>
        </w:rPr>
        <w:tab/>
        <w:tab/>
        <w:t>type: “alert”,</w:t>
      </w:r>
    </w:p>
    <w:p>
      <w:pPr>
        <w:pStyle w:val="Normal"/>
        <w:rPr>
          <w:b w:val="false"/>
          <w:b w:val="false"/>
          <w:bCs w:val="false"/>
        </w:rPr>
      </w:pPr>
      <w:r>
        <w:rPr>
          <w:b w:val="false"/>
          <w:bCs w:val="false"/>
        </w:rPr>
        <w:tab/>
        <w:tab/>
        <w:t>ID: “id”,</w:t>
      </w:r>
    </w:p>
    <w:p>
      <w:pPr>
        <w:pStyle w:val="Normal"/>
        <w:rPr>
          <w:b w:val="false"/>
          <w:b w:val="false"/>
          <w:bCs w:val="false"/>
        </w:rPr>
      </w:pPr>
      <w:r>
        <w:rPr>
          <w:b w:val="false"/>
          <w:bCs w:val="false"/>
        </w:rPr>
        <w:tab/>
        <w:tab/>
      </w:r>
      <w:r>
        <w:rPr>
          <w:b w:val="false"/>
          <w:bCs w:val="false"/>
        </w:rPr>
        <w:t>labels: {},</w:t>
      </w:r>
    </w:p>
    <w:p>
      <w:pPr>
        <w:pStyle w:val="Normal"/>
        <w:rPr>
          <w:b w:val="false"/>
          <w:b w:val="false"/>
          <w:bCs w:val="false"/>
        </w:rPr>
      </w:pPr>
      <w:r>
        <w:rPr>
          <w:b w:val="false"/>
          <w:bCs w:val="false"/>
        </w:rPr>
        <w:tab/>
        <w:tab/>
      </w:r>
      <w:r>
        <w:rPr>
          <w:b w:val="false"/>
          <w:bCs w:val="false"/>
        </w:rPr>
        <w:t>annotations: {},</w:t>
      </w:r>
    </w:p>
    <w:p>
      <w:pPr>
        <w:pStyle w:val="Normal"/>
        <w:rPr>
          <w:b w:val="false"/>
          <w:b w:val="false"/>
          <w:bCs w:val="false"/>
        </w:rPr>
      </w:pPr>
      <w:r>
        <w:rPr>
          <w:b w:val="false"/>
          <w:bCs w:val="false"/>
        </w:rPr>
        <w:tab/>
        <w:tab/>
      </w:r>
      <w:r>
        <w:rPr>
          <w:b w:val="false"/>
          <w:bCs w:val="false"/>
        </w:rPr>
        <w:t>notifier_id: N</w:t>
      </w:r>
    </w:p>
    <w:p>
      <w:pPr>
        <w:pStyle w:val="Normal"/>
        <w:rPr>
          <w:b w:val="false"/>
          <w:b w:val="false"/>
          <w:bCs w:val="false"/>
        </w:rPr>
      </w:pPr>
      <w:r>
        <w:rPr>
          <w:b w:val="false"/>
          <w:bCs w:val="false"/>
        </w:rPr>
        <w:tab/>
        <w:t xml:space="preserve">   }</w:t>
      </w:r>
    </w:p>
    <w:p>
      <w:pPr>
        <w:pStyle w:val="Normal"/>
        <w:rPr>
          <w:b w:val="false"/>
          <w:b w:val="false"/>
          <w:bCs w:val="false"/>
        </w:rPr>
      </w:pPr>
      <w:r>
        <w:rPr>
          <w:b w:val="false"/>
          <w:bCs w:val="false"/>
        </w:rPr>
      </w:r>
    </w:p>
    <w:p>
      <w:pPr>
        <w:pStyle w:val="Normal"/>
        <w:rPr>
          <w:b/>
          <w:b/>
          <w:bCs/>
        </w:rPr>
      </w:pPr>
      <w:r>
        <w:rPr>
          <w:b/>
          <w:bCs/>
        </w:rPr>
        <w:t>Metadata Observer:</w:t>
      </w:r>
    </w:p>
    <w:p>
      <w:pPr>
        <w:pStyle w:val="Normal"/>
        <w:rPr>
          <w:b w:val="false"/>
          <w:b w:val="false"/>
          <w:bCs w:val="false"/>
        </w:rPr>
      </w:pPr>
      <w:r>
        <w:rPr>
          <w:b w:val="false"/>
          <w:bCs w:val="false"/>
        </w:rPr>
        <w:tab/>
      </w:r>
      <w:r>
        <w:rPr>
          <w:b w:val="false"/>
          <w:bCs w:val="false"/>
        </w:rPr>
        <w:t>The metadata observer is responsible for watching Rancher metadata and responding to failing healthchecks based on alerting rules. The metadata observer will need to poll and resend alerts every 30-60 seconds, if not faster. The alert should send the following information to line up with the AlertManager API.</w:t>
      </w:r>
    </w:p>
    <w:p>
      <w:pPr>
        <w:pStyle w:val="Normal"/>
        <w:rPr>
          <w:b w:val="false"/>
          <w:b w:val="false"/>
          <w:bCs w:val="false"/>
        </w:rPr>
      </w:pPr>
      <w:r>
        <w:rPr>
          <w:b w:val="false"/>
          <w:bCs w:val="false"/>
        </w:rPr>
      </w:r>
    </w:p>
    <w:p>
      <w:pPr>
        <w:pStyle w:val="Normal"/>
        <w:rPr>
          <w:b w:val="false"/>
          <w:b w:val="false"/>
          <w:bCs w:val="false"/>
        </w:rPr>
      </w:pPr>
      <w:r>
        <w:rPr>
          <w:b w:val="false"/>
          <w:bCs w:val="false"/>
        </w:rPr>
        <w:t>labels:</w:t>
      </w:r>
    </w:p>
    <w:p>
      <w:pPr>
        <w:pStyle w:val="Normal"/>
        <w:numPr>
          <w:ilvl w:val="0"/>
          <w:numId w:val="1"/>
        </w:numPr>
        <w:rPr>
          <w:b w:val="false"/>
          <w:b w:val="false"/>
          <w:bCs w:val="false"/>
        </w:rPr>
      </w:pPr>
      <w:r>
        <w:rPr>
          <w:b w:val="false"/>
          <w:bCs w:val="false"/>
        </w:rPr>
        <w:t>Rancher Env</w:t>
      </w:r>
    </w:p>
    <w:p>
      <w:pPr>
        <w:pStyle w:val="Normal"/>
        <w:numPr>
          <w:ilvl w:val="0"/>
          <w:numId w:val="1"/>
        </w:numPr>
        <w:rPr>
          <w:b w:val="false"/>
          <w:b w:val="false"/>
          <w:bCs w:val="false"/>
        </w:rPr>
      </w:pPr>
      <w:r>
        <w:rPr>
          <w:b w:val="false"/>
          <w:bCs w:val="false"/>
        </w:rPr>
        <w:t xml:space="preserve">Stack: </w:t>
      </w:r>
      <w:r>
        <w:rPr>
          <w:b w:val="false"/>
          <w:bCs w:val="false"/>
        </w:rPr>
        <w:t>nullable</w:t>
      </w:r>
    </w:p>
    <w:p>
      <w:pPr>
        <w:pStyle w:val="Normal"/>
        <w:numPr>
          <w:ilvl w:val="0"/>
          <w:numId w:val="1"/>
        </w:numPr>
        <w:rPr>
          <w:b w:val="false"/>
          <w:b w:val="false"/>
          <w:bCs w:val="false"/>
        </w:rPr>
      </w:pPr>
      <w:r>
        <w:rPr>
          <w:b w:val="false"/>
          <w:bCs w:val="false"/>
        </w:rPr>
        <w:t>Service: nullable</w:t>
      </w:r>
    </w:p>
    <w:p>
      <w:pPr>
        <w:pStyle w:val="Normal"/>
        <w:numPr>
          <w:ilvl w:val="0"/>
          <w:numId w:val="1"/>
        </w:numPr>
        <w:rPr>
          <w:b w:val="false"/>
          <w:b w:val="false"/>
          <w:bCs w:val="false"/>
        </w:rPr>
      </w:pPr>
      <w:r>
        <w:rPr>
          <w:b w:val="false"/>
          <w:bCs w:val="false"/>
        </w:rPr>
        <w:t>S</w:t>
      </w:r>
      <w:r>
        <w:rPr>
          <w:b w:val="false"/>
          <w:bCs w:val="false"/>
        </w:rPr>
        <w:t xml:space="preserve">everity: </w:t>
      </w:r>
      <w:r>
        <w:rPr>
          <w:b w:val="false"/>
          <w:bCs w:val="false"/>
        </w:rPr>
        <w:t>[Info, Warning, Critical]</w:t>
      </w:r>
    </w:p>
    <w:p>
      <w:pPr>
        <w:pStyle w:val="Normal"/>
        <w:numPr>
          <w:ilvl w:val="0"/>
          <w:numId w:val="1"/>
        </w:numPr>
        <w:rPr>
          <w:b w:val="false"/>
          <w:b w:val="false"/>
          <w:bCs w:val="false"/>
        </w:rPr>
      </w:pPr>
      <w:r>
        <w:rPr>
          <w:b w:val="false"/>
          <w:bCs w:val="false"/>
        </w:rPr>
        <w:t>Monitor: (RancherHealthCheckAlerter)</w:t>
      </w:r>
    </w:p>
    <w:p>
      <w:pPr>
        <w:pStyle w:val="Normal"/>
        <w:numPr>
          <w:ilvl w:val="0"/>
          <w:numId w:val="1"/>
        </w:numPr>
        <w:rPr>
          <w:b w:val="false"/>
          <w:b w:val="false"/>
          <w:bCs w:val="false"/>
        </w:rPr>
      </w:pPr>
      <w:r>
        <w:rPr>
          <w:b w:val="false"/>
          <w:bCs w:val="false"/>
        </w:rPr>
        <w:t xml:space="preserve">Alertname: </w:t>
      </w:r>
      <w:r>
        <w:rPr>
          <w:b w:val="false"/>
          <w:bCs w:val="false"/>
        </w:rPr>
        <w:t>User defined alert name.</w:t>
      </w:r>
    </w:p>
    <w:p>
      <w:pPr>
        <w:pStyle w:val="Normal"/>
        <w:rPr>
          <w:b w:val="false"/>
          <w:b w:val="false"/>
          <w:bCs w:val="false"/>
        </w:rPr>
      </w:pPr>
      <w:r>
        <w:rPr>
          <w:b w:val="false"/>
          <w:bCs w:val="false"/>
        </w:rPr>
      </w:r>
    </w:p>
    <w:p>
      <w:pPr>
        <w:pStyle w:val="Normal"/>
        <w:rPr>
          <w:b w:val="false"/>
          <w:b w:val="false"/>
          <w:bCs w:val="false"/>
        </w:rPr>
      </w:pPr>
      <w:r>
        <w:rPr>
          <w:b w:val="false"/>
          <w:bCs w:val="false"/>
        </w:rPr>
        <w:t>Annotations:</w:t>
      </w:r>
    </w:p>
    <w:p>
      <w:pPr>
        <w:pStyle w:val="Normal"/>
        <w:numPr>
          <w:ilvl w:val="0"/>
          <w:numId w:val="2"/>
        </w:numPr>
        <w:rPr>
          <w:b w:val="false"/>
          <w:b w:val="false"/>
          <w:bCs w:val="false"/>
        </w:rPr>
      </w:pPr>
      <w:r>
        <w:rPr>
          <w:b w:val="false"/>
          <w:bCs w:val="false"/>
        </w:rPr>
        <w:t>InstanceName</w:t>
      </w:r>
    </w:p>
    <w:p>
      <w:pPr>
        <w:pStyle w:val="Normal"/>
        <w:numPr>
          <w:ilvl w:val="0"/>
          <w:numId w:val="2"/>
        </w:numPr>
        <w:rPr>
          <w:b w:val="false"/>
          <w:b w:val="false"/>
          <w:bCs w:val="false"/>
        </w:rPr>
      </w:pPr>
      <w:r>
        <w:rPr>
          <w:b w:val="false"/>
          <w:bCs w:val="false"/>
        </w:rPr>
        <w:t>InstanceID</w:t>
      </w:r>
    </w:p>
    <w:p>
      <w:pPr>
        <w:pStyle w:val="Normal"/>
        <w:numPr>
          <w:ilvl w:val="0"/>
          <w:numId w:val="2"/>
        </w:numPr>
        <w:rPr>
          <w:b w:val="false"/>
          <w:b w:val="false"/>
          <w:bCs w:val="false"/>
        </w:rPr>
      </w:pPr>
      <w:r>
        <w:rPr>
          <w:b w:val="false"/>
          <w:bCs w:val="false"/>
        </w:rPr>
        <w:t>Host(agent)</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The rules for the monitoring will look like:</w:t>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 </w:t>
      </w:r>
      <w:r>
        <w:rPr>
          <w:b w:val="false"/>
          <w:bCs w:val="false"/>
        </w:rPr>
        <w:t>{</w:t>
      </w:r>
    </w:p>
    <w:p>
      <w:pPr>
        <w:pStyle w:val="Normal"/>
        <w:rPr>
          <w:b w:val="false"/>
          <w:b w:val="false"/>
          <w:bCs w:val="false"/>
        </w:rPr>
      </w:pPr>
      <w:r>
        <w:rPr>
          <w:b w:val="false"/>
          <w:bCs w:val="false"/>
        </w:rPr>
        <w:tab/>
        <w:t>object: “{service|container|stack|host}”,</w:t>
      </w:r>
    </w:p>
    <w:p>
      <w:pPr>
        <w:pStyle w:val="Normal"/>
        <w:rPr>
          <w:b w:val="false"/>
          <w:b w:val="false"/>
          <w:bCs w:val="false"/>
        </w:rPr>
      </w:pPr>
      <w:r>
        <w:rPr>
          <w:b w:val="false"/>
          <w:bCs w:val="false"/>
        </w:rPr>
        <w:tab/>
        <w:t>condition: “&gt;=”,</w:t>
      </w:r>
    </w:p>
    <w:p>
      <w:pPr>
        <w:pStyle w:val="Normal"/>
        <w:rPr>
          <w:b w:val="false"/>
          <w:b w:val="false"/>
          <w:bCs w:val="false"/>
        </w:rPr>
      </w:pPr>
      <w:r>
        <w:rPr>
          <w:b w:val="false"/>
          <w:bCs w:val="false"/>
        </w:rPr>
        <w:tab/>
        <w:t>value: “X %”,</w:t>
      </w:r>
    </w:p>
    <w:p>
      <w:pPr>
        <w:pStyle w:val="Normal"/>
        <w:rPr>
          <w:b w:val="false"/>
          <w:b w:val="false"/>
          <w:bCs w:val="false"/>
        </w:rPr>
      </w:pPr>
      <w:r>
        <w:rPr>
          <w:b w:val="false"/>
          <w:bCs w:val="false"/>
        </w:rPr>
        <w:tab/>
        <w:t>Action: {</w:t>
      </w:r>
    </w:p>
    <w:p>
      <w:pPr>
        <w:pStyle w:val="Normal"/>
        <w:rPr>
          <w:b w:val="false"/>
          <w:b w:val="false"/>
          <w:bCs w:val="false"/>
        </w:rPr>
      </w:pPr>
      <w:r>
        <w:rPr>
          <w:b w:val="false"/>
          <w:bCs w:val="false"/>
        </w:rPr>
        <w:tab/>
        <w:tab/>
        <w:t>Notify: “{email|webhook|</w:t>
      </w:r>
      <w:r>
        <w:rPr>
          <w:b w:val="false"/>
          <w:bCs w:val="false"/>
        </w:rPr>
        <w:t>pagerduty|etc.}”</w:t>
      </w:r>
    </w:p>
    <w:p>
      <w:pPr>
        <w:pStyle w:val="Normal"/>
        <w:rPr>
          <w:b w:val="false"/>
          <w:b w:val="false"/>
          <w:bCs w:val="false"/>
        </w:rPr>
      </w:pPr>
      <w:r>
        <w:rPr>
          <w:b w:val="false"/>
          <w:bCs w:val="false"/>
        </w:rPr>
        <w:tab/>
      </w:r>
      <w:r>
        <w:rPr>
          <w:b w:val="false"/>
          <w:bCs w:val="false"/>
        </w:rPr>
        <w:t>}</w:t>
      </w:r>
    </w:p>
    <w:p>
      <w:pPr>
        <w:pStyle w:val="Normal"/>
        <w:rPr>
          <w:b w:val="false"/>
          <w:b w:val="false"/>
          <w:bCs w:val="false"/>
        </w:rPr>
      </w:pPr>
      <w:r>
        <w:rPr>
          <w:b w:val="false"/>
          <w:bCs w:val="false"/>
        </w:rPr>
        <w:t>}</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t>Prometheus Configuration:</w:t>
      </w:r>
    </w:p>
    <w:p>
      <w:pPr>
        <w:pStyle w:val="Normal"/>
        <w:rPr>
          <w:b/>
          <w:b/>
          <w:bCs/>
        </w:rPr>
      </w:pPr>
      <w:r>
        <w:rPr>
          <w:b/>
          <w:bCs/>
        </w:rPr>
        <w:t>Monitoring/Metrics:</w:t>
      </w:r>
    </w:p>
    <w:p>
      <w:pPr>
        <w:pStyle w:val="Normal"/>
        <w:rPr>
          <w:b/>
          <w:b/>
          <w:bCs/>
        </w:rPr>
      </w:pPr>
      <w:r>
        <w:rPr>
          <w:b/>
          <w:bCs/>
        </w:rPr>
      </w:r>
    </w:p>
    <w:p>
      <w:pPr>
        <w:pStyle w:val="Normal"/>
        <w:rPr>
          <w:b w:val="false"/>
          <w:b w:val="false"/>
          <w:bCs w:val="false"/>
        </w:rPr>
      </w:pPr>
      <w:r>
        <w:rPr>
          <w:b w:val="false"/>
          <w:bCs w:val="false"/>
        </w:rPr>
        <w:t xml:space="preserve">We will be deploying a managed Prometheus stack that will be pre-wired </w:t>
      </w:r>
      <w:r>
        <w:rPr>
          <w:b w:val="false"/>
          <w:bCs w:val="false"/>
        </w:rPr>
        <w:t>to monitor Rancher environment level services. Users will be able to add endpoints and the Prometheus operator will pick up the target, and provide the individual container endpoints. There is a basic file level service discovery that can be tapped into initially. If the need arises we can also add a native endpoint into upstream Prometheus. Rancher can also configure and wire up the Kubernetes Prometheus service discovery when necessary.</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93"/>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FreeSans"/>
      <w:color w:val="auto"/>
      <w:sz w:val="24"/>
      <w:szCs w:val="24"/>
      <w:lang w:val="en-US" w:eastAsia="zh-CN" w:bidi="hi-IN"/>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487</TotalTime>
  <Application>LibreOffice/5.1.6.2$Linux_X86_64 LibreOffice_project/10m0$Build-2</Application>
  <Pages>14</Pages>
  <Words>1055</Words>
  <Characters>5926</Characters>
  <CharactersWithSpaces>6965</CharactersWithSpaces>
  <Paragraphs>107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2017-06-26T12:09:21Z</dcterms:created>
  <dc:creator/>
  <dc:description/>
  <dc:language>en-US</dc:language>
  <cp:lastModifiedBy/>
  <dcterms:modified xsi:type="dcterms:W3CDTF">2017-07-21T10:59:10Z</dcterms:modified>
  <cp:revision>23</cp:revision>
  <dc:subject/>
  <dc:title/>
</cp:coreProperties>
</file>