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9E91" w14:textId="77777777" w:rsidR="00FB4272" w:rsidRDefault="00FB4272" w:rsidP="00F87DB4">
      <w:pPr>
        <w:pStyle w:val="Title"/>
        <w:pBdr>
          <w:bottom w:val="nil"/>
        </w:pBdr>
        <w:spacing w:before="200" w:line="192" w:lineRule="auto"/>
        <w:rPr>
          <w:rFonts w:ascii="Roboto Bold" w:hAnsi="Roboto Bold"/>
          <w:color w:val="000000"/>
          <w:sz w:val="84"/>
          <w:szCs w:val="84"/>
          <w:u w:color="17375E"/>
        </w:rPr>
      </w:pPr>
    </w:p>
    <w:p w14:paraId="7652582F" w14:textId="35CFCE6E" w:rsidR="00662E92" w:rsidRDefault="00947F2E" w:rsidP="00F87DB4">
      <w:pPr>
        <w:pStyle w:val="Title"/>
        <w:pBdr>
          <w:bottom w:val="nil"/>
        </w:pBdr>
        <w:spacing w:before="200" w:line="192" w:lineRule="auto"/>
        <w:jc w:val="center"/>
        <w:rPr>
          <w:rFonts w:asciiTheme="minorHAnsi" w:hAnsiTheme="minorHAnsi" w:cstheme="minorHAnsi"/>
          <w:color w:val="000000"/>
          <w:sz w:val="84"/>
          <w:szCs w:val="84"/>
          <w:u w:color="17375E"/>
        </w:rPr>
      </w:pPr>
      <w:r>
        <w:rPr>
          <w:rFonts w:asciiTheme="minorHAnsi" w:hAnsiTheme="minorHAnsi" w:cstheme="minorHAnsi"/>
          <w:color w:val="000000"/>
          <w:sz w:val="84"/>
          <w:szCs w:val="84"/>
          <w:u w:color="17375E"/>
        </w:rPr>
        <w:t>&lt;PENTEST ORG TITLE&gt;</w:t>
      </w:r>
    </w:p>
    <w:p w14:paraId="7D14958E" w14:textId="77777777" w:rsidR="00F87DB4" w:rsidRDefault="00F87DB4" w:rsidP="00F87DB4">
      <w:pPr>
        <w:pStyle w:val="BodyA"/>
      </w:pPr>
    </w:p>
    <w:p w14:paraId="1CAC7DA7" w14:textId="77777777" w:rsidR="00F87DB4" w:rsidRDefault="00F87DB4" w:rsidP="00F87DB4">
      <w:pPr>
        <w:pStyle w:val="BodyA"/>
      </w:pPr>
    </w:p>
    <w:p w14:paraId="33199196" w14:textId="77777777" w:rsidR="00F87DB4" w:rsidRPr="00F87DB4" w:rsidRDefault="00F87DB4" w:rsidP="00F87DB4">
      <w:pPr>
        <w:pStyle w:val="BodyA"/>
        <w:jc w:val="center"/>
      </w:pPr>
    </w:p>
    <w:p w14:paraId="500DFBA2" w14:textId="53282558" w:rsidR="00662E92" w:rsidRPr="00F87DB4" w:rsidRDefault="00F87DB4" w:rsidP="00662E92">
      <w:pPr>
        <w:pStyle w:val="BodyA"/>
        <w:spacing w:before="200" w:after="0" w:line="600" w:lineRule="auto"/>
        <w:jc w:val="center"/>
        <w:rPr>
          <w:rFonts w:eastAsia="Roboto Regular" w:cs="Calibri"/>
          <w:sz w:val="84"/>
          <w:szCs w:val="84"/>
        </w:rPr>
      </w:pPr>
      <w:r w:rsidRPr="00F87DB4">
        <w:rPr>
          <w:rFonts w:eastAsia="Roboto Regular" w:cs="Calibri"/>
          <w:sz w:val="84"/>
          <w:szCs w:val="84"/>
        </w:rPr>
        <w:t>&lt;REPORT TITLE&gt;</w:t>
      </w:r>
    </w:p>
    <w:p w14:paraId="6E2E39A4" w14:textId="6C16086A" w:rsidR="00662E92" w:rsidRPr="00612935" w:rsidRDefault="00D318E6" w:rsidP="00662E92">
      <w:pPr>
        <w:pStyle w:val="BodyA"/>
        <w:spacing w:before="200" w:after="0" w:line="480" w:lineRule="auto"/>
        <w:jc w:val="center"/>
        <w:rPr>
          <w:rFonts w:eastAsia="Cambria"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Student </w:t>
      </w:r>
      <w:r w:rsidR="007D1E1E">
        <w:rPr>
          <w:rFonts w:cs="Calibri"/>
          <w:sz w:val="40"/>
          <w:szCs w:val="40"/>
        </w:rPr>
        <w:t>###</w:t>
      </w:r>
    </w:p>
    <w:p w14:paraId="54290717" w14:textId="77777777" w:rsidR="00662E92" w:rsidRDefault="00662E92" w:rsidP="00662E92">
      <w:pPr>
        <w:rPr>
          <w:rFonts w:ascii="Roboto Regular" w:eastAsia="DejaVu Serif" w:hAnsi="Roboto Regular" w:cs="DejaVu Serif"/>
          <w:color w:val="000000"/>
          <w:sz w:val="16"/>
          <w:szCs w:val="16"/>
          <w:u w:color="000000"/>
          <w:lang w:eastAsia="en-ZA"/>
        </w:rPr>
      </w:pPr>
      <w:r>
        <w:rPr>
          <w:rFonts w:ascii="Roboto Regular" w:hAnsi="Roboto Regular"/>
          <w:sz w:val="16"/>
          <w:szCs w:val="16"/>
        </w:rPr>
        <w:br w:type="page"/>
      </w:r>
    </w:p>
    <w:sdt>
      <w:sdtPr>
        <w:rPr>
          <w:rFonts w:asciiTheme="minorHAnsi" w:eastAsia="Arial Unicode MS" w:hAnsiTheme="minorHAnsi" w:cs="Times New Roman"/>
          <w:b w:val="0"/>
          <w:bCs w:val="0"/>
          <w:color w:val="auto"/>
          <w:sz w:val="24"/>
          <w:szCs w:val="24"/>
          <w:lang w:eastAsia="en-US"/>
        </w:rPr>
        <w:id w:val="10089503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01EF52" w14:textId="655978BD" w:rsidR="00662E92" w:rsidRPr="00C40DEE" w:rsidRDefault="00662E92" w:rsidP="00662E92">
          <w:pPr>
            <w:pStyle w:val="TOCHeading"/>
            <w:rPr>
              <w:rFonts w:ascii="Calibri" w:hAnsi="Calibri" w:cs="Calibri"/>
              <w:color w:val="000000" w:themeColor="text1"/>
              <w:u w:val="single"/>
            </w:rPr>
          </w:pPr>
          <w:r w:rsidRPr="00C40DEE">
            <w:rPr>
              <w:rFonts w:ascii="Calibri" w:hAnsi="Calibri" w:cs="Calibri"/>
              <w:color w:val="000000" w:themeColor="text1"/>
              <w:u w:val="single"/>
            </w:rPr>
            <w:t>Table of Contents</w:t>
          </w:r>
        </w:p>
        <w:p w14:paraId="4422B8BD" w14:textId="12D9889E" w:rsidR="00F93566" w:rsidRDefault="00662E9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r w:rsidRPr="000973EA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0973EA">
            <w:rPr>
              <w:rFonts w:ascii="Calibri" w:hAnsi="Calibri" w:cs="Calibri"/>
              <w:sz w:val="18"/>
              <w:szCs w:val="18"/>
            </w:rPr>
            <w:instrText xml:space="preserve"> TOC \o "1-3" \h \z \u </w:instrText>
          </w:r>
          <w:r w:rsidRPr="000973EA">
            <w:rPr>
              <w:rFonts w:ascii="Calibri" w:hAnsi="Calibri" w:cs="Calibri"/>
              <w:sz w:val="18"/>
              <w:szCs w:val="18"/>
            </w:rPr>
            <w:fldChar w:fldCharType="separate"/>
          </w:r>
          <w:hyperlink w:anchor="_Toc117439619" w:history="1">
            <w:r w:rsidR="00F93566" w:rsidRPr="00517C96">
              <w:rPr>
                <w:rStyle w:val="Hyperlink"/>
                <w:rFonts w:eastAsia="Cambria"/>
                <w:noProof/>
              </w:rPr>
              <w:t>1. Executive summary</w:t>
            </w:r>
            <w:r w:rsidR="00F93566">
              <w:rPr>
                <w:noProof/>
                <w:webHidden/>
              </w:rPr>
              <w:tab/>
            </w:r>
            <w:r w:rsidR="00F93566">
              <w:rPr>
                <w:noProof/>
                <w:webHidden/>
              </w:rPr>
              <w:fldChar w:fldCharType="begin"/>
            </w:r>
            <w:r w:rsidR="00F93566">
              <w:rPr>
                <w:noProof/>
                <w:webHidden/>
              </w:rPr>
              <w:instrText xml:space="preserve"> PAGEREF _Toc117439619 \h </w:instrText>
            </w:r>
            <w:r w:rsidR="00F93566">
              <w:rPr>
                <w:noProof/>
                <w:webHidden/>
              </w:rPr>
            </w:r>
            <w:r w:rsidR="00F93566">
              <w:rPr>
                <w:noProof/>
                <w:webHidden/>
              </w:rPr>
              <w:fldChar w:fldCharType="separate"/>
            </w:r>
            <w:r w:rsidR="00F93566">
              <w:rPr>
                <w:noProof/>
                <w:webHidden/>
              </w:rPr>
              <w:t>2</w:t>
            </w:r>
            <w:r w:rsidR="00F93566">
              <w:rPr>
                <w:noProof/>
                <w:webHidden/>
              </w:rPr>
              <w:fldChar w:fldCharType="end"/>
            </w:r>
          </w:hyperlink>
        </w:p>
        <w:p w14:paraId="03160434" w14:textId="78810023" w:rsidR="00F93566" w:rsidRDefault="00F9356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20" w:history="1">
            <w:r w:rsidRPr="00517C96">
              <w:rPr>
                <w:rStyle w:val="Hyperlink"/>
                <w:rFonts w:eastAsia="Cambria"/>
                <w:noProof/>
              </w:rPr>
              <w:t>2. Introduction and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F4B0" w14:textId="5116223D" w:rsidR="00F93566" w:rsidRDefault="00F9356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21" w:history="1">
            <w:r w:rsidRPr="00517C96">
              <w:rPr>
                <w:rStyle w:val="Hyperlink"/>
                <w:noProof/>
                <w:lang w:val="fr-FR"/>
              </w:rPr>
              <w:t xml:space="preserve">2.1 </w:t>
            </w:r>
            <w:r w:rsidRPr="00517C9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EDD1" w14:textId="73330894" w:rsidR="00F93566" w:rsidRDefault="00F9356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22" w:history="1">
            <w:r w:rsidRPr="00517C96">
              <w:rPr>
                <w:rStyle w:val="Hyperlink"/>
                <w:noProof/>
                <w:lang w:val="fr-FR"/>
              </w:rPr>
              <w:t xml:space="preserve">2.2 </w:t>
            </w:r>
            <w:r w:rsidRPr="00517C96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E284B" w14:textId="4028AA12" w:rsidR="00F93566" w:rsidRDefault="00F9356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23" w:history="1">
            <w:r w:rsidRPr="00517C96">
              <w:rPr>
                <w:rStyle w:val="Hyperlink"/>
                <w:noProof/>
              </w:rPr>
              <w:t>2.3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9605" w14:textId="25131ABC" w:rsidR="00F93566" w:rsidRDefault="00F9356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24" w:history="1">
            <w:r w:rsidRPr="00517C96">
              <w:rPr>
                <w:rStyle w:val="Hyperlink"/>
                <w:bCs/>
                <w:noProof/>
                <w:lang w:val="fr-FR"/>
              </w:rPr>
              <w:t xml:space="preserve">3. </w:t>
            </w:r>
            <w:r w:rsidRPr="00517C96">
              <w:rPr>
                <w:rStyle w:val="Hyperlink"/>
                <w:noProof/>
              </w:rPr>
              <w:t>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1051" w14:textId="79C0BCD3" w:rsidR="00F93566" w:rsidRDefault="00F9356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25" w:history="1">
            <w:r w:rsidRPr="00517C96">
              <w:rPr>
                <w:rStyle w:val="Hyperlink"/>
                <w:noProof/>
                <w:lang w:val="fr-FR"/>
              </w:rPr>
              <w:t>3.1</w:t>
            </w:r>
            <w:r w:rsidRPr="00517C96">
              <w:rPr>
                <w:rStyle w:val="Hyperlink"/>
                <w:noProof/>
              </w:rPr>
              <w:t xml:space="preserve"> Information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A661" w14:textId="654927F3" w:rsidR="00F93566" w:rsidRDefault="00F9356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26" w:history="1">
            <w:r w:rsidRPr="00517C96">
              <w:rPr>
                <w:rStyle w:val="Hyperlink"/>
                <w:noProof/>
              </w:rPr>
              <w:t>3.2 Service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9E7E" w14:textId="199D83AB" w:rsidR="00F93566" w:rsidRDefault="00F9356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27" w:history="1">
            <w:r w:rsidRPr="00517C96">
              <w:rPr>
                <w:rStyle w:val="Hyperlink"/>
                <w:noProof/>
              </w:rPr>
              <w:t>3.3 Penetration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3E02" w14:textId="4B3EA328" w:rsidR="00F93566" w:rsidRDefault="00F9356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28" w:history="1">
            <w:r w:rsidRPr="00517C96">
              <w:rPr>
                <w:rStyle w:val="Hyperlink"/>
                <w:noProof/>
              </w:rPr>
              <w:t>3.4 Maintaining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DC4D7" w14:textId="000C9B5B" w:rsidR="00F93566" w:rsidRDefault="00F9356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29" w:history="1">
            <w:r w:rsidRPr="00517C96">
              <w:rPr>
                <w:rStyle w:val="Hyperlink"/>
                <w:noProof/>
              </w:rPr>
              <w:t>3.5 House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5E86" w14:textId="6516072C" w:rsidR="00F93566" w:rsidRDefault="00F9356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30" w:history="1">
            <w:r w:rsidRPr="00517C96">
              <w:rPr>
                <w:rStyle w:val="Hyperlink"/>
                <w:noProof/>
              </w:rPr>
              <w:t>3.6 Timeline of Compromise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FC2A" w14:textId="64093380" w:rsidR="00F93566" w:rsidRDefault="00F9356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31" w:history="1">
            <w:r w:rsidRPr="00517C96">
              <w:rPr>
                <w:rStyle w:val="Hyperlink"/>
                <w:noProof/>
              </w:rPr>
              <w:t>4. Key findings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CE04" w14:textId="6F0FACB3" w:rsidR="00F93566" w:rsidRDefault="00F9356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32" w:history="1">
            <w:r w:rsidRPr="00517C96">
              <w:rPr>
                <w:rStyle w:val="Hyperlink"/>
                <w:noProof/>
              </w:rPr>
              <w:t>5. Public Facing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6BE9" w14:textId="46B998C2" w:rsidR="00F93566" w:rsidRDefault="00F9356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33" w:history="1">
            <w:r w:rsidRPr="00517C96">
              <w:rPr>
                <w:rStyle w:val="Hyperlink"/>
                <w:noProof/>
              </w:rPr>
              <w:t>5.1 – &lt;IP&gt;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983E" w14:textId="5450F681" w:rsidR="00F93566" w:rsidRDefault="00F93566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117439634" w:history="1">
            <w:r w:rsidRPr="00517C96">
              <w:rPr>
                <w:rStyle w:val="Hyperlink"/>
                <w:noProof/>
              </w:rPr>
              <w:t>5.1.1 Initial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711E" w14:textId="6A1D4427" w:rsidR="00F93566" w:rsidRDefault="00F9356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35" w:history="1">
            <w:r w:rsidRPr="00517C96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69A2" w14:textId="3039C67E" w:rsidR="00F93566" w:rsidRDefault="00F9356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36" w:history="1">
            <w:r w:rsidRPr="00517C96">
              <w:rPr>
                <w:rStyle w:val="Hyperlink"/>
                <w:noProof/>
              </w:rPr>
              <w:t>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4E9C" w14:textId="3E7B83F6" w:rsidR="00F93566" w:rsidRDefault="00F9356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37" w:history="1">
            <w:r w:rsidRPr="00517C96">
              <w:rPr>
                <w:rStyle w:val="Hyperlink"/>
                <w:noProof/>
              </w:rPr>
              <w:t>Network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F7995" w14:textId="506AF4DD" w:rsidR="00F93566" w:rsidRDefault="00F9356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38" w:history="1">
            <w:r w:rsidRPr="00517C96">
              <w:rPr>
                <w:rStyle w:val="Hyperlink"/>
                <w:noProof/>
              </w:rPr>
              <w:t>Glossary of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2AD7" w14:textId="3B83DD7C" w:rsidR="00F93566" w:rsidRDefault="00F9356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117439639" w:history="1">
            <w:r w:rsidRPr="00517C9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ABC40" w14:textId="5940282F" w:rsidR="00662E92" w:rsidRDefault="00662E92" w:rsidP="00662E92">
          <w:r w:rsidRPr="000973EA">
            <w:rPr>
              <w:rFonts w:ascii="Calibri" w:hAnsi="Calibri" w:cs="Calibri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42BB20ED" w14:textId="10E58B05" w:rsidR="00662E92" w:rsidRPr="00137F96" w:rsidRDefault="00566A7D" w:rsidP="00137F96">
      <w:pPr>
        <w:pStyle w:val="Heading1"/>
        <w:spacing w:after="240"/>
        <w:rPr>
          <w:rFonts w:eastAsia="Roboto Bold" w:cs="Roboto Bold"/>
          <w:bCs/>
          <w:u w:color="000000"/>
        </w:rPr>
      </w:pPr>
      <w:bookmarkStart w:id="0" w:name="_Toc117439619"/>
      <w:r>
        <w:rPr>
          <w:rFonts w:eastAsia="Cambria"/>
          <w:u w:color="000000"/>
          <w:lang w:eastAsia="en-ZA"/>
        </w:rPr>
        <w:t xml:space="preserve">1. Executive </w:t>
      </w:r>
      <w:r w:rsidR="001D35DF">
        <w:rPr>
          <w:rFonts w:eastAsia="Cambria"/>
          <w:u w:color="000000"/>
          <w:lang w:eastAsia="en-ZA"/>
        </w:rPr>
        <w:t>s</w:t>
      </w:r>
      <w:r>
        <w:rPr>
          <w:rFonts w:eastAsia="Cambria"/>
          <w:u w:color="000000"/>
          <w:lang w:eastAsia="en-ZA"/>
        </w:rPr>
        <w:t>ummary</w:t>
      </w:r>
      <w:bookmarkEnd w:id="0"/>
    </w:p>
    <w:p w14:paraId="1FEB0BA7" w14:textId="62BD0E7D" w:rsidR="00662E92" w:rsidRDefault="00827475" w:rsidP="00662E92">
      <w:pPr>
        <w:pStyle w:val="Heading1"/>
        <w:spacing w:after="240"/>
        <w:rPr>
          <w:rFonts w:eastAsia="Roboto Bold" w:cs="Roboto Bold"/>
          <w:bCs/>
          <w:u w:color="000000"/>
        </w:rPr>
      </w:pPr>
      <w:bookmarkStart w:id="1" w:name="_Toc59959346"/>
      <w:bookmarkStart w:id="2" w:name="_Toc117439620"/>
      <w:r>
        <w:rPr>
          <w:rFonts w:eastAsia="Cambria"/>
          <w:u w:color="000000"/>
          <w:lang w:eastAsia="en-ZA"/>
        </w:rPr>
        <w:t>2</w:t>
      </w:r>
      <w:r w:rsidR="00662E92">
        <w:rPr>
          <w:rFonts w:eastAsia="Cambria"/>
          <w:u w:color="000000"/>
          <w:lang w:eastAsia="en-ZA"/>
        </w:rPr>
        <w:t xml:space="preserve">. </w:t>
      </w:r>
      <w:bookmarkEnd w:id="1"/>
      <w:r w:rsidR="00636319">
        <w:rPr>
          <w:rFonts w:eastAsia="Cambria"/>
          <w:u w:color="000000"/>
          <w:lang w:eastAsia="en-ZA"/>
        </w:rPr>
        <w:t xml:space="preserve">Introduction and </w:t>
      </w:r>
      <w:r w:rsidR="000F1752">
        <w:rPr>
          <w:rFonts w:eastAsia="Cambria"/>
          <w:u w:color="000000"/>
          <w:lang w:eastAsia="en-ZA"/>
        </w:rPr>
        <w:t>b</w:t>
      </w:r>
      <w:r w:rsidR="00636319">
        <w:rPr>
          <w:rFonts w:eastAsia="Cambria"/>
          <w:u w:color="000000"/>
          <w:lang w:eastAsia="en-ZA"/>
        </w:rPr>
        <w:t>ackground</w:t>
      </w:r>
      <w:bookmarkEnd w:id="2"/>
    </w:p>
    <w:p w14:paraId="51C2439D" w14:textId="4F50738E" w:rsidR="003E4CB4" w:rsidRDefault="00827475" w:rsidP="00D73933">
      <w:pPr>
        <w:pStyle w:val="Heading2"/>
      </w:pPr>
      <w:bookmarkStart w:id="3" w:name="_Toc59959347"/>
      <w:bookmarkStart w:id="4" w:name="_Toc117439621"/>
      <w:r>
        <w:rPr>
          <w:u w:color="000000"/>
          <w:lang w:val="fr-FR"/>
        </w:rPr>
        <w:t>2</w:t>
      </w:r>
      <w:r w:rsidR="00662E92">
        <w:rPr>
          <w:u w:color="000000"/>
          <w:lang w:val="fr-FR"/>
        </w:rPr>
        <w:t xml:space="preserve">.1 </w:t>
      </w:r>
      <w:r w:rsidR="00662E92" w:rsidRPr="005B43A4">
        <w:t>Introduction</w:t>
      </w:r>
      <w:bookmarkEnd w:id="3"/>
      <w:bookmarkEnd w:id="4"/>
    </w:p>
    <w:p w14:paraId="387264CB" w14:textId="1E76C8FC" w:rsidR="00605801" w:rsidRPr="00D73933" w:rsidRDefault="00D73933" w:rsidP="00EF31E3">
      <w:pPr>
        <w:rPr>
          <w:lang w:val="en-ZA"/>
        </w:rPr>
      </w:pPr>
      <w:r>
        <w:rPr>
          <w:lang w:val="en-ZA"/>
        </w:rPr>
        <w:t>&lt;INSERT INTRODUCTION&gt;</w:t>
      </w:r>
    </w:p>
    <w:p w14:paraId="74850664" w14:textId="7E7D7AA6" w:rsidR="00662E92" w:rsidRDefault="00827475" w:rsidP="00662E92">
      <w:pPr>
        <w:pStyle w:val="Heading2"/>
      </w:pPr>
      <w:bookmarkStart w:id="5" w:name="_Toc59959348"/>
      <w:bookmarkStart w:id="6" w:name="_Toc117439622"/>
      <w:r>
        <w:rPr>
          <w:u w:color="000000"/>
          <w:lang w:val="fr-FR"/>
        </w:rPr>
        <w:t>2</w:t>
      </w:r>
      <w:r w:rsidR="00662E92">
        <w:rPr>
          <w:u w:color="000000"/>
          <w:lang w:val="fr-FR"/>
        </w:rPr>
        <w:t xml:space="preserve">.2 </w:t>
      </w:r>
      <w:r w:rsidR="00662E92" w:rsidRPr="005B43A4">
        <w:t>Objective</w:t>
      </w:r>
      <w:bookmarkEnd w:id="5"/>
      <w:bookmarkEnd w:id="6"/>
    </w:p>
    <w:p w14:paraId="4B30DFEA" w14:textId="070F59C4" w:rsidR="002708EC" w:rsidRPr="002708EC" w:rsidRDefault="002708EC" w:rsidP="002708EC">
      <w:pPr>
        <w:rPr>
          <w:lang w:val="en-ZA"/>
        </w:rPr>
      </w:pPr>
      <w:r>
        <w:rPr>
          <w:lang w:val="en-ZA"/>
        </w:rPr>
        <w:t>&lt;INSERT OBJECTIVE&gt;</w:t>
      </w:r>
    </w:p>
    <w:p w14:paraId="469F2038" w14:textId="0D835BF7" w:rsidR="00662E92" w:rsidRDefault="00827475" w:rsidP="00662E92">
      <w:pPr>
        <w:pStyle w:val="Heading2"/>
        <w:rPr>
          <w:rFonts w:eastAsia="Roboto Bold" w:cs="Roboto Bold"/>
          <w:u w:color="000000"/>
        </w:rPr>
      </w:pPr>
      <w:bookmarkStart w:id="7" w:name="_Toc59959349"/>
      <w:bookmarkStart w:id="8" w:name="_Toc117439623"/>
      <w:r>
        <w:rPr>
          <w:u w:color="000000"/>
          <w:lang w:val="en-US"/>
        </w:rPr>
        <w:lastRenderedPageBreak/>
        <w:t>2</w:t>
      </w:r>
      <w:r w:rsidR="00662E92">
        <w:rPr>
          <w:u w:color="000000"/>
          <w:lang w:val="en-US"/>
        </w:rPr>
        <w:t xml:space="preserve">.3 </w:t>
      </w:r>
      <w:r w:rsidR="00662E92" w:rsidRPr="005B43A4">
        <w:t>Requirements</w:t>
      </w:r>
      <w:bookmarkEnd w:id="7"/>
      <w:bookmarkEnd w:id="8"/>
    </w:p>
    <w:p w14:paraId="66D7B868" w14:textId="4D621D78" w:rsidR="00662E92" w:rsidRDefault="002708EC" w:rsidP="002708EC">
      <w:pPr>
        <w:rPr>
          <w:rStyle w:val="NoneA"/>
          <w:rFonts w:ascii="Roboto Regular" w:hAnsi="Roboto Regular" w:cs="Arial Unicode MS" w:hint="eastAsia"/>
          <w:color w:val="000000"/>
          <w:sz w:val="22"/>
          <w:szCs w:val="22"/>
          <w:u w:color="000000"/>
          <w:lang w:eastAsia="en-ZA"/>
        </w:rPr>
      </w:pPr>
      <w:r>
        <w:rPr>
          <w:rStyle w:val="NoneA"/>
          <w:rFonts w:ascii="Roboto Regular" w:hAnsi="Roboto Regular" w:cs="Arial Unicode MS"/>
          <w:color w:val="000000"/>
          <w:sz w:val="22"/>
          <w:szCs w:val="22"/>
          <w:u w:color="000000"/>
          <w:lang w:eastAsia="en-ZA"/>
        </w:rPr>
        <w:t>&lt;INSERT REQUIREMENTS&gt;</w:t>
      </w:r>
    </w:p>
    <w:p w14:paraId="0EE93F2E" w14:textId="77777777" w:rsidR="00662E92" w:rsidRPr="00AF0FA1" w:rsidRDefault="00662E92" w:rsidP="00662E92">
      <w:pPr>
        <w:pStyle w:val="Heading1"/>
        <w:spacing w:after="240"/>
        <w:rPr>
          <w:rFonts w:eastAsia="Roboto Bold" w:cs="Roboto Bold"/>
          <w:bCs/>
          <w:u w:color="000000"/>
        </w:rPr>
      </w:pPr>
      <w:bookmarkStart w:id="9" w:name="_Toc59959352"/>
      <w:bookmarkStart w:id="10" w:name="_Toc117439624"/>
      <w:r>
        <w:rPr>
          <w:bCs/>
          <w:u w:color="000000"/>
          <w:lang w:val="fr-FR"/>
        </w:rPr>
        <w:t xml:space="preserve">3. </w:t>
      </w:r>
      <w:r w:rsidRPr="00BB687E">
        <w:rPr>
          <w:u w:color="000000"/>
        </w:rPr>
        <w:t>Methodologies</w:t>
      </w:r>
      <w:bookmarkEnd w:id="9"/>
      <w:bookmarkEnd w:id="10"/>
    </w:p>
    <w:p w14:paraId="25298454" w14:textId="5188EFC0" w:rsidR="00663F93" w:rsidRPr="000036BC" w:rsidRDefault="00443726" w:rsidP="00F93566">
      <w:r>
        <w:t>&lt;INSERT METHODOLOGIES&gt;</w:t>
      </w:r>
    </w:p>
    <w:p w14:paraId="50F25298" w14:textId="77777777" w:rsidR="00663F93" w:rsidRDefault="00663F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Roboto Regular" w:hAnsi="Roboto Regular" w:cs="Arial Unicode MS" w:hint="eastAsia"/>
          <w:color w:val="000000"/>
          <w:sz w:val="22"/>
          <w:szCs w:val="22"/>
          <w:u w:color="000000"/>
          <w:lang w:eastAsia="en-Z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Roboto Regular" w:hAnsi="Roboto Regular" w:hint="eastAsia"/>
        </w:rPr>
        <w:br w:type="page"/>
      </w:r>
    </w:p>
    <w:p w14:paraId="66078B1A" w14:textId="77777777" w:rsidR="00662E92" w:rsidRDefault="00662E92" w:rsidP="00662E92">
      <w:pPr>
        <w:pStyle w:val="BodyA"/>
        <w:spacing w:line="288" w:lineRule="auto"/>
        <w:jc w:val="both"/>
        <w:rPr>
          <w:rFonts w:ascii="Roboto Regular" w:eastAsia="Roboto Regular" w:hAnsi="Roboto Regular" w:cs="Roboto Regular"/>
        </w:rPr>
      </w:pPr>
    </w:p>
    <w:p w14:paraId="44C66255" w14:textId="77777777" w:rsidR="00662E92" w:rsidRDefault="00662E92" w:rsidP="00662E92">
      <w:pPr>
        <w:pStyle w:val="Heading2"/>
        <w:rPr>
          <w:u w:color="000000"/>
          <w:lang w:val="en-US"/>
        </w:rPr>
      </w:pPr>
      <w:bookmarkStart w:id="11" w:name="_Toc59959353"/>
      <w:bookmarkStart w:id="12" w:name="_Toc117439625"/>
      <w:r>
        <w:rPr>
          <w:u w:color="000000"/>
          <w:lang w:val="fr-FR"/>
        </w:rPr>
        <w:t>3.1</w:t>
      </w:r>
      <w:r>
        <w:rPr>
          <w:u w:color="000000"/>
          <w:lang w:val="en-US"/>
        </w:rPr>
        <w:t xml:space="preserve"> Information Gathering</w:t>
      </w:r>
      <w:bookmarkEnd w:id="11"/>
      <w:bookmarkEnd w:id="12"/>
    </w:p>
    <w:p w14:paraId="6412C00A" w14:textId="533C11F9" w:rsidR="009569E4" w:rsidRPr="009569E4" w:rsidRDefault="009569E4" w:rsidP="009569E4">
      <w:r>
        <w:t>&lt;INSERT INFO GATHERING STATEMENT&gt;</w:t>
      </w:r>
    </w:p>
    <w:p w14:paraId="26962308" w14:textId="77777777" w:rsidR="00662E92" w:rsidRDefault="00662E92" w:rsidP="00662E92">
      <w:pPr>
        <w:pStyle w:val="Heading2"/>
        <w:rPr>
          <w:rFonts w:eastAsia="Roboto Bold" w:cs="Roboto Bold"/>
          <w:u w:color="000000"/>
        </w:rPr>
      </w:pPr>
      <w:bookmarkStart w:id="13" w:name="_Toc59959354"/>
      <w:bookmarkStart w:id="14" w:name="_Toc117439626"/>
      <w:r>
        <w:rPr>
          <w:u w:color="000000"/>
          <w:lang w:val="en-US"/>
        </w:rPr>
        <w:t>3.2 Service Enumeration</w:t>
      </w:r>
      <w:bookmarkEnd w:id="13"/>
      <w:bookmarkEnd w:id="14"/>
    </w:p>
    <w:p w14:paraId="68CAA2C6" w14:textId="44AA97FA" w:rsidR="00662E92" w:rsidRPr="005804D7" w:rsidRDefault="007B3050" w:rsidP="00662E92">
      <w:pPr>
        <w:pStyle w:val="BodyA"/>
        <w:spacing w:line="288" w:lineRule="auto"/>
        <w:jc w:val="both"/>
        <w:rPr>
          <w:rFonts w:asciiTheme="minorHAnsi" w:eastAsia="Roboto Regular" w:hAnsiTheme="minorHAnsi" w:cs="Roboto Regular"/>
        </w:rPr>
      </w:pPr>
      <w:r>
        <w:rPr>
          <w:rFonts w:asciiTheme="minorHAnsi" w:hAnsiTheme="minorHAnsi"/>
        </w:rPr>
        <w:t>&lt;SERVICE ENUMERATION STATEMENT&gt;</w:t>
      </w:r>
    </w:p>
    <w:p w14:paraId="40D380F6" w14:textId="77777777" w:rsidR="00662E92" w:rsidRPr="00AB0FD9" w:rsidRDefault="00662E92" w:rsidP="00662E92">
      <w:pPr>
        <w:pStyle w:val="Heading2"/>
        <w:rPr>
          <w:rFonts w:eastAsia="Arial Unicode MS" w:cs="Arial Unicode MS"/>
          <w:u w:color="000000"/>
        </w:rPr>
      </w:pPr>
      <w:bookmarkStart w:id="15" w:name="_Toc59959355"/>
      <w:bookmarkStart w:id="16" w:name="_Toc117439627"/>
      <w:r>
        <w:rPr>
          <w:u w:color="000000"/>
        </w:rPr>
        <w:t>3.3 Penetration</w:t>
      </w:r>
      <w:bookmarkEnd w:id="15"/>
      <w:bookmarkEnd w:id="16"/>
    </w:p>
    <w:p w14:paraId="0D0740F3" w14:textId="5632DB6F" w:rsidR="00662E92" w:rsidRPr="005804D7" w:rsidRDefault="00B95AF4" w:rsidP="00CB36F5">
      <w:r>
        <w:t>&lt;INSERT STATEMENT&gt;</w:t>
      </w:r>
    </w:p>
    <w:p w14:paraId="6A536D1C" w14:textId="77777777" w:rsidR="00662E92" w:rsidRPr="00AB0FD9" w:rsidRDefault="00662E92" w:rsidP="00662E92">
      <w:pPr>
        <w:pStyle w:val="Heading2"/>
        <w:rPr>
          <w:rStyle w:val="None"/>
        </w:rPr>
      </w:pPr>
      <w:bookmarkStart w:id="17" w:name="_Toc59959356"/>
      <w:bookmarkStart w:id="18" w:name="_Toc117439628"/>
      <w:r w:rsidRPr="00AB0FD9">
        <w:rPr>
          <w:rStyle w:val="None"/>
        </w:rPr>
        <w:t>3.4 Maintaining Access</w:t>
      </w:r>
      <w:bookmarkEnd w:id="17"/>
      <w:bookmarkEnd w:id="18"/>
    </w:p>
    <w:p w14:paraId="19D33014" w14:textId="77777777" w:rsidR="00B95AF4" w:rsidRPr="005804D7" w:rsidRDefault="00B95AF4" w:rsidP="00B95AF4">
      <w:bookmarkStart w:id="19" w:name="_Toc59959357"/>
      <w:r>
        <w:t>&lt;INSERT STATEMENT&gt;</w:t>
      </w:r>
    </w:p>
    <w:p w14:paraId="013C11F1" w14:textId="77777777" w:rsidR="00662E92" w:rsidRPr="007F1264" w:rsidRDefault="00662E92" w:rsidP="00662E92">
      <w:pPr>
        <w:pStyle w:val="Heading2"/>
        <w:rPr>
          <w:rStyle w:val="None"/>
        </w:rPr>
      </w:pPr>
      <w:bookmarkStart w:id="20" w:name="_Toc117439629"/>
      <w:r>
        <w:rPr>
          <w:rStyle w:val="None"/>
        </w:rPr>
        <w:t xml:space="preserve">3.5 </w:t>
      </w:r>
      <w:r w:rsidRPr="007F1264">
        <w:rPr>
          <w:rStyle w:val="None"/>
        </w:rPr>
        <w:t>House Cleaning</w:t>
      </w:r>
      <w:bookmarkEnd w:id="19"/>
      <w:bookmarkEnd w:id="20"/>
    </w:p>
    <w:p w14:paraId="608C803E" w14:textId="77777777" w:rsidR="00B95AF4" w:rsidRDefault="00B95AF4" w:rsidP="00B95AF4">
      <w:r>
        <w:t>&lt;INSERT STATEMENT&gt;</w:t>
      </w:r>
    </w:p>
    <w:p w14:paraId="79E617B4" w14:textId="77777777" w:rsidR="008C4521" w:rsidRDefault="008C4521" w:rsidP="00B95AF4"/>
    <w:p w14:paraId="21AD2626" w14:textId="36D6FAA2" w:rsidR="008C4521" w:rsidRDefault="008C4521" w:rsidP="008C4521">
      <w:pPr>
        <w:pStyle w:val="Heading2"/>
      </w:pPr>
      <w:bookmarkStart w:id="21" w:name="_Toc117439630"/>
      <w:r>
        <w:t>3.6 Ti</w:t>
      </w:r>
      <w:r w:rsidR="00B461D3">
        <w:t>meline of Compromise</w:t>
      </w:r>
      <w:bookmarkEnd w:id="21"/>
      <w:r w:rsidR="00B461D3">
        <w:t xml:space="preserve"> </w:t>
      </w:r>
    </w:p>
    <w:p w14:paraId="6E8C169F" w14:textId="77777777" w:rsidR="00BD361E" w:rsidRDefault="00BD361E" w:rsidP="00B95AF4"/>
    <w:p w14:paraId="72EF5AF6" w14:textId="38D05F59" w:rsidR="00BD361E" w:rsidRPr="005804D7" w:rsidRDefault="006E277F" w:rsidP="00E42E0C">
      <w:pPr>
        <w:pStyle w:val="Heading1"/>
      </w:pPr>
      <w:bookmarkStart w:id="22" w:name="_Toc117439631"/>
      <w:r>
        <w:t>4. Key</w:t>
      </w:r>
      <w:r w:rsidR="0017088B">
        <w:t xml:space="preserve"> </w:t>
      </w:r>
      <w:r w:rsidR="001A1F85">
        <w:t xml:space="preserve">findings and </w:t>
      </w:r>
      <w:r>
        <w:t>recommendations</w:t>
      </w:r>
      <w:bookmarkEnd w:id="22"/>
    </w:p>
    <w:p w14:paraId="743F9E9D" w14:textId="77777777" w:rsidR="00065E2B" w:rsidRDefault="00065E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Style w:val="None"/>
          <w:rFonts w:cs="Arial Unicode MS"/>
          <w:color w:val="000000"/>
          <w:sz w:val="22"/>
          <w:szCs w:val="22"/>
          <w:u w:color="000000"/>
          <w:lang w:eastAsia="en-Z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</w:rPr>
        <w:br w:type="page"/>
      </w:r>
    </w:p>
    <w:p w14:paraId="1A7B6232" w14:textId="4EE29946" w:rsidR="00662E92" w:rsidRPr="00F71B1E" w:rsidRDefault="00C05D6C" w:rsidP="00F71B1E">
      <w:pPr>
        <w:pStyle w:val="Heading1"/>
      </w:pPr>
      <w:bookmarkStart w:id="23" w:name="_Toc117439632"/>
      <w:r>
        <w:lastRenderedPageBreak/>
        <w:t>5</w:t>
      </w:r>
      <w:r w:rsidR="006A4B8B" w:rsidRPr="00F71B1E">
        <w:t xml:space="preserve">. </w:t>
      </w:r>
      <w:r w:rsidR="00ED6F38">
        <w:rPr>
          <w:rStyle w:val="Heading3Char"/>
          <w:b/>
          <w:color w:val="auto"/>
          <w:sz w:val="32"/>
          <w:szCs w:val="32"/>
        </w:rPr>
        <w:t>Public Facing Service</w:t>
      </w:r>
      <w:bookmarkEnd w:id="23"/>
    </w:p>
    <w:p w14:paraId="2C64FCA6" w14:textId="77777777" w:rsidR="00B51D40" w:rsidRDefault="00B51D40" w:rsidP="00B51D40"/>
    <w:p w14:paraId="7B20F47F" w14:textId="666BC9B0" w:rsidR="00B51D40" w:rsidRDefault="00A438C1" w:rsidP="00B51D40">
      <w:r>
        <w:rPr>
          <w:b/>
          <w:bCs/>
        </w:rPr>
        <w:t>Port Scan Results</w:t>
      </w:r>
    </w:p>
    <w:p w14:paraId="42308F95" w14:textId="77777777" w:rsidR="00A438C1" w:rsidRDefault="00A438C1" w:rsidP="00B51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65B1" w14:paraId="1121E562" w14:textId="77777777" w:rsidTr="00E965B1">
        <w:tc>
          <w:tcPr>
            <w:tcW w:w="4508" w:type="dxa"/>
          </w:tcPr>
          <w:p w14:paraId="3A85D102" w14:textId="6FBAE7BC" w:rsidR="00E965B1" w:rsidRPr="00E965B1" w:rsidRDefault="00E965B1" w:rsidP="00B51D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4508" w:type="dxa"/>
          </w:tcPr>
          <w:p w14:paraId="3AB01BA9" w14:textId="4BEDC40A" w:rsidR="00E965B1" w:rsidRPr="00E965B1" w:rsidRDefault="00E965B1" w:rsidP="00B51D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Ports Open</w:t>
            </w:r>
          </w:p>
        </w:tc>
      </w:tr>
      <w:tr w:rsidR="00E965B1" w14:paraId="006E7AEF" w14:textId="77777777" w:rsidTr="00E965B1">
        <w:tc>
          <w:tcPr>
            <w:tcW w:w="4508" w:type="dxa"/>
          </w:tcPr>
          <w:p w14:paraId="5C69A2E9" w14:textId="23F726EE" w:rsidR="00E965B1" w:rsidRDefault="00E965B1" w:rsidP="00B51D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4508" w:type="dxa"/>
          </w:tcPr>
          <w:p w14:paraId="5B9BBB54" w14:textId="3FBF2B91" w:rsidR="00E965B1" w:rsidRPr="005443B3" w:rsidRDefault="005443B3" w:rsidP="00B51D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b/>
                <w:bCs/>
              </w:rPr>
              <w:t>TCP:</w:t>
            </w:r>
            <w:r w:rsidR="005A21FA">
              <w:rPr>
                <w:b/>
                <w:bCs/>
              </w:rPr>
              <w:br/>
              <w:t>UDP: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32C7D6DA" w14:textId="77777777" w:rsidR="00A438C1" w:rsidRPr="00A438C1" w:rsidRDefault="00A438C1" w:rsidP="00B51D40"/>
    <w:p w14:paraId="74C0CF21" w14:textId="4B61E58B" w:rsidR="00D60FDC" w:rsidRDefault="00E548B0" w:rsidP="006A46CF">
      <w:pPr>
        <w:pStyle w:val="Heading2"/>
      </w:pPr>
      <w:bookmarkStart w:id="24" w:name="_Toc117439633"/>
      <w:r>
        <w:t>5</w:t>
      </w:r>
      <w:r w:rsidR="00B87A04">
        <w:t xml:space="preserve">.1 </w:t>
      </w:r>
      <w:r w:rsidR="0082428F">
        <w:t xml:space="preserve">– </w:t>
      </w:r>
      <w:r w:rsidR="005577FB">
        <w:t>&lt;IP&gt;</w:t>
      </w:r>
      <w:bookmarkEnd w:id="24"/>
    </w:p>
    <w:p w14:paraId="1814218D" w14:textId="7654F941" w:rsidR="00C810DA" w:rsidRDefault="00E61FAE" w:rsidP="0040784B">
      <w:pPr>
        <w:pStyle w:val="Heading3"/>
        <w:rPr>
          <w:b w:val="0"/>
          <w:bCs/>
        </w:rPr>
      </w:pPr>
      <w:bookmarkStart w:id="25" w:name="_Toc117439634"/>
      <w:r>
        <w:t>5</w:t>
      </w:r>
      <w:r w:rsidR="00D10B84" w:rsidRPr="0040784B">
        <w:t xml:space="preserve">.1.1 </w:t>
      </w:r>
      <w:r w:rsidR="00D10B84">
        <w:t>Initial Access</w:t>
      </w:r>
      <w:bookmarkEnd w:id="25"/>
    </w:p>
    <w:p w14:paraId="37C3CBF7" w14:textId="77777777" w:rsidR="00D10B84" w:rsidRDefault="00D10B84" w:rsidP="00D10B84"/>
    <w:p w14:paraId="2E091A51" w14:textId="28C5A2FA" w:rsidR="00D10B84" w:rsidRPr="001C3358" w:rsidRDefault="00521060" w:rsidP="00D10B84">
      <w:r>
        <w:rPr>
          <w:b/>
          <w:bCs/>
        </w:rPr>
        <w:t>Vulnerability Explanation:</w:t>
      </w:r>
      <w:r w:rsidR="001C3358">
        <w:rPr>
          <w:b/>
          <w:bCs/>
        </w:rPr>
        <w:t xml:space="preserve"> </w:t>
      </w:r>
    </w:p>
    <w:p w14:paraId="5656FA91" w14:textId="77777777" w:rsidR="00521060" w:rsidRDefault="00521060" w:rsidP="00D10B84">
      <w:pPr>
        <w:rPr>
          <w:b/>
          <w:bCs/>
        </w:rPr>
      </w:pPr>
    </w:p>
    <w:p w14:paraId="22F9FFCB" w14:textId="410A1561" w:rsidR="00521060" w:rsidRPr="003F1B1C" w:rsidRDefault="00521060" w:rsidP="00D10B84">
      <w:r>
        <w:rPr>
          <w:b/>
          <w:bCs/>
        </w:rPr>
        <w:t>Vulnerability Fix:</w:t>
      </w:r>
      <w:r w:rsidR="003F1B1C">
        <w:rPr>
          <w:b/>
          <w:bCs/>
        </w:rPr>
        <w:t xml:space="preserve"> </w:t>
      </w:r>
    </w:p>
    <w:p w14:paraId="1AC413DF" w14:textId="77777777" w:rsidR="00521060" w:rsidRDefault="00521060" w:rsidP="00D10B84">
      <w:pPr>
        <w:rPr>
          <w:b/>
          <w:bCs/>
        </w:rPr>
      </w:pPr>
    </w:p>
    <w:p w14:paraId="4831485B" w14:textId="24A9281E" w:rsidR="00521060" w:rsidRDefault="00521060" w:rsidP="00D10B84">
      <w:pPr>
        <w:rPr>
          <w:b/>
          <w:bCs/>
        </w:rPr>
      </w:pPr>
      <w:r>
        <w:rPr>
          <w:b/>
          <w:bCs/>
        </w:rPr>
        <w:t>Severity:</w:t>
      </w:r>
      <w:r w:rsidR="00D519CE">
        <w:rPr>
          <w:b/>
          <w:bCs/>
        </w:rPr>
        <w:t xml:space="preserve"> </w:t>
      </w:r>
      <w:r w:rsidR="00D519CE" w:rsidRPr="00D519CE">
        <w:rPr>
          <w:b/>
          <w:bCs/>
          <w:color w:val="FF0000"/>
        </w:rPr>
        <w:t>Critical</w:t>
      </w:r>
    </w:p>
    <w:p w14:paraId="1C1C0BAC" w14:textId="77777777" w:rsidR="00521060" w:rsidRDefault="00521060" w:rsidP="00D10B84">
      <w:pPr>
        <w:rPr>
          <w:b/>
          <w:bCs/>
        </w:rPr>
      </w:pPr>
    </w:p>
    <w:p w14:paraId="06DFDF9D" w14:textId="77777777" w:rsidR="00A04C44" w:rsidRDefault="00521060" w:rsidP="00D10B84">
      <w:pPr>
        <w:rPr>
          <w:b/>
          <w:bCs/>
        </w:rPr>
      </w:pPr>
      <w:r>
        <w:rPr>
          <w:b/>
          <w:bCs/>
        </w:rPr>
        <w:t>Steps to reproduce the attack:</w:t>
      </w:r>
      <w:r w:rsidR="00CA2326">
        <w:rPr>
          <w:b/>
          <w:bCs/>
        </w:rPr>
        <w:br/>
      </w:r>
    </w:p>
    <w:p w14:paraId="151AD4AA" w14:textId="0B622881" w:rsidR="009E071D" w:rsidRDefault="00CA2326" w:rsidP="00EE1AEA">
      <w:pPr>
        <w:rPr>
          <w:rFonts w:ascii="Arial" w:hAnsi="Arial" w:cs="Arial"/>
          <w:b/>
          <w:bCs/>
          <w:sz w:val="20"/>
          <w:szCs w:val="20"/>
        </w:rPr>
      </w:pPr>
      <w:r>
        <w:rPr>
          <w:b/>
          <w:bCs/>
        </w:rPr>
        <w:br/>
      </w:r>
    </w:p>
    <w:p w14:paraId="5A3C9DCD" w14:textId="77777777" w:rsidR="009E071D" w:rsidRDefault="009E07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50F2784A" w14:textId="77777777" w:rsidR="000F2234" w:rsidRDefault="000F2234" w:rsidP="0083734B">
      <w:pPr>
        <w:rPr>
          <w:rFonts w:ascii="Arial" w:hAnsi="Arial" w:cs="Arial"/>
          <w:b/>
          <w:bCs/>
          <w:sz w:val="20"/>
          <w:szCs w:val="20"/>
        </w:rPr>
      </w:pPr>
    </w:p>
    <w:p w14:paraId="193F3536" w14:textId="77777777" w:rsidR="000F2234" w:rsidRDefault="000F2234" w:rsidP="0083734B">
      <w:pPr>
        <w:rPr>
          <w:rFonts w:ascii="Arial" w:hAnsi="Arial" w:cs="Arial"/>
          <w:b/>
          <w:bCs/>
          <w:sz w:val="20"/>
          <w:szCs w:val="20"/>
        </w:rPr>
      </w:pPr>
    </w:p>
    <w:p w14:paraId="0F0ED712" w14:textId="77777777" w:rsidR="000F2234" w:rsidRDefault="000F2234" w:rsidP="0083734B">
      <w:pPr>
        <w:rPr>
          <w:rFonts w:ascii="Arial" w:hAnsi="Arial" w:cs="Arial"/>
          <w:b/>
          <w:bCs/>
          <w:sz w:val="20"/>
          <w:szCs w:val="20"/>
        </w:rPr>
      </w:pPr>
    </w:p>
    <w:p w14:paraId="67412E2C" w14:textId="0360079B" w:rsidR="000F2234" w:rsidRPr="00996A45" w:rsidRDefault="00883D48" w:rsidP="00631E6D">
      <w:pPr>
        <w:pStyle w:val="Heading1"/>
        <w:rPr>
          <w:u w:val="single"/>
        </w:rPr>
      </w:pPr>
      <w:bookmarkStart w:id="26" w:name="_Toc117439635"/>
      <w:r w:rsidRPr="00996A45">
        <w:rPr>
          <w:u w:val="single"/>
        </w:rPr>
        <w:t>Appendices</w:t>
      </w:r>
      <w:bookmarkEnd w:id="26"/>
    </w:p>
    <w:p w14:paraId="499D96B2" w14:textId="77777777" w:rsidR="00883D48" w:rsidRDefault="00883D48" w:rsidP="00883D48"/>
    <w:p w14:paraId="6656D310" w14:textId="0BB454A7" w:rsidR="00080980" w:rsidRPr="000D463B" w:rsidRDefault="00080980" w:rsidP="000D463B">
      <w:pPr>
        <w:pStyle w:val="Heading2"/>
      </w:pPr>
      <w:bookmarkStart w:id="27" w:name="_Toc117439636"/>
      <w:r w:rsidRPr="000D463B">
        <w:t>Scope of work</w:t>
      </w:r>
      <w:bookmarkEnd w:id="27"/>
    </w:p>
    <w:p w14:paraId="4A7CB452" w14:textId="4B0047CB" w:rsidR="00C26AA7" w:rsidRPr="00C26AA7" w:rsidRDefault="00C26AA7" w:rsidP="00C26AA7">
      <w:pPr>
        <w:rPr>
          <w:lang w:val="en-ZA"/>
        </w:rPr>
      </w:pPr>
      <w:r>
        <w:rPr>
          <w:lang w:val="en-ZA"/>
        </w:rPr>
        <w:t>&lt;Insert&gt;</w:t>
      </w:r>
    </w:p>
    <w:p w14:paraId="7553F1A2" w14:textId="647779E3" w:rsidR="00E007F5" w:rsidRPr="000D463B" w:rsidRDefault="00895CBD" w:rsidP="000D463B">
      <w:pPr>
        <w:pStyle w:val="Heading2"/>
      </w:pPr>
      <w:bookmarkStart w:id="28" w:name="_Toc117439637"/>
      <w:r>
        <w:t>N</w:t>
      </w:r>
      <w:r w:rsidR="00F37BBC" w:rsidRPr="000D463B">
        <w:t xml:space="preserve">etwork </w:t>
      </w:r>
      <w:r w:rsidR="00C40761">
        <w:t>map</w:t>
      </w:r>
      <w:bookmarkEnd w:id="28"/>
    </w:p>
    <w:p w14:paraId="74EA7C93" w14:textId="14A8BDCE" w:rsidR="00C26AA7" w:rsidRDefault="00C26AA7" w:rsidP="00C26AA7">
      <w:pPr>
        <w:rPr>
          <w:lang w:val="en-ZA"/>
        </w:rPr>
      </w:pPr>
      <w:r>
        <w:rPr>
          <w:lang w:val="en-ZA"/>
        </w:rPr>
        <w:t>&lt;insert&gt;</w:t>
      </w:r>
    </w:p>
    <w:p w14:paraId="42E8A35A" w14:textId="77777777" w:rsidR="00C26AA7" w:rsidRDefault="00C26AA7" w:rsidP="00C26AA7">
      <w:pPr>
        <w:rPr>
          <w:lang w:val="en-ZA"/>
        </w:rPr>
      </w:pPr>
    </w:p>
    <w:p w14:paraId="42E2CD87" w14:textId="778A4BB6" w:rsidR="00C26AA7" w:rsidRPr="000D463B" w:rsidRDefault="00C26AA7" w:rsidP="000D463B">
      <w:pPr>
        <w:pStyle w:val="Heading2"/>
      </w:pPr>
      <w:bookmarkStart w:id="29" w:name="_Toc117439638"/>
      <w:r w:rsidRPr="000D463B">
        <w:t>Glossary</w:t>
      </w:r>
      <w:r w:rsidR="009F61D5">
        <w:t xml:space="preserve"> of acronyms</w:t>
      </w:r>
      <w:bookmarkEnd w:id="29"/>
    </w:p>
    <w:p w14:paraId="728874DD" w14:textId="761212D2" w:rsidR="00A44E95" w:rsidRDefault="003755D1" w:rsidP="00A44E95">
      <w:pPr>
        <w:rPr>
          <w:lang w:val="en-ZA"/>
        </w:rPr>
      </w:pPr>
      <w:r>
        <w:rPr>
          <w:lang w:val="en-ZA"/>
        </w:rPr>
        <w:t>SQL</w:t>
      </w:r>
    </w:p>
    <w:p w14:paraId="0BE800AA" w14:textId="511FD728" w:rsidR="003755D1" w:rsidRDefault="003755D1" w:rsidP="00A44E95">
      <w:pPr>
        <w:rPr>
          <w:lang w:val="en-ZA"/>
        </w:rPr>
      </w:pPr>
      <w:r>
        <w:rPr>
          <w:lang w:val="en-ZA"/>
        </w:rPr>
        <w:t>LFI</w:t>
      </w:r>
    </w:p>
    <w:p w14:paraId="59F7D299" w14:textId="77777777" w:rsidR="003755D1" w:rsidRDefault="003755D1" w:rsidP="00A44E95">
      <w:pPr>
        <w:rPr>
          <w:lang w:val="en-ZA"/>
        </w:rPr>
      </w:pPr>
    </w:p>
    <w:p w14:paraId="5F69DB77" w14:textId="77777777" w:rsidR="00A44E95" w:rsidRDefault="00A44E95" w:rsidP="00A44E95">
      <w:pPr>
        <w:rPr>
          <w:lang w:val="en-ZA"/>
        </w:rPr>
      </w:pPr>
    </w:p>
    <w:p w14:paraId="7C9E604E" w14:textId="413C904C" w:rsidR="00A44E95" w:rsidRPr="000D463B" w:rsidRDefault="00A44E95" w:rsidP="000D463B">
      <w:pPr>
        <w:pStyle w:val="Heading2"/>
      </w:pPr>
      <w:bookmarkStart w:id="30" w:name="_Toc117439639"/>
      <w:r w:rsidRPr="000D463B">
        <w:t>References</w:t>
      </w:r>
      <w:bookmarkEnd w:id="30"/>
    </w:p>
    <w:p w14:paraId="68170622" w14:textId="4B8DE8D3" w:rsidR="00A44E95" w:rsidRDefault="00A44E95" w:rsidP="00A44E95">
      <w:pPr>
        <w:rPr>
          <w:lang w:val="en-ZA"/>
        </w:rPr>
      </w:pPr>
      <w:r>
        <w:rPr>
          <w:lang w:val="en-ZA"/>
        </w:rPr>
        <w:t>&lt;insert&gt;</w:t>
      </w:r>
    </w:p>
    <w:p w14:paraId="2A416B08" w14:textId="77777777" w:rsidR="00C26AA7" w:rsidRDefault="00C26AA7" w:rsidP="00C26AA7">
      <w:pPr>
        <w:pStyle w:val="BodyA"/>
        <w:rPr>
          <w:lang w:val="en-ZA"/>
        </w:rPr>
      </w:pPr>
    </w:p>
    <w:p w14:paraId="4F4E9F43" w14:textId="77777777" w:rsidR="00C26AA7" w:rsidRPr="00C26AA7" w:rsidRDefault="00C26AA7" w:rsidP="00C26AA7">
      <w:pPr>
        <w:pStyle w:val="BodyA"/>
        <w:rPr>
          <w:lang w:val="en-ZA"/>
        </w:rPr>
      </w:pPr>
    </w:p>
    <w:p w14:paraId="6B36ADE7" w14:textId="2B78B203" w:rsidR="00F37BBC" w:rsidRPr="00F37BBC" w:rsidRDefault="00F37BBC" w:rsidP="00F37BBC">
      <w:pPr>
        <w:pStyle w:val="BodyA"/>
        <w:rPr>
          <w:lang w:val="en-ZA"/>
        </w:rPr>
      </w:pPr>
    </w:p>
    <w:p w14:paraId="7D20DF2D" w14:textId="77777777" w:rsidR="00631E6D" w:rsidRDefault="00631E6D" w:rsidP="00631E6D"/>
    <w:p w14:paraId="45B75B97" w14:textId="30B984A7" w:rsidR="00C77A46" w:rsidRDefault="00C77A46" w:rsidP="00631E6D"/>
    <w:p w14:paraId="57609ED0" w14:textId="59645F12" w:rsidR="00631E6D" w:rsidRPr="00631E6D" w:rsidRDefault="00631E6D" w:rsidP="00A240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</w:p>
    <w:sectPr w:rsidR="00631E6D" w:rsidRPr="00631E6D" w:rsidSect="00316F1A">
      <w:headerReference w:type="default" r:id="rId8"/>
      <w:footerReference w:type="default" r:id="rId9"/>
      <w:pgSz w:w="11906" w:h="16838"/>
      <w:pgMar w:top="1440" w:right="1440" w:bottom="1440" w:left="1440" w:header="34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B5FCD" w14:textId="77777777" w:rsidR="008A7EAC" w:rsidRDefault="008A7EAC" w:rsidP="00EE17CF">
      <w:r>
        <w:separator/>
      </w:r>
    </w:p>
  </w:endnote>
  <w:endnote w:type="continuationSeparator" w:id="0">
    <w:p w14:paraId="43412D4B" w14:textId="77777777" w:rsidR="008A7EAC" w:rsidRDefault="008A7EAC" w:rsidP="00EE17CF">
      <w:r>
        <w:continuationSeparator/>
      </w:r>
    </w:p>
  </w:endnote>
  <w:endnote w:type="continuationNotice" w:id="1">
    <w:p w14:paraId="080B41D6" w14:textId="77777777" w:rsidR="008A7EAC" w:rsidRDefault="008A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erif">
    <w:altName w:val="Cambria"/>
    <w:charset w:val="00"/>
    <w:family w:val="roman"/>
    <w:pitch w:val="default"/>
  </w:font>
  <w:font w:name="Roboto Bold">
    <w:altName w:val="Arial"/>
    <w:charset w:val="00"/>
    <w:family w:val="roman"/>
    <w:pitch w:val="default"/>
  </w:font>
  <w:font w:name="Roboto Regular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4291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53D428" w14:textId="12962A8C" w:rsidR="00316F1A" w:rsidRDefault="0031650D" w:rsidP="00316F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94B4A" w14:textId="77777777" w:rsidR="008A7EAC" w:rsidRDefault="008A7EAC" w:rsidP="00EE17CF">
      <w:r>
        <w:separator/>
      </w:r>
    </w:p>
  </w:footnote>
  <w:footnote w:type="continuationSeparator" w:id="0">
    <w:p w14:paraId="4A8C9CD8" w14:textId="77777777" w:rsidR="008A7EAC" w:rsidRDefault="008A7EAC" w:rsidP="00EE17CF">
      <w:r>
        <w:continuationSeparator/>
      </w:r>
    </w:p>
  </w:footnote>
  <w:footnote w:type="continuationNotice" w:id="1">
    <w:p w14:paraId="6D263F4C" w14:textId="77777777" w:rsidR="008A7EAC" w:rsidRDefault="008A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9D65E" w14:textId="5A739A10" w:rsidR="00EE17CF" w:rsidRPr="005E37EF" w:rsidRDefault="00EE17CF" w:rsidP="00D624D9">
    <w:pPr>
      <w:pStyle w:val="Header"/>
      <w:spacing w:before="240" w:line="48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6E92"/>
    <w:multiLevelType w:val="hybridMultilevel"/>
    <w:tmpl w:val="12409CE2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44241A"/>
    <w:multiLevelType w:val="hybridMultilevel"/>
    <w:tmpl w:val="7E446BC4"/>
    <w:styleLink w:val="ImportedStyle1"/>
    <w:lvl w:ilvl="0" w:tplc="AA96BD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C8612F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6C6F2D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A5227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86045E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15E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9E8E9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214E4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16ED9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648F1753"/>
    <w:multiLevelType w:val="hybridMultilevel"/>
    <w:tmpl w:val="7E446BC4"/>
    <w:numStyleLink w:val="ImportedStyle1"/>
  </w:abstractNum>
  <w:abstractNum w:abstractNumId="3" w15:restartNumberingAfterBreak="0">
    <w:nsid w:val="6DF81129"/>
    <w:multiLevelType w:val="hybridMultilevel"/>
    <w:tmpl w:val="8EA6E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561A0"/>
    <w:multiLevelType w:val="hybridMultilevel"/>
    <w:tmpl w:val="36442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54699">
    <w:abstractNumId w:val="1"/>
  </w:num>
  <w:num w:numId="2" w16cid:durableId="1346009644">
    <w:abstractNumId w:val="2"/>
  </w:num>
  <w:num w:numId="3" w16cid:durableId="1903251125">
    <w:abstractNumId w:val="3"/>
  </w:num>
  <w:num w:numId="4" w16cid:durableId="2033528548">
    <w:abstractNumId w:val="4"/>
  </w:num>
  <w:num w:numId="5" w16cid:durableId="130916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DC"/>
    <w:rsid w:val="000036BC"/>
    <w:rsid w:val="00004D41"/>
    <w:rsid w:val="00005464"/>
    <w:rsid w:val="00025DE6"/>
    <w:rsid w:val="00034A52"/>
    <w:rsid w:val="00043B93"/>
    <w:rsid w:val="00043F48"/>
    <w:rsid w:val="0005096E"/>
    <w:rsid w:val="00065E2B"/>
    <w:rsid w:val="00071CAB"/>
    <w:rsid w:val="00080980"/>
    <w:rsid w:val="00081E60"/>
    <w:rsid w:val="00087907"/>
    <w:rsid w:val="000941D0"/>
    <w:rsid w:val="00095526"/>
    <w:rsid w:val="000A61B6"/>
    <w:rsid w:val="000C5F03"/>
    <w:rsid w:val="000D0D9D"/>
    <w:rsid w:val="000D463B"/>
    <w:rsid w:val="000D5762"/>
    <w:rsid w:val="000D73B1"/>
    <w:rsid w:val="000D74FC"/>
    <w:rsid w:val="000E1D27"/>
    <w:rsid w:val="000E67BE"/>
    <w:rsid w:val="000F1752"/>
    <w:rsid w:val="000F18D2"/>
    <w:rsid w:val="000F2234"/>
    <w:rsid w:val="00100339"/>
    <w:rsid w:val="00110FA9"/>
    <w:rsid w:val="001201AF"/>
    <w:rsid w:val="0012219A"/>
    <w:rsid w:val="00127635"/>
    <w:rsid w:val="0013030A"/>
    <w:rsid w:val="00131291"/>
    <w:rsid w:val="0013315C"/>
    <w:rsid w:val="00137F96"/>
    <w:rsid w:val="0015511B"/>
    <w:rsid w:val="001617F4"/>
    <w:rsid w:val="00170605"/>
    <w:rsid w:val="0017088B"/>
    <w:rsid w:val="001A1F85"/>
    <w:rsid w:val="001A75CE"/>
    <w:rsid w:val="001C2770"/>
    <w:rsid w:val="001C3358"/>
    <w:rsid w:val="001C681C"/>
    <w:rsid w:val="001D35DF"/>
    <w:rsid w:val="001D7501"/>
    <w:rsid w:val="001F6F11"/>
    <w:rsid w:val="002030BB"/>
    <w:rsid w:val="00210E3F"/>
    <w:rsid w:val="002111F1"/>
    <w:rsid w:val="002125EC"/>
    <w:rsid w:val="002146CB"/>
    <w:rsid w:val="002163F0"/>
    <w:rsid w:val="00227901"/>
    <w:rsid w:val="00233426"/>
    <w:rsid w:val="0023730E"/>
    <w:rsid w:val="00242764"/>
    <w:rsid w:val="00252681"/>
    <w:rsid w:val="00252AEB"/>
    <w:rsid w:val="00270676"/>
    <w:rsid w:val="002708EC"/>
    <w:rsid w:val="00294089"/>
    <w:rsid w:val="002A1A5C"/>
    <w:rsid w:val="002B0846"/>
    <w:rsid w:val="002D48AF"/>
    <w:rsid w:val="002E193A"/>
    <w:rsid w:val="002E608B"/>
    <w:rsid w:val="0030760D"/>
    <w:rsid w:val="003119DC"/>
    <w:rsid w:val="0031650D"/>
    <w:rsid w:val="00316F1A"/>
    <w:rsid w:val="003645F9"/>
    <w:rsid w:val="00373415"/>
    <w:rsid w:val="003755D1"/>
    <w:rsid w:val="00380A35"/>
    <w:rsid w:val="00381B9E"/>
    <w:rsid w:val="00385AF9"/>
    <w:rsid w:val="00392042"/>
    <w:rsid w:val="00397266"/>
    <w:rsid w:val="003A1110"/>
    <w:rsid w:val="003A6ABA"/>
    <w:rsid w:val="003B0B81"/>
    <w:rsid w:val="003B3BB7"/>
    <w:rsid w:val="003C3735"/>
    <w:rsid w:val="003C6DEC"/>
    <w:rsid w:val="003D22D4"/>
    <w:rsid w:val="003D5FBB"/>
    <w:rsid w:val="003D74EA"/>
    <w:rsid w:val="003E09FB"/>
    <w:rsid w:val="003E29CC"/>
    <w:rsid w:val="003E4CB4"/>
    <w:rsid w:val="003E665D"/>
    <w:rsid w:val="003F1B1C"/>
    <w:rsid w:val="0040784B"/>
    <w:rsid w:val="004202F6"/>
    <w:rsid w:val="00421B18"/>
    <w:rsid w:val="00422A0A"/>
    <w:rsid w:val="004239A2"/>
    <w:rsid w:val="0044106A"/>
    <w:rsid w:val="00443726"/>
    <w:rsid w:val="0047214D"/>
    <w:rsid w:val="0047301B"/>
    <w:rsid w:val="00474691"/>
    <w:rsid w:val="00475D33"/>
    <w:rsid w:val="004772A5"/>
    <w:rsid w:val="00491C14"/>
    <w:rsid w:val="004B63F3"/>
    <w:rsid w:val="004C5296"/>
    <w:rsid w:val="004F6713"/>
    <w:rsid w:val="00502AC5"/>
    <w:rsid w:val="00506AD3"/>
    <w:rsid w:val="0051209C"/>
    <w:rsid w:val="00521060"/>
    <w:rsid w:val="00523A45"/>
    <w:rsid w:val="00527087"/>
    <w:rsid w:val="005275A7"/>
    <w:rsid w:val="0053169F"/>
    <w:rsid w:val="00537CE4"/>
    <w:rsid w:val="005443B3"/>
    <w:rsid w:val="00557181"/>
    <w:rsid w:val="005577FB"/>
    <w:rsid w:val="00566A7D"/>
    <w:rsid w:val="00575BB1"/>
    <w:rsid w:val="00580E15"/>
    <w:rsid w:val="005845DF"/>
    <w:rsid w:val="005A21FA"/>
    <w:rsid w:val="005A2614"/>
    <w:rsid w:val="005A5B8D"/>
    <w:rsid w:val="005C2407"/>
    <w:rsid w:val="005D35DE"/>
    <w:rsid w:val="005E37EF"/>
    <w:rsid w:val="005E3E4F"/>
    <w:rsid w:val="005F0F1F"/>
    <w:rsid w:val="00600E96"/>
    <w:rsid w:val="00605801"/>
    <w:rsid w:val="00622B33"/>
    <w:rsid w:val="00631E6D"/>
    <w:rsid w:val="006338F2"/>
    <w:rsid w:val="0063534B"/>
    <w:rsid w:val="00636319"/>
    <w:rsid w:val="00662E92"/>
    <w:rsid w:val="006630F0"/>
    <w:rsid w:val="00663F93"/>
    <w:rsid w:val="0067333D"/>
    <w:rsid w:val="00677F33"/>
    <w:rsid w:val="006850A3"/>
    <w:rsid w:val="0068613A"/>
    <w:rsid w:val="006900F4"/>
    <w:rsid w:val="006A010D"/>
    <w:rsid w:val="006A1264"/>
    <w:rsid w:val="006A46CF"/>
    <w:rsid w:val="006A4B8B"/>
    <w:rsid w:val="006B54EF"/>
    <w:rsid w:val="006C6B48"/>
    <w:rsid w:val="006D30E6"/>
    <w:rsid w:val="006E277F"/>
    <w:rsid w:val="006E5154"/>
    <w:rsid w:val="006E5742"/>
    <w:rsid w:val="00720D23"/>
    <w:rsid w:val="007314F7"/>
    <w:rsid w:val="00735079"/>
    <w:rsid w:val="00743C86"/>
    <w:rsid w:val="00751417"/>
    <w:rsid w:val="00754A4E"/>
    <w:rsid w:val="00756079"/>
    <w:rsid w:val="007629F2"/>
    <w:rsid w:val="007678CB"/>
    <w:rsid w:val="00775D5C"/>
    <w:rsid w:val="00796306"/>
    <w:rsid w:val="007A08B1"/>
    <w:rsid w:val="007A576B"/>
    <w:rsid w:val="007B3050"/>
    <w:rsid w:val="007B38BA"/>
    <w:rsid w:val="007C329A"/>
    <w:rsid w:val="007D1E1E"/>
    <w:rsid w:val="007D7041"/>
    <w:rsid w:val="007E33B0"/>
    <w:rsid w:val="007F5580"/>
    <w:rsid w:val="00806BCE"/>
    <w:rsid w:val="0082428F"/>
    <w:rsid w:val="00827475"/>
    <w:rsid w:val="00833D81"/>
    <w:rsid w:val="0083734B"/>
    <w:rsid w:val="008403C9"/>
    <w:rsid w:val="008662DC"/>
    <w:rsid w:val="00867FC7"/>
    <w:rsid w:val="00880359"/>
    <w:rsid w:val="008836E7"/>
    <w:rsid w:val="00883D2E"/>
    <w:rsid w:val="00883D48"/>
    <w:rsid w:val="008917BD"/>
    <w:rsid w:val="00895CBD"/>
    <w:rsid w:val="008A7EAC"/>
    <w:rsid w:val="008B753E"/>
    <w:rsid w:val="008C26BF"/>
    <w:rsid w:val="008C2FFD"/>
    <w:rsid w:val="008C4521"/>
    <w:rsid w:val="008C7D2A"/>
    <w:rsid w:val="008D3519"/>
    <w:rsid w:val="008D51FB"/>
    <w:rsid w:val="008E2921"/>
    <w:rsid w:val="00913178"/>
    <w:rsid w:val="00924E59"/>
    <w:rsid w:val="009264A0"/>
    <w:rsid w:val="00927B02"/>
    <w:rsid w:val="00943C33"/>
    <w:rsid w:val="00947F2E"/>
    <w:rsid w:val="009569E4"/>
    <w:rsid w:val="00961D51"/>
    <w:rsid w:val="00971B9C"/>
    <w:rsid w:val="00996A45"/>
    <w:rsid w:val="009A4D66"/>
    <w:rsid w:val="009A7545"/>
    <w:rsid w:val="009C1253"/>
    <w:rsid w:val="009C18CC"/>
    <w:rsid w:val="009D3724"/>
    <w:rsid w:val="009D39BA"/>
    <w:rsid w:val="009E071D"/>
    <w:rsid w:val="009F1C95"/>
    <w:rsid w:val="009F56E6"/>
    <w:rsid w:val="009F61D5"/>
    <w:rsid w:val="009F7C7B"/>
    <w:rsid w:val="00A04C44"/>
    <w:rsid w:val="00A077A7"/>
    <w:rsid w:val="00A144FD"/>
    <w:rsid w:val="00A16B62"/>
    <w:rsid w:val="00A24017"/>
    <w:rsid w:val="00A25C99"/>
    <w:rsid w:val="00A26DB9"/>
    <w:rsid w:val="00A42CB5"/>
    <w:rsid w:val="00A438C1"/>
    <w:rsid w:val="00A44E95"/>
    <w:rsid w:val="00A45A5D"/>
    <w:rsid w:val="00A50E77"/>
    <w:rsid w:val="00A65070"/>
    <w:rsid w:val="00A72780"/>
    <w:rsid w:val="00A8763F"/>
    <w:rsid w:val="00A926CC"/>
    <w:rsid w:val="00AB2811"/>
    <w:rsid w:val="00AB3814"/>
    <w:rsid w:val="00AE18A6"/>
    <w:rsid w:val="00AE2EF6"/>
    <w:rsid w:val="00AF51B2"/>
    <w:rsid w:val="00B02DE5"/>
    <w:rsid w:val="00B11B8B"/>
    <w:rsid w:val="00B2444C"/>
    <w:rsid w:val="00B461D3"/>
    <w:rsid w:val="00B50400"/>
    <w:rsid w:val="00B51D40"/>
    <w:rsid w:val="00B53620"/>
    <w:rsid w:val="00B538C8"/>
    <w:rsid w:val="00B87A04"/>
    <w:rsid w:val="00B9078A"/>
    <w:rsid w:val="00B9109B"/>
    <w:rsid w:val="00B93CD9"/>
    <w:rsid w:val="00B95AF4"/>
    <w:rsid w:val="00B96321"/>
    <w:rsid w:val="00BB11D5"/>
    <w:rsid w:val="00BC767A"/>
    <w:rsid w:val="00BD23D4"/>
    <w:rsid w:val="00BD3262"/>
    <w:rsid w:val="00BD361E"/>
    <w:rsid w:val="00BD6896"/>
    <w:rsid w:val="00BE035B"/>
    <w:rsid w:val="00BE63FB"/>
    <w:rsid w:val="00C05D6C"/>
    <w:rsid w:val="00C220CD"/>
    <w:rsid w:val="00C26279"/>
    <w:rsid w:val="00C26AA7"/>
    <w:rsid w:val="00C33E5E"/>
    <w:rsid w:val="00C40761"/>
    <w:rsid w:val="00C40DEE"/>
    <w:rsid w:val="00C44CD0"/>
    <w:rsid w:val="00C7329D"/>
    <w:rsid w:val="00C75A03"/>
    <w:rsid w:val="00C7649A"/>
    <w:rsid w:val="00C77A46"/>
    <w:rsid w:val="00C810DA"/>
    <w:rsid w:val="00C87D7A"/>
    <w:rsid w:val="00CA144A"/>
    <w:rsid w:val="00CA2326"/>
    <w:rsid w:val="00CB0AE8"/>
    <w:rsid w:val="00CB36F5"/>
    <w:rsid w:val="00CB46F5"/>
    <w:rsid w:val="00CC3E92"/>
    <w:rsid w:val="00CE7E2D"/>
    <w:rsid w:val="00D10B84"/>
    <w:rsid w:val="00D12FE4"/>
    <w:rsid w:val="00D272A4"/>
    <w:rsid w:val="00D318E6"/>
    <w:rsid w:val="00D462CE"/>
    <w:rsid w:val="00D519CE"/>
    <w:rsid w:val="00D60FDC"/>
    <w:rsid w:val="00D624D9"/>
    <w:rsid w:val="00D7159A"/>
    <w:rsid w:val="00D73933"/>
    <w:rsid w:val="00D76BF5"/>
    <w:rsid w:val="00D803AE"/>
    <w:rsid w:val="00D96757"/>
    <w:rsid w:val="00DA764C"/>
    <w:rsid w:val="00DC11C7"/>
    <w:rsid w:val="00DC46A7"/>
    <w:rsid w:val="00DC7F12"/>
    <w:rsid w:val="00DE5A34"/>
    <w:rsid w:val="00DF466F"/>
    <w:rsid w:val="00E007F5"/>
    <w:rsid w:val="00E17AA1"/>
    <w:rsid w:val="00E25DB6"/>
    <w:rsid w:val="00E273BC"/>
    <w:rsid w:val="00E42E0C"/>
    <w:rsid w:val="00E44F73"/>
    <w:rsid w:val="00E47521"/>
    <w:rsid w:val="00E50022"/>
    <w:rsid w:val="00E50F13"/>
    <w:rsid w:val="00E52205"/>
    <w:rsid w:val="00E548B0"/>
    <w:rsid w:val="00E5534C"/>
    <w:rsid w:val="00E57F56"/>
    <w:rsid w:val="00E61FAE"/>
    <w:rsid w:val="00E6730A"/>
    <w:rsid w:val="00E732B2"/>
    <w:rsid w:val="00E74494"/>
    <w:rsid w:val="00E965B1"/>
    <w:rsid w:val="00EC53D7"/>
    <w:rsid w:val="00ED6F38"/>
    <w:rsid w:val="00EE17CF"/>
    <w:rsid w:val="00EE1AEA"/>
    <w:rsid w:val="00EE2C39"/>
    <w:rsid w:val="00EE3475"/>
    <w:rsid w:val="00EF31E3"/>
    <w:rsid w:val="00F02DAD"/>
    <w:rsid w:val="00F0487B"/>
    <w:rsid w:val="00F12E9D"/>
    <w:rsid w:val="00F13D24"/>
    <w:rsid w:val="00F252C9"/>
    <w:rsid w:val="00F3066F"/>
    <w:rsid w:val="00F37BBC"/>
    <w:rsid w:val="00F500D3"/>
    <w:rsid w:val="00F71B1E"/>
    <w:rsid w:val="00F71C72"/>
    <w:rsid w:val="00F87DB4"/>
    <w:rsid w:val="00F93566"/>
    <w:rsid w:val="00F960AE"/>
    <w:rsid w:val="00F96D70"/>
    <w:rsid w:val="00FB4272"/>
    <w:rsid w:val="00FB6216"/>
    <w:rsid w:val="00FC2FB3"/>
    <w:rsid w:val="00FC4365"/>
    <w:rsid w:val="00FC6093"/>
    <w:rsid w:val="00FD27E0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1BECA"/>
  <w15:chartTrackingRefBased/>
  <w15:docId w15:val="{9840D6D7-9704-4609-9C65-A288F577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E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Arial Unicode MS" w:cs="Times New Roman"/>
      <w:sz w:val="24"/>
      <w:szCs w:val="24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92"/>
    <w:pPr>
      <w:keepNext/>
      <w:keepLines/>
      <w:spacing w:before="24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Heading2">
    <w:name w:val="heading 2"/>
    <w:next w:val="BodyA"/>
    <w:link w:val="Heading2Char"/>
    <w:uiPriority w:val="9"/>
    <w:unhideWhenUsed/>
    <w:qFormat/>
    <w:rsid w:val="00662E9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240" w:line="360" w:lineRule="auto"/>
      <w:outlineLvl w:val="1"/>
    </w:pPr>
    <w:rPr>
      <w:rFonts w:ascii="Calibri" w:eastAsia="Cambria" w:hAnsi="Calibri" w:cs="Cambria"/>
      <w:b/>
      <w:bCs/>
      <w:color w:val="000000" w:themeColor="text1"/>
      <w:sz w:val="28"/>
      <w:szCs w:val="28"/>
      <w:u w:color="17375E"/>
      <w:bdr w:val="nil"/>
      <w:lang w:val="en-ZA" w:eastAsia="en-Z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84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E92"/>
    <w:rPr>
      <w:rFonts w:ascii="Calibri" w:eastAsiaTheme="majorEastAsia" w:hAnsi="Calibri" w:cstheme="majorBidi"/>
      <w:b/>
      <w:sz w:val="32"/>
      <w:szCs w:val="32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62E92"/>
    <w:rPr>
      <w:rFonts w:ascii="Calibri" w:eastAsia="Cambria" w:hAnsi="Calibri" w:cs="Cambria"/>
      <w:b/>
      <w:bCs/>
      <w:color w:val="000000" w:themeColor="text1"/>
      <w:sz w:val="28"/>
      <w:szCs w:val="28"/>
      <w:u w:color="17375E"/>
      <w:bdr w:val="nil"/>
      <w:lang w:val="en-ZA" w:eastAsia="en-Z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Hyperlink">
    <w:name w:val="Hyperlink"/>
    <w:uiPriority w:val="99"/>
    <w:rsid w:val="00662E92"/>
    <w:rPr>
      <w:u w:val="single"/>
    </w:rPr>
  </w:style>
  <w:style w:type="character" w:customStyle="1" w:styleId="NoneA">
    <w:name w:val="None A"/>
    <w:rsid w:val="00662E92"/>
  </w:style>
  <w:style w:type="paragraph" w:styleId="Title">
    <w:name w:val="Title"/>
    <w:next w:val="BodyA"/>
    <w:link w:val="TitleChar"/>
    <w:uiPriority w:val="10"/>
    <w:qFormat/>
    <w:rsid w:val="00662E92"/>
    <w:pPr>
      <w:pBdr>
        <w:top w:val="nil"/>
        <w:left w:val="nil"/>
        <w:bottom w:val="single" w:sz="8" w:space="0" w:color="4F81BD"/>
        <w:right w:val="nil"/>
        <w:between w:val="nil"/>
        <w:bar w:val="nil"/>
      </w:pBdr>
      <w:spacing w:after="300" w:line="276" w:lineRule="auto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bdr w:val="nil"/>
      <w:lang w:val="en-US" w:eastAsia="en-ZA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662E92"/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bdr w:val="nil"/>
      <w:lang w:val="en-US" w:eastAsia="en-Z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sid w:val="00662E9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en-Z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Text">
    <w:name w:val="Body Text"/>
    <w:link w:val="BodyTextChar"/>
    <w:rsid w:val="00662E92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276" w:lineRule="auto"/>
    </w:pPr>
    <w:rPr>
      <w:rFonts w:ascii="DejaVu Serif" w:eastAsia="DejaVu Serif" w:hAnsi="DejaVu Serif" w:cs="DejaVu Serif"/>
      <w:color w:val="000000"/>
      <w:sz w:val="24"/>
      <w:szCs w:val="24"/>
      <w:u w:color="000000"/>
      <w:bdr w:val="nil"/>
      <w:lang w:val="en-US" w:eastAsia="en-ZA"/>
    </w:rPr>
  </w:style>
  <w:style w:type="character" w:customStyle="1" w:styleId="BodyTextChar">
    <w:name w:val="Body Text Char"/>
    <w:basedOn w:val="DefaultParagraphFont"/>
    <w:link w:val="BodyText"/>
    <w:rsid w:val="00662E92"/>
    <w:rPr>
      <w:rFonts w:ascii="DejaVu Serif" w:eastAsia="DejaVu Serif" w:hAnsi="DejaVu Serif" w:cs="DejaVu Serif"/>
      <w:color w:val="000000"/>
      <w:sz w:val="24"/>
      <w:szCs w:val="24"/>
      <w:u w:color="000000"/>
      <w:bdr w:val="nil"/>
      <w:lang w:val="en-US" w:eastAsia="en-ZA"/>
    </w:rPr>
  </w:style>
  <w:style w:type="paragraph" w:styleId="TOCHeading">
    <w:name w:val="TOC Heading"/>
    <w:next w:val="BodyA"/>
    <w:uiPriority w:val="39"/>
    <w:qFormat/>
    <w:rsid w:val="00662E9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240" w:line="360" w:lineRule="auto"/>
    </w:pPr>
    <w:rPr>
      <w:rFonts w:ascii="Cambria" w:eastAsia="Cambria" w:hAnsi="Cambria" w:cs="Cambria"/>
      <w:b/>
      <w:bCs/>
      <w:color w:val="0F253F"/>
      <w:sz w:val="32"/>
      <w:szCs w:val="32"/>
      <w:u w:color="0F253F"/>
      <w:bdr w:val="nil"/>
      <w:lang w:val="en-US" w:eastAsia="en-ZA"/>
    </w:rPr>
  </w:style>
  <w:style w:type="paragraph" w:styleId="TOC1">
    <w:name w:val="toc 1"/>
    <w:uiPriority w:val="39"/>
    <w:rsid w:val="00662E92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340"/>
      </w:tabs>
      <w:spacing w:after="100" w:line="288" w:lineRule="auto"/>
    </w:pPr>
    <w:rPr>
      <w:rFonts w:ascii="Roboto Bold" w:eastAsia="Roboto Bold" w:hAnsi="Roboto Bold" w:cs="Roboto Bold"/>
      <w:color w:val="000000"/>
      <w:u w:color="000000"/>
      <w:bdr w:val="nil"/>
      <w:lang w:val="en-US" w:eastAsia="en-ZA"/>
    </w:rPr>
  </w:style>
  <w:style w:type="paragraph" w:styleId="TOC2">
    <w:name w:val="toc 2"/>
    <w:uiPriority w:val="39"/>
    <w:rsid w:val="00662E92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340"/>
      </w:tabs>
      <w:spacing w:after="100" w:line="288" w:lineRule="auto"/>
      <w:ind w:left="220"/>
    </w:pPr>
    <w:rPr>
      <w:rFonts w:ascii="Roboto Regular" w:eastAsia="Roboto Regular" w:hAnsi="Roboto Regular" w:cs="Roboto Regular"/>
      <w:color w:val="000000"/>
      <w:u w:color="000000"/>
      <w:bdr w:val="nil"/>
      <w:lang w:val="en-US" w:eastAsia="en-ZA"/>
    </w:rPr>
  </w:style>
  <w:style w:type="paragraph" w:styleId="ListParagraph">
    <w:name w:val="List Paragraph"/>
    <w:rsid w:val="00662E9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val="en-US" w:eastAsia="en-ZA"/>
    </w:rPr>
  </w:style>
  <w:style w:type="numbering" w:customStyle="1" w:styleId="ImportedStyle1">
    <w:name w:val="Imported Style 1"/>
    <w:rsid w:val="00662E92"/>
    <w:pPr>
      <w:numPr>
        <w:numId w:val="1"/>
      </w:numPr>
    </w:pPr>
  </w:style>
  <w:style w:type="character" w:customStyle="1" w:styleId="None">
    <w:name w:val="None"/>
    <w:rsid w:val="00662E92"/>
  </w:style>
  <w:style w:type="paragraph" w:styleId="TOC3">
    <w:name w:val="toc 3"/>
    <w:basedOn w:val="Normal"/>
    <w:next w:val="Normal"/>
    <w:autoRedefine/>
    <w:uiPriority w:val="39"/>
    <w:unhideWhenUsed/>
    <w:rsid w:val="00662E9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EE17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7CF"/>
    <w:rPr>
      <w:rFonts w:eastAsia="Arial Unicode MS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17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7CF"/>
    <w:rPr>
      <w:rFonts w:eastAsia="Arial Unicode MS" w:cs="Times New Roman"/>
      <w:sz w:val="24"/>
      <w:szCs w:val="24"/>
      <w:bdr w:val="ni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0784B"/>
    <w:rPr>
      <w:rFonts w:ascii="Calibri" w:eastAsiaTheme="majorEastAsia" w:hAnsi="Calibri" w:cstheme="majorBidi"/>
      <w:b/>
      <w:color w:val="000000" w:themeColor="text1"/>
      <w:sz w:val="24"/>
      <w:szCs w:val="24"/>
      <w:bdr w:val="nil"/>
      <w:lang w:val="en-US"/>
    </w:rPr>
  </w:style>
  <w:style w:type="table" w:styleId="TableGrid">
    <w:name w:val="Table Grid"/>
    <w:basedOn w:val="TableNormal"/>
    <w:uiPriority w:val="39"/>
    <w:rsid w:val="00E9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333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hAnsi="Times New Roman"/>
      <w:bdr w:val="none" w:sz="0" w:space="0" w:color="auto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8035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36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Arial Unicode MS" w:cs="Times New Roman"/>
      <w:sz w:val="24"/>
      <w:szCs w:val="24"/>
      <w:bdr w:val="nil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73B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73BC"/>
    <w:rPr>
      <w:rFonts w:eastAsia="Arial Unicode MS" w:cs="Times New Roman"/>
      <w:sz w:val="20"/>
      <w:szCs w:val="20"/>
      <w:bdr w:val="nil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E273B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30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0F0"/>
    <w:rPr>
      <w:rFonts w:eastAsia="Arial Unicode MS" w:cs="Times New Roman"/>
      <w:sz w:val="20"/>
      <w:szCs w:val="20"/>
      <w:bdr w:val="nil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630F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93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34FD6-13CF-4552-9ADD-71A337C4E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409</Words>
  <Characters>2334</Characters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2022-04-05T14:27:00Z</cp:lastPrinted>
  <dcterms:created xsi:type="dcterms:W3CDTF">2022-10-21T19:17:00Z</dcterms:created>
  <dcterms:modified xsi:type="dcterms:W3CDTF">2022-10-23T16:47:00Z</dcterms:modified>
</cp:coreProperties>
</file>