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383" w:rsidRPr="00507683" w:rsidRDefault="00507683">
      <w:pPr>
        <w:rPr>
          <w:b/>
          <w:sz w:val="28"/>
          <w:szCs w:val="28"/>
        </w:rPr>
      </w:pPr>
      <w:r w:rsidRPr="00507683">
        <w:rPr>
          <w:b/>
          <w:sz w:val="28"/>
          <w:szCs w:val="28"/>
        </w:rPr>
        <w:t>Окна и двери.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4"/>
        <w:gridCol w:w="1010"/>
        <w:gridCol w:w="1241"/>
        <w:gridCol w:w="1359"/>
        <w:gridCol w:w="1566"/>
        <w:gridCol w:w="2505"/>
      </w:tblGrid>
      <w:tr w:rsidR="0070534E" w:rsidTr="0038590C">
        <w:tc>
          <w:tcPr>
            <w:tcW w:w="1664" w:type="dxa"/>
          </w:tcPr>
          <w:p w:rsidR="0070534E" w:rsidRPr="000A5E58" w:rsidRDefault="0070534E" w:rsidP="007A30C0">
            <w:pPr>
              <w:rPr>
                <w:b/>
              </w:rPr>
            </w:pPr>
            <w:r w:rsidRPr="000A5E58">
              <w:rPr>
                <w:b/>
              </w:rPr>
              <w:t>Наименование</w:t>
            </w:r>
          </w:p>
          <w:p w:rsidR="0070534E" w:rsidRPr="000A5E58" w:rsidRDefault="0070534E">
            <w:pPr>
              <w:rPr>
                <w:b/>
              </w:rPr>
            </w:pPr>
          </w:p>
        </w:tc>
        <w:tc>
          <w:tcPr>
            <w:tcW w:w="1010" w:type="dxa"/>
          </w:tcPr>
          <w:p w:rsidR="0070534E" w:rsidRPr="000A5E58" w:rsidRDefault="0070534E">
            <w:pPr>
              <w:rPr>
                <w:b/>
              </w:rPr>
            </w:pPr>
            <w:r w:rsidRPr="000A5E58">
              <w:rPr>
                <w:b/>
              </w:rPr>
              <w:t>В</w:t>
            </w:r>
            <w:r w:rsidRPr="000A5E58">
              <w:rPr>
                <w:b/>
              </w:rPr>
              <w:t>ысота</w:t>
            </w:r>
            <w:r w:rsidRPr="000A5E58">
              <w:rPr>
                <w:b/>
              </w:rPr>
              <w:t xml:space="preserve"> (см</w:t>
            </w:r>
            <w:r w:rsidR="00893E48">
              <w:rPr>
                <w:b/>
              </w:rPr>
              <w:t>.</w:t>
            </w:r>
            <w:r w:rsidRPr="000A5E58">
              <w:rPr>
                <w:b/>
              </w:rPr>
              <w:t>)</w:t>
            </w:r>
          </w:p>
          <w:p w:rsidR="0070534E" w:rsidRPr="000A5E58" w:rsidRDefault="0070534E">
            <w:pPr>
              <w:rPr>
                <w:b/>
              </w:rPr>
            </w:pPr>
          </w:p>
        </w:tc>
        <w:tc>
          <w:tcPr>
            <w:tcW w:w="1241" w:type="dxa"/>
          </w:tcPr>
          <w:p w:rsidR="0070534E" w:rsidRPr="000A5E58" w:rsidRDefault="0070534E">
            <w:pPr>
              <w:rPr>
                <w:b/>
              </w:rPr>
            </w:pPr>
            <w:r w:rsidRPr="000A5E58">
              <w:rPr>
                <w:b/>
              </w:rPr>
              <w:t>Ш</w:t>
            </w:r>
            <w:r w:rsidRPr="000A5E58">
              <w:rPr>
                <w:b/>
              </w:rPr>
              <w:t>ирина</w:t>
            </w:r>
            <w:r w:rsidRPr="000A5E58">
              <w:rPr>
                <w:b/>
              </w:rPr>
              <w:t xml:space="preserve"> (см</w:t>
            </w:r>
            <w:r w:rsidR="00893E48">
              <w:rPr>
                <w:b/>
              </w:rPr>
              <w:t>.</w:t>
            </w:r>
            <w:r w:rsidRPr="000A5E58">
              <w:rPr>
                <w:b/>
              </w:rPr>
              <w:t>)</w:t>
            </w:r>
          </w:p>
        </w:tc>
        <w:tc>
          <w:tcPr>
            <w:tcW w:w="1359" w:type="dxa"/>
          </w:tcPr>
          <w:p w:rsidR="0070534E" w:rsidRPr="000A5E58" w:rsidRDefault="0070534E">
            <w:pPr>
              <w:rPr>
                <w:b/>
              </w:rPr>
            </w:pPr>
            <w:r w:rsidRPr="000A5E58">
              <w:rPr>
                <w:b/>
              </w:rPr>
              <w:t>Количество (</w:t>
            </w:r>
            <w:r w:rsidR="00893E48" w:rsidRPr="000A5E58">
              <w:rPr>
                <w:b/>
              </w:rPr>
              <w:t>шт.</w:t>
            </w:r>
            <w:r w:rsidRPr="000A5E58">
              <w:rPr>
                <w:b/>
              </w:rPr>
              <w:t>)</w:t>
            </w:r>
          </w:p>
          <w:p w:rsidR="0070534E" w:rsidRPr="000A5E58" w:rsidRDefault="0070534E">
            <w:pPr>
              <w:rPr>
                <w:b/>
              </w:rPr>
            </w:pPr>
          </w:p>
        </w:tc>
        <w:tc>
          <w:tcPr>
            <w:tcW w:w="4071" w:type="dxa"/>
            <w:gridSpan w:val="2"/>
          </w:tcPr>
          <w:p w:rsidR="0070534E" w:rsidRPr="000A5E58" w:rsidRDefault="00893E48">
            <w:pPr>
              <w:rPr>
                <w:b/>
              </w:rPr>
            </w:pPr>
            <w:r>
              <w:rPr>
                <w:b/>
              </w:rPr>
              <w:t>П</w:t>
            </w:r>
            <w:r w:rsidR="0070534E" w:rsidRPr="000A5E58">
              <w:rPr>
                <w:b/>
              </w:rPr>
              <w:t>римечание</w:t>
            </w:r>
          </w:p>
        </w:tc>
      </w:tr>
      <w:tr w:rsidR="0070534E" w:rsidTr="00DA4F24">
        <w:tc>
          <w:tcPr>
            <w:tcW w:w="1664" w:type="dxa"/>
          </w:tcPr>
          <w:p w:rsidR="0070534E" w:rsidRDefault="0070534E">
            <w:r>
              <w:t>Проём под окно</w:t>
            </w:r>
          </w:p>
        </w:tc>
        <w:tc>
          <w:tcPr>
            <w:tcW w:w="1010" w:type="dxa"/>
          </w:tcPr>
          <w:p w:rsidR="0070534E" w:rsidRDefault="0070534E">
            <w:r>
              <w:t>150</w:t>
            </w:r>
          </w:p>
        </w:tc>
        <w:tc>
          <w:tcPr>
            <w:tcW w:w="1241" w:type="dxa"/>
          </w:tcPr>
          <w:p w:rsidR="0070534E" w:rsidRDefault="0070534E">
            <w:r>
              <w:t>180</w:t>
            </w:r>
          </w:p>
        </w:tc>
        <w:tc>
          <w:tcPr>
            <w:tcW w:w="1359" w:type="dxa"/>
          </w:tcPr>
          <w:p w:rsidR="0070534E" w:rsidRDefault="0070534E">
            <w:r>
              <w:t>6</w:t>
            </w:r>
          </w:p>
        </w:tc>
        <w:tc>
          <w:tcPr>
            <w:tcW w:w="4071" w:type="dxa"/>
            <w:gridSpan w:val="2"/>
          </w:tcPr>
          <w:p w:rsidR="0070534E" w:rsidRDefault="0070534E" w:rsidP="0070534E">
            <w:r>
              <w:t>Окна двухкамерные, двухстворчатые</w:t>
            </w:r>
            <w:r w:rsidR="00DD37B6">
              <w:t>, открывающиеся.</w:t>
            </w:r>
            <w:r>
              <w:t xml:space="preserve"> </w:t>
            </w:r>
          </w:p>
          <w:p w:rsidR="0070534E" w:rsidRPr="0070534E" w:rsidRDefault="0070534E" w:rsidP="0070534E">
            <w:r>
              <w:t>Цвет</w:t>
            </w:r>
            <w:r w:rsidRPr="0070534E">
              <w:t xml:space="preserve"> </w:t>
            </w:r>
            <w:r>
              <w:t>с улицы</w:t>
            </w:r>
            <w:r w:rsidRPr="0070534E">
              <w:t>:</w:t>
            </w:r>
            <w:r>
              <w:t xml:space="preserve"> Антрацит или </w:t>
            </w:r>
            <w:r>
              <w:rPr>
                <w:lang w:val="en-US"/>
              </w:rPr>
              <w:t>RAL</w:t>
            </w:r>
            <w:r w:rsidRPr="0070534E">
              <w:t>7024</w:t>
            </w:r>
            <w:r w:rsidR="00893E48">
              <w:t>(</w:t>
            </w:r>
            <w:r w:rsidR="00893E48" w:rsidRPr="00893E48">
              <w:rPr>
                <w:rStyle w:val="a4"/>
                <w:rFonts w:cstheme="minorHAnsi"/>
                <w:bCs/>
                <w:i w:val="0"/>
                <w:iCs w:val="0"/>
                <w:color w:val="767676"/>
                <w:sz w:val="20"/>
                <w:szCs w:val="20"/>
                <w:shd w:val="clear" w:color="auto" w:fill="FFFFFF"/>
              </w:rPr>
              <w:t>Графитовый серый</w:t>
            </w:r>
            <w:r w:rsidR="00893E48">
              <w:t>)</w:t>
            </w:r>
            <w:r w:rsidRPr="0070534E">
              <w:t>.</w:t>
            </w:r>
          </w:p>
        </w:tc>
      </w:tr>
      <w:tr w:rsidR="0070534E" w:rsidTr="008A19AB">
        <w:tc>
          <w:tcPr>
            <w:tcW w:w="1664" w:type="dxa"/>
          </w:tcPr>
          <w:p w:rsidR="0070534E" w:rsidRDefault="0070534E" w:rsidP="007A30C0">
            <w:r>
              <w:t>Проём под входную дверь</w:t>
            </w:r>
          </w:p>
        </w:tc>
        <w:tc>
          <w:tcPr>
            <w:tcW w:w="1010" w:type="dxa"/>
          </w:tcPr>
          <w:p w:rsidR="0070534E" w:rsidRDefault="0070534E">
            <w:r>
              <w:t>210</w:t>
            </w:r>
          </w:p>
        </w:tc>
        <w:tc>
          <w:tcPr>
            <w:tcW w:w="1241" w:type="dxa"/>
          </w:tcPr>
          <w:p w:rsidR="0070534E" w:rsidRDefault="0070534E">
            <w:r>
              <w:t>160</w:t>
            </w:r>
          </w:p>
        </w:tc>
        <w:tc>
          <w:tcPr>
            <w:tcW w:w="1359" w:type="dxa"/>
          </w:tcPr>
          <w:p w:rsidR="0070534E" w:rsidRDefault="0070534E">
            <w:r>
              <w:t>1</w:t>
            </w:r>
          </w:p>
        </w:tc>
        <w:tc>
          <w:tcPr>
            <w:tcW w:w="4071" w:type="dxa"/>
            <w:gridSpan w:val="2"/>
          </w:tcPr>
          <w:p w:rsidR="0070534E" w:rsidRDefault="0070534E">
            <w:r>
              <w:t>Дверь левая, с боковым окном.</w:t>
            </w:r>
          </w:p>
        </w:tc>
      </w:tr>
      <w:tr w:rsidR="0070534E" w:rsidTr="00C93352">
        <w:tc>
          <w:tcPr>
            <w:tcW w:w="1664" w:type="dxa"/>
            <w:vMerge w:val="restart"/>
          </w:tcPr>
          <w:p w:rsidR="0070534E" w:rsidRDefault="0070534E" w:rsidP="0023593A">
            <w:r>
              <w:t>Проём для малых окон</w:t>
            </w:r>
          </w:p>
        </w:tc>
        <w:tc>
          <w:tcPr>
            <w:tcW w:w="1010" w:type="dxa"/>
            <w:vMerge w:val="restart"/>
          </w:tcPr>
          <w:p w:rsidR="0070534E" w:rsidRDefault="0070534E" w:rsidP="002C0014">
            <w:r>
              <w:t>150</w:t>
            </w:r>
          </w:p>
        </w:tc>
        <w:tc>
          <w:tcPr>
            <w:tcW w:w="1241" w:type="dxa"/>
            <w:vMerge w:val="restart"/>
          </w:tcPr>
          <w:p w:rsidR="0070534E" w:rsidRDefault="0070534E" w:rsidP="008750FD">
            <w:r>
              <w:t>90</w:t>
            </w:r>
          </w:p>
        </w:tc>
        <w:tc>
          <w:tcPr>
            <w:tcW w:w="1359" w:type="dxa"/>
            <w:vMerge w:val="restart"/>
          </w:tcPr>
          <w:p w:rsidR="0070534E" w:rsidRDefault="0070534E" w:rsidP="00EC581F">
            <w:r>
              <w:t>2</w:t>
            </w:r>
          </w:p>
        </w:tc>
        <w:tc>
          <w:tcPr>
            <w:tcW w:w="4071" w:type="dxa"/>
            <w:gridSpan w:val="2"/>
          </w:tcPr>
          <w:p w:rsidR="0070534E" w:rsidRDefault="0070534E" w:rsidP="0070534E">
            <w:r>
              <w:t>Окна одностворчатые.</w:t>
            </w:r>
            <w:r>
              <w:t xml:space="preserve"> </w:t>
            </w:r>
            <w:r>
              <w:t>Цвет</w:t>
            </w:r>
            <w:r w:rsidRPr="0070534E">
              <w:t xml:space="preserve"> </w:t>
            </w:r>
            <w:r>
              <w:t>с улицы</w:t>
            </w:r>
            <w:r w:rsidRPr="0070534E">
              <w:t>:</w:t>
            </w:r>
            <w:r>
              <w:t xml:space="preserve"> Антрацит или </w:t>
            </w:r>
            <w:r>
              <w:rPr>
                <w:lang w:val="en-US"/>
              </w:rPr>
              <w:t>RAL</w:t>
            </w:r>
            <w:r w:rsidRPr="0070534E">
              <w:t>7024.</w:t>
            </w:r>
          </w:p>
          <w:p w:rsidR="0070534E" w:rsidRDefault="0070534E" w:rsidP="000A5E58"/>
        </w:tc>
      </w:tr>
      <w:tr w:rsidR="0070534E" w:rsidTr="0070534E">
        <w:tc>
          <w:tcPr>
            <w:tcW w:w="1664" w:type="dxa"/>
            <w:vMerge/>
          </w:tcPr>
          <w:p w:rsidR="0070534E" w:rsidRDefault="0070534E"/>
        </w:tc>
        <w:tc>
          <w:tcPr>
            <w:tcW w:w="1010" w:type="dxa"/>
            <w:vMerge/>
          </w:tcPr>
          <w:p w:rsidR="0070534E" w:rsidRDefault="0070534E"/>
        </w:tc>
        <w:tc>
          <w:tcPr>
            <w:tcW w:w="1241" w:type="dxa"/>
            <w:vMerge/>
          </w:tcPr>
          <w:p w:rsidR="0070534E" w:rsidRDefault="0070534E"/>
        </w:tc>
        <w:tc>
          <w:tcPr>
            <w:tcW w:w="1359" w:type="dxa"/>
            <w:vMerge/>
          </w:tcPr>
          <w:p w:rsidR="0070534E" w:rsidRDefault="0070534E"/>
        </w:tc>
        <w:tc>
          <w:tcPr>
            <w:tcW w:w="1566" w:type="dxa"/>
          </w:tcPr>
          <w:p w:rsidR="0070534E" w:rsidRDefault="000F1493" w:rsidP="000A5E58">
            <w:r w:rsidRPr="0070534E">
              <w:rPr>
                <w:b/>
              </w:rPr>
              <w:t>Тех</w:t>
            </w:r>
            <w:r>
              <w:rPr>
                <w:b/>
              </w:rPr>
              <w:t>.</w:t>
            </w:r>
            <w:r w:rsidRPr="0070534E">
              <w:rPr>
                <w:b/>
              </w:rPr>
              <w:t xml:space="preserve"> помещение</w:t>
            </w:r>
            <w:r w:rsidR="0070534E" w:rsidRPr="0070534E">
              <w:rPr>
                <w:b/>
              </w:rPr>
              <w:t xml:space="preserve"> </w:t>
            </w:r>
            <w:r w:rsidR="0070534E">
              <w:t>(для газовой службы</w:t>
            </w:r>
            <w:r w:rsidR="0070534E">
              <w:t xml:space="preserve"> – вышибное окно</w:t>
            </w:r>
            <w:r w:rsidR="0070534E">
              <w:t>)</w:t>
            </w:r>
            <w:r w:rsidR="0070534E">
              <w:t>.</w:t>
            </w:r>
          </w:p>
        </w:tc>
        <w:tc>
          <w:tcPr>
            <w:tcW w:w="2505" w:type="dxa"/>
          </w:tcPr>
          <w:p w:rsidR="0070534E" w:rsidRDefault="0070534E" w:rsidP="0070534E">
            <w:r w:rsidRPr="000F1493">
              <w:rPr>
                <w:b/>
              </w:rPr>
              <w:t>Ванная комната</w:t>
            </w:r>
            <w:r w:rsidR="000F1493">
              <w:t xml:space="preserve"> окно двухкамерное, открывающееся.</w:t>
            </w:r>
          </w:p>
        </w:tc>
      </w:tr>
      <w:tr w:rsidR="00990D72" w:rsidTr="00E44B4A">
        <w:tc>
          <w:tcPr>
            <w:tcW w:w="1664" w:type="dxa"/>
          </w:tcPr>
          <w:p w:rsidR="00990D72" w:rsidRDefault="00990D72">
            <w:r>
              <w:t>Проём для окна-двери на террасу.</w:t>
            </w:r>
          </w:p>
          <w:p w:rsidR="00990D72" w:rsidRDefault="00990D72"/>
        </w:tc>
        <w:tc>
          <w:tcPr>
            <w:tcW w:w="1010" w:type="dxa"/>
          </w:tcPr>
          <w:p w:rsidR="00990D72" w:rsidRDefault="00990D72">
            <w:r>
              <w:t>235</w:t>
            </w:r>
          </w:p>
        </w:tc>
        <w:tc>
          <w:tcPr>
            <w:tcW w:w="1241" w:type="dxa"/>
          </w:tcPr>
          <w:p w:rsidR="00990D72" w:rsidRDefault="00990D72">
            <w:r>
              <w:t>180</w:t>
            </w:r>
          </w:p>
        </w:tc>
        <w:tc>
          <w:tcPr>
            <w:tcW w:w="1359" w:type="dxa"/>
          </w:tcPr>
          <w:p w:rsidR="00990D72" w:rsidRDefault="00990D72">
            <w:r>
              <w:t>1</w:t>
            </w:r>
          </w:p>
        </w:tc>
        <w:tc>
          <w:tcPr>
            <w:tcW w:w="4071" w:type="dxa"/>
            <w:gridSpan w:val="2"/>
          </w:tcPr>
          <w:p w:rsidR="00990D72" w:rsidRDefault="00990D72">
            <w:r>
              <w:t xml:space="preserve">Окно-дверь двухстворчатое, двухкамерное, </w:t>
            </w:r>
            <w:proofErr w:type="spellStart"/>
            <w:r>
              <w:t>откр</w:t>
            </w:r>
            <w:proofErr w:type="spellEnd"/>
            <w:r>
              <w:t>.</w:t>
            </w:r>
          </w:p>
          <w:p w:rsidR="00990D72" w:rsidRDefault="00990D72">
            <w:r>
              <w:t>Цвет</w:t>
            </w:r>
            <w:r w:rsidRPr="0070534E">
              <w:t xml:space="preserve"> </w:t>
            </w:r>
            <w:r>
              <w:t>с улицы</w:t>
            </w:r>
            <w:r w:rsidRPr="0070534E">
              <w:t>:</w:t>
            </w:r>
            <w:r>
              <w:t xml:space="preserve"> Антрацит или </w:t>
            </w:r>
            <w:r>
              <w:rPr>
                <w:lang w:val="en-US"/>
              </w:rPr>
              <w:t>RAL</w:t>
            </w:r>
            <w:r w:rsidRPr="0070534E">
              <w:t>7024</w:t>
            </w:r>
            <w:r w:rsidR="00893E48">
              <w:t>(</w:t>
            </w:r>
            <w:r w:rsidR="00893E48" w:rsidRPr="00893E48">
              <w:rPr>
                <w:rStyle w:val="a4"/>
                <w:rFonts w:cstheme="minorHAnsi"/>
                <w:bCs/>
                <w:i w:val="0"/>
                <w:iCs w:val="0"/>
                <w:color w:val="767676"/>
                <w:sz w:val="20"/>
                <w:szCs w:val="20"/>
                <w:shd w:val="clear" w:color="auto" w:fill="FFFFFF"/>
              </w:rPr>
              <w:t>Графитовый серый</w:t>
            </w:r>
            <w:r w:rsidR="00893E48">
              <w:t>)</w:t>
            </w:r>
            <w:r w:rsidRPr="0070534E">
              <w:t>.</w:t>
            </w:r>
          </w:p>
        </w:tc>
      </w:tr>
    </w:tbl>
    <w:p w:rsidR="007A30C0" w:rsidRDefault="007A30C0">
      <w:bookmarkStart w:id="0" w:name="_GoBack"/>
      <w:bookmarkEnd w:id="0"/>
    </w:p>
    <w:sectPr w:rsidR="007A3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0C0"/>
    <w:rsid w:val="00043383"/>
    <w:rsid w:val="000A5E58"/>
    <w:rsid w:val="000F1493"/>
    <w:rsid w:val="00507683"/>
    <w:rsid w:val="0070534E"/>
    <w:rsid w:val="007A30C0"/>
    <w:rsid w:val="00893E48"/>
    <w:rsid w:val="00990D72"/>
    <w:rsid w:val="00CA0561"/>
    <w:rsid w:val="00DD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B30B6-BB14-4F1E-B902-B9C16D90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893E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7E68D-2436-40FA-838B-D90334DB0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 Бещанов</dc:creator>
  <cp:keywords/>
  <dc:description/>
  <cp:lastModifiedBy>Жан Бещанов</cp:lastModifiedBy>
  <cp:revision>10</cp:revision>
  <dcterms:created xsi:type="dcterms:W3CDTF">2026-06-07T15:53:00Z</dcterms:created>
  <dcterms:modified xsi:type="dcterms:W3CDTF">2026-06-07T16:27:00Z</dcterms:modified>
</cp:coreProperties>
</file>