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2F5496"/>
          <w:sz w:val="72"/>
        </w:rPr>
        <w:t>需求规格说明书</w:t>
      </w:r>
    </w:p>
    <w:p/>
    <w:p>
      <w:pPr>
        <w:jc w:val="center"/>
      </w:pPr>
      <w:r>
        <w:rPr>
          <w:rFonts w:ascii="黑体" w:hAnsi="黑体" w:eastAsia="黑体"/>
          <w:color w:val="4472C4"/>
          <w:sz w:val="36"/>
        </w:rPr>
        <w:t>CUA-Skill：面向桌面环境的计算机使用Agent技能库</w:t>
      </w:r>
    </w:p>
    <w:p/>
    <w:p/>
    <w:p>
      <w:pPr>
        <w:jc w:val="center"/>
      </w:pPr>
      <w:r>
        <w:rPr>
          <w:rFonts w:ascii="宋体" w:hAnsi="宋体" w:eastAsia="宋体"/>
          <w:sz w:val="28"/>
        </w:rPr>
        <w:t>版本：V1.0</w:t>
      </w:r>
    </w:p>
    <w:p>
      <w:pPr>
        <w:jc w:val="center"/>
      </w:pPr>
      <w:r>
        <w:rPr>
          <w:rFonts w:ascii="宋体" w:hAnsi="宋体" w:eastAsia="宋体"/>
          <w:sz w:val="28"/>
        </w:rPr>
        <w:t>日期：2026-06-29</w:t>
      </w:r>
    </w:p>
    <w:p>
      <w:pPr>
        <w:jc w:val="center"/>
      </w:pPr>
      <w:r>
        <w:rPr>
          <w:rFonts w:ascii="宋体" w:hAnsi="宋体" w:eastAsia="宋体"/>
          <w:sz w:val="28"/>
        </w:rPr>
        <w:t>状态：初稿</w:t>
      </w:r>
    </w:p>
    <w:p>
      <w:pPr>
        <w:jc w:val="center"/>
      </w:pPr>
      <w:r>
        <w:rPr>
          <w:rFonts w:ascii="宋体" w:hAnsi="宋体" w:eastAsia="宋体"/>
          <w:sz w:val="28"/>
        </w:rPr>
        <w:t>密级：内部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修订章节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修订内容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修订人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V1.0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2026-06-29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全部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初稿编写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项目组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目录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（目录由 Word 自动生成，请在 Word 中右键此处 → 更新域）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第一章 引言</w:t>
      </w:r>
    </w:p>
    <w:p>
      <w:pPr>
        <w:pStyle w:val="Heading2"/>
      </w:pPr>
      <w:r>
        <w:rPr>
          <w:rFonts w:ascii="黑体" w:hAnsi="黑体" w:eastAsia="黑体"/>
          <w:sz w:val="28"/>
        </w:rPr>
        <w:t>1.1 编写目的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文档旨在对"CUA-Skill：面向桌面环境的计算机使用Agent技能库"系统进行全面的需求分析，明确系统的功能需求、非功能需求、数据需求和外部接口需求。本文档作为项目设计、开发、测试和验收的依据，指导项目团队在后续阶段的工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本文档的预期读者包括：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软件开发工程师：理解系统需要实现的具体功能和行为；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测试工程师：根据需求设计测试用例和验证方案；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架构师：在需求约束下进行技术选型和架构设计；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项目管理人员：评估项目范围和工作量；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学术评审人员：了解项目的技术深度和完成度。</w:t>
      </w:r>
    </w:p>
    <w:p>
      <w:pPr>
        <w:pStyle w:val="Heading2"/>
      </w:pPr>
      <w:r>
        <w:rPr>
          <w:rFonts w:ascii="黑体" w:hAnsi="黑体" w:eastAsia="黑体"/>
          <w:sz w:val="28"/>
        </w:rPr>
        <w:t>1.2 项目背景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当前AI正经历从文本生成到直接系统交互的范式转变。计算机使用Agent（Computer-Using Agent, CUA）旨在通过图形用户界面（GUI）自主操作计算机，完成文档编辑、网页导航、数据分析与系统配置等真实桌面任务。据行业监测，2026年春，数十万名用户排队等待安装桌面AI代理工具，这场变革背后，真正的商业价值不在聊天框里，而在桌面自动化的自主执行中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然而，现有Agent系统难以规模化，关键瓶颈在于缺乏可复用的、结构化的技能抽象来捕捉人类如何使用图形用户界面。面对几十个相互依赖的动作序列，微小偏差就可能连锁式失败。针对这一痛点，微软研究院于2026年1月开源了CUA-Skill——一个大规模的技能库，编码了覆盖常用Windows应用程序的人类计算机使用知识，并在WindowsAgentArena基准上达到了57.5%的成功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2026年，Agent生态在桌面领域迎来多项突破性进展：Microsoft CUA-Skill构建了首个大规模桌面应用技能库；OpenClaw在GitHub上获得超过10万星标；腾讯云首次发布涵盖基础设施到应用的Agent产品全景图；MCP标准化工具协议得到普遍采纳，ZPIT-desktop-MCP等高性能桌面控制服务以Rust实现核心控制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本项目的核心价值在于：直面2026年计算机使用Agent的前沿课题，构建一个真正具备可复用、可扩展技能库的桌面自动化Agent系统，从技能编码→Agent推理→执行验证，完整实现Agentic桌面交互的全链条。</w:t>
      </w:r>
    </w:p>
    <w:p>
      <w:pPr>
        <w:pStyle w:val="Heading2"/>
      </w:pPr>
      <w:r>
        <w:rPr>
          <w:rFonts w:ascii="黑体" w:hAnsi="黑体" w:eastAsia="黑体"/>
          <w:sz w:val="28"/>
        </w:rPr>
        <w:t>1.3 术语与缩写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术语/缩写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全称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CUA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Computer-Using Agent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计算机使用Agent，能够通过GUI自主操作计算机的AI系统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Skill Node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技能节点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将人类桌面操作知识编码为可参数化、可组合执行的最小功能单元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Skill Base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技能库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存储和组织所有技能节点的仓库，支持语义检索和动态加载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MCP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Model Context Protocol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模型上下文协议，2026年AI Agent工具调用的核心通信标准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UIA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UI Automation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Windows辅助功能API，用于获取桌面UI控件树结构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LLM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Large Language Model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大语言模型，用于任务分解和推理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VLM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Vision-Language Model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视觉语言模型，用于屏幕截图理解和元素识别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OTel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OpenTelemetry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开源可观测性框架，用于分布式链路追踪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WAA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WindowsAgentArena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标准化桌面Agent基准测试平台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1.4 参考资料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[1] Microsoft Research, "CUA-Skill: A Skill Base for Computer-Using Agents", 2026.1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[2] Anthropic, "Model Context Protocol (MCP) Specification", 2024-2026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[3] ZPIT-desktop-MCP, "High-Performance Desktop Control MCP Server", GitHub, 2026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[4] OpenDev Project, "Dual-Agent Architecture for Long-Horizon Tasks", 2026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[5] WindowsAgentArena Benchmark Documentation, 2026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[6] Ollama, "Local LLM Deployment Framework Documentation", 2026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[7] OpenTelemetry, "Distributed Tracing Specification V1.0", 2026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[8] Microsoft, "UI Automation Specification", Windows SDK Documentation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第二章 总体描述</w:t>
      </w:r>
    </w:p>
    <w:p>
      <w:pPr>
        <w:pStyle w:val="Heading2"/>
      </w:pPr>
      <w:r>
        <w:rPr>
          <w:rFonts w:ascii="黑体" w:hAnsi="黑体" w:eastAsia="黑体"/>
          <w:sz w:val="28"/>
        </w:rPr>
        <w:t>2.1 产品描述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CUA-Skill Agent是一套面向桌面环境的计算机使用Agent系统，它将人类操作Windows/跨平台桌面应用的程序化知识编码为可复用、可参数化、可组合执行的技能库（Skill Base），覆盖文件管理、浏览器自动化、办公文档操作等常见应用场景。Agent支持动态技能检索、参数化实例化和内存感知故障恢复能力，能够理解和执行多步桌面任务。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系统核心特征：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技能驱动架构：将桌面交互知识结构化编码为Skill Node，支持语义检索和组合执行；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分层执行框架：规划（Planner）与执行（Executor）分离，有效抑制上下文膨胀；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混合感知策略：UI Automation（结构化元素定位）+ 视觉语言模型（非标准控件识别）双模感知；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内存感知故障恢复：三级恢复策略（操作重试 → 技能替换 → 任务重规划），支持状态快照与回滚；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标准化工具协议：基于MCP协议统一工具调用接口，集成ZPIT-desktop-MCP高性能桌面控制服务；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全链路可观测：OpenTelemetry + Jaeger追踪Agent全执行链路，结构化日志支持审计与性能分析。</w:t>
      </w:r>
    </w:p>
    <w:p>
      <w:pPr>
        <w:pStyle w:val="Heading2"/>
      </w:pPr>
      <w:r>
        <w:rPr>
          <w:rFonts w:ascii="黑体" w:hAnsi="黑体" w:eastAsia="黑体"/>
          <w:sz w:val="28"/>
        </w:rPr>
        <w:t>2.2 用户特征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本系统的目标用户群体及特征如下：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用户类别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技术背景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使用场景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主要操作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终端用户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具备基本计算机操作能力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日常桌面任务自动化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通过自然语言描述任务，查看执行结果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开发者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熟悉Python/Rust编程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技能扩展与系统调试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编写自定义Skill Node，调试执行链路，分析追踪日志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系统管理员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熟悉运维与监控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批量桌面操作与审计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批量任务编排，操作审计日志查询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评估人员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熟悉Agent评测方法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基准测试与性能评估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运行WindowsAgentArena评测，生成性能报告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2.3 运行环境</w:t>
      </w:r>
    </w:p>
    <w:p>
      <w:pPr>
        <w:pStyle w:val="Heading3"/>
      </w:pPr>
      <w:r>
        <w:rPr>
          <w:rFonts w:ascii="黑体" w:hAnsi="黑体" w:eastAsia="黑体"/>
          <w:sz w:val="26"/>
        </w:rPr>
        <w:t>2.3.1 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最低配置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推荐配置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CPU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Intel i5 8代 / AMD Ryzen 5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Intel i7 12代 / AMD Ryzen 7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内存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16 GB RAM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32 GB RAM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GPU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无（使用云端视觉模型）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NVIDIA RTX 3060+ (8GB+ VRAM)，用于本地Ollama部署Qwen2-VL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存储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20 GB 可用空间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50 GB SSD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网络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带宽 ≥ 10 Mbps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带宽 ≥ 50 Mbps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2.3.2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软件项</w:t>
            </w:r>
          </w:p>
        </w:tc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版本/说明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操作系统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Windows 10/11 (22H2+)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Python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3.10+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Rust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1.75+ (如需编译ZPIT-desktop-MCP)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Ollama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0.1.0+ (本地视觉模型运行时)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Docker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24.0+ (Jaeger、ChromaDB等服务编排)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Git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2.40+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2.4 设计与实现约束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约束类别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约束内容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影响范围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技术栈约束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Agent运行时层必须使用Python 3.10+；桌面控制层优先使用Rust（可通过MCP Server解耦）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架构设计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协议约束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工具调用必须遵循MCP标准协议；可观测性必须基于OpenTelemetry标准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接口设计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平台约束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首期仅支持Windows 10/11；架构需预留macOS/Linux扩展点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感知层、控制层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模型约束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支持Ollama本地部署（Qwen2-VL）和云端API（GPT-4o）两种视觉模型后端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模型层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性能约束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单步操作延迟 &lt; 5秒（不含视觉模型推理时间）；端到端任务成功率 ≥ 55%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全部模块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时间约束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2周内完成核心功能开发和基准评测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项目计划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安全约束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关键操作（文件删除、网络访问）需用户确认；所有操作结构化日志落盘审计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执行引擎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2.5 假设与依赖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系统设计和开发基于以下假设：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ZPIT-desktop-MCP服务可正常编译运行，提供截图、键鼠、窗口管理等基础桌面控制能力；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Ollama可正常部署Qwen2-VL或类似视觉语言模型，推理延迟在可接受范围内（单帧&lt;10秒）；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目标桌面应用（文件管理器、Chrome/Edge浏览器、Microsoft Office）支持UI Automation接口；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WindowsAgentArena基准测试环境可正常配置和运行；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用户具备管理员权限，可安装必要的系统组件和驱动；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网络环境可访问GitHub、PyPI等公共服务。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第三章 功能需求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本章按照系统架构分层，逐一详细描述各功能模块的需求。每个功能需求使用唯一编号标识，格式为 FR-XX-YY（XX=模块编号，YY=需求序号）。</w:t>
      </w:r>
    </w:p>
    <w:p>
      <w:pPr>
        <w:pStyle w:val="Heading2"/>
      </w:pPr>
      <w:r>
        <w:rPr>
          <w:rFonts w:ascii="黑体" w:hAnsi="黑体" w:eastAsia="黑体"/>
          <w:sz w:val="28"/>
        </w:rPr>
        <w:t>3.1 技能库管理模块（FR-01）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技能库是本系统的核心资产，负责存储、组织、检索和管理所有桌面操作技能节点。</w:t>
      </w:r>
    </w:p>
    <w:p>
      <w:pPr>
        <w:pStyle w:val="Heading3"/>
      </w:pPr>
      <w:r>
        <w:rPr>
          <w:rFonts w:ascii="黑体" w:hAnsi="黑体" w:eastAsia="黑体"/>
          <w:sz w:val="26"/>
        </w:rPr>
        <w:t>3.1.1 技能节点定义（FR-01-01）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系统应支持将每个桌面操作技能定义为结构化的SkillNode对象，包含以下字段：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技能唯一标识符，采用snake_case命名，如"open_file_explorer"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name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技能中文名称，如"打开文件管理器"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技能功能描述，用于LLM语义理解和向量检索匹配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category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enum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技能分类：file_ops | browser | office | system | custom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parameters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list[Parameter]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参数定义列表，每个参数包含name/type/required/default/description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preconditions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list[string]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执行前置条件列表，如["file_explorer_is_open"]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postconditions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list[string]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执行后置条件列表，用于验证执行结果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executable_ref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指向可执行代码的引用路径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embedding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list[float]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技能的语义嵌入向量（维度=768或1024），用于向量检索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timeout_ms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技能执行超时时间（毫秒），默认30000ms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retry_policy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dict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重试策略配置：max_retries/backoff_factor/retry_on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dependencies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list[string]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依赖的其他技能ID列表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3.1.2 技能定义格式（FR-01-02）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系统应支持以YAML格式声明式定义技能，允许非开发人员编写和维护技能。YAML定义文件应放置在skills-defs/目录下，按技能类别组织子目录。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每个YAML文件包含一个技能的完整定义，Agent运行时启动时自动加载并注册到技能注册表。</w:t>
      </w:r>
    </w:p>
    <w:p>
      <w:pPr>
        <w:pStyle w:val="Heading3"/>
      </w:pPr>
      <w:r>
        <w:rPr>
          <w:rFonts w:ascii="黑体" w:hAnsi="黑体" w:eastAsia="黑体"/>
          <w:sz w:val="26"/>
        </w:rPr>
        <w:t>3.1.3 技能注册与管理（FR-01-03）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系统应提供技能注册表（SkillRegistry），支持以下操作：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register(skill)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注册一个新的SkillNode到技能库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unregister(skill_id)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从技能库中移除指定技能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get(skill_id)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根据ID获取技能节点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list_all()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列出所有已注册的技能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list_by_category(cat)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按分类列出技能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reload()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重新从YAML文件加载所有技能定义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3.1.4 技能向量检索（FR-01-04）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系统应支持基于语义相似度的动态技能匹配。当用户输入自然语言任务指令时，系统将用户任务描述转化为嵌入向量，与技能库中所有技能的嵌入向量进行余弦相似度计算，返回Top-K最相关的技能节点。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具体要求：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嵌入模型：使用sentence-transformers的all-MiniLM-L6-v2（维度384）或text2vec-base-chinese（中文优化）；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向量存储：使用ChromaDB作为嵌入式向量数据库，支持持久化和增量更新；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检索性能：Top-5检索延迟 &lt; 100ms（技能库规模 &lt; 100个技能）；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相似度阈值：默认返回相似度 ≥ 0.6 的技能，低于阈值时提示用户补充描述；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支持混合检索：结合语义相似度 + 分类过滤 + 参数匹配度的加权排序。</w:t>
      </w:r>
    </w:p>
    <w:p>
      <w:pPr>
        <w:pStyle w:val="Heading3"/>
      </w:pPr>
      <w:r>
        <w:rPr>
          <w:rFonts w:ascii="黑体" w:hAnsi="黑体" w:eastAsia="黑体"/>
          <w:sz w:val="26"/>
        </w:rPr>
        <w:t>3.1.5 预置技能集（FR-01-05）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系统应预置以下基础技能，覆盖文件管理和浏览器自动化两大核心场景：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技能ID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技能名称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72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文件管理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open_file_explorer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打开文件管理器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path: string (optional)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打开Windows资源管理器，可指定初始路径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文件管理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list_files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列出目录文件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path: string; pattern: string (optional)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列出指定目录下的所有文件，支持通配符过滤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文件管理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copy_file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复制文件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source: string; dest: string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将文件从源路径复制到目标路径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文件管理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move_file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移动文件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source: string; dest: string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将文件从源路径移动到目标路径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文件管理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rename_file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重命名文件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path: string; new_name: string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重命名指定文件或文件夹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文件管理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create_folder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创建文件夹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path: string; name: string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在指定路径创建新文件夹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文件管理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delete_file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删除文件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path: string; permanent: bool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删除文件（支持回收站或永久删除）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文件管理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get_file_info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获取文件属性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path: string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获取文件大小、创建时间、修改时间等属性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open_browser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打开浏览器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browser: string (optional)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打开指定浏览器（默认系统默认浏览器）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navigate_to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导航到URL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url: string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在浏览器地址栏输入URL并导航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click_element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点击元素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selector: string; by: enum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根据选择器（xpath/css/text）点击页面元素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fill_form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填写表单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fields: dict[{selector, value}]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批量填写表单字段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get_page_content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获取页面内容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selector: string (optional)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获取页面文本内容或指定元素内容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scroll_page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滚动页面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direction: enum; amount: int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向指定方向滚动页面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take_screenshot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截图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region: rect (optional)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对当前浏览器窗口或指定区域截图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execute_js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执行JS脚本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script: string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在浏览器控制台执行JavaScript代码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3.1.6 技能组合图（FR-01-06）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系统应支持将多个基础技能组合为高层复合技能。组合方式包括：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顺序组合（Sequential）：按依赖关系依次执行各子技能，前一技能的输出可作为后一技能的输入参数；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条件分支（Conditional）：根据执行结果或环境状态选择不同分支（if-else）；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循环执行（Loop）：对多个对象重复执行同一技能（for-each）；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并行执行（Parallel）：对无依赖关系的子技能并行执行，提升效率。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组合图定义应支持JSON格式描述DAG（有向无环图）结构，包含节点（技能引用+参数绑定）和边（数据流/控制流）。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3.2 Agent核心运行时模块（FR-02）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Agent核心运行时是整个系统的调度中枢，负责接收用户任务、检索匹配技能、实例化参数、执行技能序列、处理故障恢复和维护任务状态记忆。</w:t>
      </w:r>
    </w:p>
    <w:p>
      <w:pPr>
        <w:pStyle w:val="Heading3"/>
      </w:pPr>
      <w:r>
        <w:rPr>
          <w:rFonts w:ascii="黑体" w:hAnsi="黑体" w:eastAsia="黑体"/>
          <w:sz w:val="26"/>
        </w:rPr>
        <w:t>3.2.1 任务规划器 Planner（FR-02-01）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Planner负责将用户自然语言任务指令分解为可执行的技能序列（Skill Plan）。具体要求：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接收用户自然语言任务指令（如"帮我整理桌面上最近3天创建的文件"）；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调用LLM进行任务分解，输出结构化的步骤序列（Step List），每个步骤包含：skill_id / 参数绑定 / 预期前置条件 / 预期后置条件；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支持多轮对话澄清模糊参数（如用户未指定目标文件夹时主动询问）；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规划结果输出为JSON格式，包含任务ID、步骤列表、预估总耗时；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规划延迟 &lt; 5秒（不含LLM推理时间）。</w:t>
      </w:r>
    </w:p>
    <w:p>
      <w:pPr>
        <w:pStyle w:val="Heading3"/>
      </w:pPr>
      <w:r>
        <w:rPr>
          <w:rFonts w:ascii="黑体" w:hAnsi="黑体" w:eastAsia="黑体"/>
          <w:sz w:val="26"/>
        </w:rPr>
        <w:t>3.2.2 参数解析器 Parameter Resolver（FR-02-02）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Parameter Resolver负责根据当前UI上下文为技能参数动态填充值。具体要求：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从Planner输出的参数绑定中提取参数名和值；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若参数值缺失，尝试从UI上下文中推断（如当前活动窗口标题、选中的文件路径）；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若无法从上下文推断，则提示用户补充；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参数类型校验：在传递给技能执行前进行类型检查和格式验证；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支持参数引用：一个步骤的输出可作为后续步骤的输入（如"步骤3使用步骤1创建的文件夹路径"）。</w:t>
      </w:r>
    </w:p>
    <w:p>
      <w:pPr>
        <w:pStyle w:val="Heading3"/>
      </w:pPr>
      <w:r>
        <w:rPr>
          <w:rFonts w:ascii="黑体" w:hAnsi="黑体" w:eastAsia="黑体"/>
          <w:sz w:val="26"/>
        </w:rPr>
        <w:t>3.2.3 执行引擎 Execution Engine（FR-02-03）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Execution Engine是技能执行的驱动核心，负责按照规划好的技能序列逐一调度执行。具体要求：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支持四种执行模式：顺序执行、条件分支、循环执行、并行执行（独立子技能）；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每个技能执行前进行前置条件检查，不满足时触发故障恢复；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每个技能执行后进行后置条件验证，不满足时触发故障恢复；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支持执行暂停/恢复/取消操作；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记录每个技能执行的开始时间、结束时间、耗时、输入参数、输出结果、屏幕截图（执行前后各一张）；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单技能执行超时控制：超过skill定义中的timeout_ms时强制中断并触发恢复流程。</w:t>
      </w:r>
    </w:p>
    <w:p>
      <w:pPr>
        <w:pStyle w:val="Heading3"/>
      </w:pPr>
      <w:r>
        <w:rPr>
          <w:rFonts w:ascii="黑体" w:hAnsi="黑体" w:eastAsia="黑体"/>
          <w:sz w:val="26"/>
        </w:rPr>
        <w:t>3.2.4 故障恢复 Failure Recovery（FR-02-04）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系统应实现三级故障恢复机制，确保在桌面操作失败时具有自愈能力：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恢复级别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恢复策略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最大尝试次数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L1: 操作重试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UI元素未找到、网络超时、短暂状态不一致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等待固定时间后重新执行当前技能操作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3次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L2: 技能替换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L1恢复失败、技能执行超时、工具调用不可用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检索替代技能（语义相似 + 同类别）替换当前技能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2次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L3: 任务重规划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L2恢复失败、环境状态异常、用户取消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通知Planner重新分解未完成子任务，必要时请求用户介入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1次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3.2.5 记忆模块 Memory Module（FR-02-05）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记忆模块负责维护Agent的跨步骤和跨会话状态信息。具体要求：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短期记忆（工作记忆）：存储当前任务的执行上下文，包括当前步骤索引、已完成步骤列表、环境状态快照（窗口布局、文件位置等）；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长期记忆（持久化）：使用SQLite存储历史任务记录，包括任务描述、执行轨迹、成功/失败状态、耗时等；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状态快照：在关键步骤前自动保存环境快照，支持故障时回滚到最近的稳定状态；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跨会话恢复：支持从上次中断的任务继续执行（基于持久化的执行轨迹）。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3.3 GUI感知模块（FR-03）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GUI感知模块是Agent"看见"桌面环境的能力基础，提供UI元素定位和屏幕理解功能。</w:t>
      </w:r>
    </w:p>
    <w:p>
      <w:pPr>
        <w:pStyle w:val="Heading3"/>
      </w:pPr>
      <w:r>
        <w:rPr>
          <w:rFonts w:ascii="黑体" w:hAnsi="黑体" w:eastAsia="黑体"/>
          <w:sz w:val="26"/>
        </w:rPr>
        <w:t>3.3.1 UI Automation接口（FR-03-01）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系统应封装Windows UI Automation API，提供结构化UI元素树获取能力。具体要求：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获取当前活动窗口的完整UI元素树（Control Tree），包括元素类型、名称、位置、状态等属性；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支持按条件查询UI元素：按Name、ClassName、AutomationId、ControlType筛选；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支持获取元素的屏幕坐标位置（BoundingRectangle），用于鼠标点击定位；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支持元素状态检测：是否可见（IsVisible）、是否可用（IsEnabled）、是否获得焦点（HasKeyboardFocus）；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支持获取窗口列表：枚举所有顶级窗口，获取窗口标题、进程名、窗口状态。</w:t>
      </w:r>
    </w:p>
    <w:p>
      <w:pPr>
        <w:pStyle w:val="Heading3"/>
      </w:pPr>
      <w:r>
        <w:rPr>
          <w:rFonts w:ascii="黑体" w:hAnsi="黑体" w:eastAsia="黑体"/>
          <w:sz w:val="26"/>
        </w:rPr>
        <w:t>3.3.2 屏幕截图（FR-03-02）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系统应支持对桌面进行截图操作。具体要求：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支持全屏截图和指定窗口/区域截图；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截图格式：PNG（无损）或JPEG（压缩），分辨率与显示器一致；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截图应包含鼠标光标位置指示；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截图延迟 &lt; 200ms（全屏，1920x1080分辨率）。</w:t>
      </w:r>
    </w:p>
    <w:p>
      <w:pPr>
        <w:pStyle w:val="Heading3"/>
      </w:pPr>
      <w:r>
        <w:rPr>
          <w:rFonts w:ascii="黑体" w:hAnsi="黑体" w:eastAsia="黑体"/>
          <w:sz w:val="26"/>
        </w:rPr>
        <w:t>3.3.3 视觉模型理解（FR-03-03）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系统应集成视觉语言模型（VLM），支持基于屏幕截图的元素理解和定位。具体要求：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支持多模态模型输入：将屏幕截图 + 自然语言查询（如"找到搜索按钮的位置"）发送给VLM；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模型返回目标元素的屏幕坐标（bounding box）或描述性文本；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支持Ollama本地部署（Qwen2-VL系列）和云端API（GPT-4o/GPT-4V）两种后端，通过配置切换；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在UIA获取失败时自动回退到视觉模型定位（降级策略）；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模型推理超时时间：本地模型 &lt; 15秒/帧，云端模型 &lt; 10秒/帧。</w:t>
      </w:r>
    </w:p>
    <w:p>
      <w:pPr>
        <w:pStyle w:val="Heading3"/>
      </w:pPr>
      <w:r>
        <w:rPr>
          <w:rFonts w:ascii="黑体" w:hAnsi="黑体" w:eastAsia="黑体"/>
          <w:sz w:val="26"/>
        </w:rPr>
        <w:t>3.3.4 混合感知策略（FR-03-04）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系统应采用混合感知策略，综合UIA和视觉模型的优势：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感知方式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标准Windows控件（按钮、文本框、菜单）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UI Automation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1（首选）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浏览器页面元素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UIA + WebDriver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1（首选）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Electron/Java等非标准控件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视觉模型定位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2（回退）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图标、图片等非文本元素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视觉模型定位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2（回退）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UIA不可用的应用程序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视觉模型定位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2（回退）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模糊查询（"找到和XX相似的按钮"）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视觉模型理解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仅视觉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3.4 桌面控制模块（FR-04）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桌面控制模块负责执行实际的桌面操作，包括键盘鼠标模拟、窗口管理和剪贴板操作。</w:t>
      </w:r>
    </w:p>
    <w:p>
      <w:pPr>
        <w:pStyle w:val="Heading3"/>
      </w:pPr>
      <w:r>
        <w:rPr>
          <w:rFonts w:ascii="黑体" w:hAnsi="黑体" w:eastAsia="黑体"/>
          <w:sz w:val="26"/>
        </w:rPr>
        <w:t>3.4.1 键盘输入模拟（FR-04-01）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系统应支持以下键盘操作：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文本输入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模拟键盘逐字符输入文本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text: string; interval_ms: int (字符间隔，默认50ms)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按键组合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模拟组合键按下（如Ctrl+C）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keys: list[string]; hold_ms: int (按住时间)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特殊键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模拟功能键（Enter/Tab/Esc等）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key: enum (SpecialKey)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按键序列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按顺序执行多个按键操作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sequence: list[KeyAction]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3.4.2 鼠标操作模拟（FR-04-02）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系统应支持以下鼠标操作：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鼠标移动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将鼠标光标移动到指定坐标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x: int; y: int; duration_ms: int (移动耗时)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鼠标点击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在当前位置或指定坐标单击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button: enum (left/right/middle); x: int (optional); y: int (optional)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鼠标双击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在指定位置双击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x: int; y: int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鼠标拖拽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从起点拖拽到终点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start_x/y: int; end_x/y: int; duration_ms: int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鼠标滚轮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滚动鼠标滚轮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delta: int (正值向上); x: int (optional); y: int (optional)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3.4.3 窗口管理（FR-04-03）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系统应支持以下窗口管理操作：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317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枚举窗口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获取当前所有顶级窗口列表（标题、句柄、位置、进程名）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激活窗口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将指定窗口切换到前台并获得焦点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调整窗口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移动窗口位置和/或调整大小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最小化/最大化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最小化、最大化或还原窗口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关闭窗口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关闭指定窗口（发送WM_CLOSE消息）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获取前台窗口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获取当前活动（前台）窗口的信息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3.4.4 剪贴板操作（FR-04-04）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系统应支持以下剪贴板操作：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读取剪贴板文本内容；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写入文本到剪贴板；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读取剪贴板图片内容；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清空剪贴板。</w:t>
      </w:r>
    </w:p>
    <w:p>
      <w:pPr>
        <w:pStyle w:val="Heading3"/>
      </w:pPr>
      <w:r>
        <w:rPr>
          <w:rFonts w:ascii="黑体" w:hAnsi="黑体" w:eastAsia="黑体"/>
          <w:sz w:val="26"/>
        </w:rPr>
        <w:t>3.4.5 应用管理（FR-04-05）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系统应支持以下应用管理操作：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启动应用程序（通过可执行文件路径或应用名）；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通过进程名或窗口标题查找正在运行的应用；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终止应用程序进程；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等待应用窗口出现（超时控制）。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3.5 MCP协议集成模块（FR-05）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MCP（Model Context Protocol）是2026年AI Agent工具调用的核心通信标准，本系统需实现MCP客户端以调用ZPIT-desktop-MCP服务器提供的桌面控制工具。</w:t>
      </w:r>
    </w:p>
    <w:p>
      <w:pPr>
        <w:pStyle w:val="Heading3"/>
      </w:pPr>
      <w:r>
        <w:rPr>
          <w:rFonts w:ascii="黑体" w:hAnsi="黑体" w:eastAsia="黑体"/>
          <w:sz w:val="26"/>
        </w:rPr>
        <w:t>3.5.1 MCP客户端（FR-05-01）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系统应实现MCP标准客户端，支持以下能力：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使用stdio传输协议与MCP Server通信；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支持标准的MCP握手流程（initialize → capabilities协商）；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支持工具发现：通过tools/list获取Server提供的工具列表；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支持工具调用：通过tools/call调用指定工具并获取返回值；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连接健康检查：定期ping检测Server是否存活；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自动重连：Server进程崩溃或重启时自动重连（最大重试3次，指数退避）。</w:t>
      </w:r>
    </w:p>
    <w:p>
      <w:pPr>
        <w:pStyle w:val="Heading3"/>
      </w:pPr>
      <w:r>
        <w:rPr>
          <w:rFonts w:ascii="黑体" w:hAnsi="黑体" w:eastAsia="黑体"/>
          <w:sz w:val="26"/>
        </w:rPr>
        <w:t>3.5.2 MCP工具映射（FR-05-02）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系统应将MCP Server提供的工具映射为Agent内部统一的DesktopController接口。具体映射关系如下：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DesktopController方法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MCP Tool名称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screenshot()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screenshot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获取屏幕截图，返回base64编码图片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mouse_click(x, y)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mouse_click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在指定坐标执行鼠标左键单击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mouse_double_click(x, y)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mouse_double_click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在指定坐标执行鼠标左键双击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mouse_move(x, y)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mouse_move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将鼠标移动到指定坐标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mouse_drag(x1,y1,x2,y2)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mouse_drag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从(x1,y1)拖拽到(x2,y2)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key_type(text)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key_type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模拟键盘输入文本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key_combo(keys)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key_combo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执行组合键（如Ctrl+C）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window_list()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window_list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枚举所有窗口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window_activate(hwnd)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window_activate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激活指定窗口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clipboard_get()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clipboard_get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读取剪贴板文本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clipboard_set(text)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clipboard_set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设置剪贴板文本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app_start(path)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app_start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启动应用程序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app_kill(name)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app_kill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终止应用程序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3.6 Web控制台模块（FR-06）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Web控制台是用户与Agent交互的前端界面，提供任务提交、执行监控和历史查询功能。</w:t>
      </w:r>
    </w:p>
    <w:p>
      <w:pPr>
        <w:pStyle w:val="Heading3"/>
      </w:pPr>
      <w:r>
        <w:rPr>
          <w:rFonts w:ascii="黑体" w:hAnsi="黑体" w:eastAsia="黑体"/>
          <w:sz w:val="26"/>
        </w:rPr>
        <w:t>3.6.1 任务提交界面（FR-06-01）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系统应提供Web界面供用户输入自然语言任务指令。要求：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提供文本输入框，支持多行任务描述输入；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提供示例任务快捷按钮（一键填充示例任务描述）；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提交按钮触发后显示任务提交状态（成功/失败）；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任务提交成功后自动跳转到执行监控页面。</w:t>
      </w:r>
    </w:p>
    <w:p>
      <w:pPr>
        <w:pStyle w:val="Heading3"/>
      </w:pPr>
      <w:r>
        <w:rPr>
          <w:rFonts w:ascii="黑体" w:hAnsi="黑体" w:eastAsia="黑体"/>
          <w:sz w:val="26"/>
        </w:rPr>
        <w:t>3.6.2 执行监控界面（FR-06-02）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系统应提供执行过程的实时可视化监控。要求：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实时显示当前执行的技能步骤和整体进度（已完成/总数）；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展示每步执行的前后截图对比；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展示技能调用链路（时间线视图）；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执行完成后展示总结（总耗时、成功率、关键截图）；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支持执行过程的人工干预（暂停/继续/取消）。</w:t>
      </w:r>
    </w:p>
    <w:p>
      <w:pPr>
        <w:pStyle w:val="Heading3"/>
      </w:pPr>
      <w:r>
        <w:rPr>
          <w:rFonts w:ascii="黑体" w:hAnsi="黑体" w:eastAsia="黑体"/>
          <w:sz w:val="26"/>
        </w:rPr>
        <w:t>3.6.3 历史记录查询（FR-06-03）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系统应提供历史任务记录的查询和回放功能。要求：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支持按日期、任务状态、技能类别筛选历史记录；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展示每个历史任务的执行摘要（任务描述、耗时、成功/失败状态）；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支持查看历史任务的详细执行轨迹（每步的输入/输出/截图）；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支持导出任务执行报告（JSON格式）。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3.7 评估与评测模块（FR-07）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评估模块负责对Agent系统进行标准化基准测试和性能分析。</w:t>
      </w:r>
    </w:p>
    <w:p>
      <w:pPr>
        <w:pStyle w:val="Heading3"/>
      </w:pPr>
      <w:r>
        <w:rPr>
          <w:rFonts w:ascii="黑体" w:hAnsi="黑体" w:eastAsia="黑体"/>
          <w:sz w:val="26"/>
        </w:rPr>
        <w:t>3.7.1 WindowsAgentArena集成（FR-07-01）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系统应集成WindowsAgentArena基准测试框架，具体要求：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能运行WindowsAgentArena提供的标准测试任务集；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自动记录每个测试任务的成功/失败状态；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统计关键指标：任务成功率、平均完成时间、平均操作步数、故障恢复率；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生成评测报告（JSON + 图表）。</w:t>
      </w:r>
    </w:p>
    <w:p>
      <w:pPr>
        <w:pStyle w:val="Heading3"/>
      </w:pPr>
      <w:r>
        <w:rPr>
          <w:rFonts w:ascii="黑体" w:hAnsi="黑体" w:eastAsia="黑体"/>
          <w:sz w:val="26"/>
        </w:rPr>
        <w:t>3.7.2 自定义评测场景（FR-07-02）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除标准基准测试外，系统应支持自定义评测场景的定义和执行。自定义场景包括：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桌面文件整理：将桌面上符合特定条件的文件移动到指定文件夹；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浏览器数据采集：打开指定网站，搜索关键词，提取并保存搜索结果；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文档处理：打开指定文档，编辑内容，保存为不同格式。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每个自定义场景需定义：任务描述、初始环境状态、期望最终状态、验证脚本。</w:t>
      </w:r>
    </w:p>
    <w:p>
      <w:pPr>
        <w:pStyle w:val="Heading3"/>
      </w:pPr>
      <w:r>
        <w:rPr>
          <w:rFonts w:ascii="黑体" w:hAnsi="黑体" w:eastAsia="黑体"/>
          <w:sz w:val="26"/>
        </w:rPr>
        <w:t>3.7.3 性能指标定义（FR-07-03）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计算方法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任务成功率 (Success Rate)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成功完成任务数 / 总任务数 × 100%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≥ 55%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平均完成时间 (Avg Time)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所有任务完成时间之和 / 任务数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3分钟/任务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平均操作步数 (Avg Steps)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所有任务执行步数之和 / 任务数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15步/任务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故障恢复率 (Recovery Rate)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成功恢复的故障数 / 总故障数 × 100%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&gt; 70%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单步执行延迟 (Step Latency)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单步技能执行的平均耗时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5秒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技能检索延迟 (Retrieval Latency)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技能检索的平均耗时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100ms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3.8 可观测性模块（FR-08）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可观测性模块负责Agent执行链路的全量追踪和性能监控。</w:t>
      </w:r>
    </w:p>
    <w:p>
      <w:pPr>
        <w:pStyle w:val="Heading3"/>
      </w:pPr>
      <w:r>
        <w:rPr>
          <w:rFonts w:ascii="黑体" w:hAnsi="黑体" w:eastAsia="黑体"/>
          <w:sz w:val="26"/>
        </w:rPr>
        <w:t>3.8.1 分布式链路追踪（FR-08-01）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系统应基于OpenTelemetry标准实现全链路追踪。要求：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使用OpenTelemetry SDK在Python代码中自动或手动埋点；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每个Span记录以下属性：span_name（技能名称/操作名称）、start_time、end_time、status（OK/ERROR）、attributes（参数、返回值等）；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Span层级结构：Task Span &gt; Step Span &gt; Skill Span &gt; Action Span（原子操作）；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将Trace数据导出到Jaeger后端，通过Jaeger UI可视化展示调用链；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支持采样策略：开发环境100%采样，生产环境可配置采样率。</w:t>
      </w:r>
    </w:p>
    <w:p>
      <w:pPr>
        <w:pStyle w:val="Heading3"/>
      </w:pPr>
      <w:r>
        <w:rPr>
          <w:rFonts w:ascii="黑体" w:hAnsi="黑体" w:eastAsia="黑体"/>
          <w:sz w:val="26"/>
        </w:rPr>
        <w:t>3.8.2 结构化日志（FR-08-02）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系统应输出结构化日志（JSON格式），包含以下信息：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时间戳（ISO 8601格式，精确到毫秒）；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日志级别（DEBUG/INFO/WARNING/ERROR）；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Trace ID和Span ID（关联到OpenTelemetry追踪）；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模块名称（Planner/Executor/Retriever等）；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消息内容（自由文本）；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上下文数据（任务ID、技能ID、参数等）。</w:t>
      </w:r>
    </w:p>
    <w:p>
      <w:pPr>
        <w:pStyle w:val="Heading3"/>
      </w:pPr>
      <w:r>
        <w:rPr>
          <w:rFonts w:ascii="黑体" w:hAnsi="黑体" w:eastAsia="黑体"/>
          <w:sz w:val="26"/>
        </w:rPr>
        <w:t>3.8.3 性能指标收集（FR-08-03）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系统应收集以下性能指标：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指标类别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请求量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task_total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Counter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接收到的任务总数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请求量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task_success_total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Counter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成功完成的任务数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请求量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task_failure_total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Counter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失败的任务数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延迟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skill_execution_duration_ms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Histogram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技能执行耗时分布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延迟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retrieval_duration_ms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Histogram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技能检索耗时分布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延迟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vision_inference_duration_ms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Histogram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视觉模型推理耗时分布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错误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error_total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Counter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各类错误计数（按error_type标签分类）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资源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memory_usage_bytes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Gauge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Agent进程内存使用量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第四章 非功能需求</w:t>
      </w:r>
    </w:p>
    <w:p>
      <w:pPr>
        <w:pStyle w:val="Heading2"/>
      </w:pPr>
      <w:r>
        <w:rPr>
          <w:rFonts w:ascii="黑体" w:hAnsi="黑体" w:eastAsia="黑体"/>
          <w:sz w:val="28"/>
        </w:rPr>
        <w:t>4.1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性能指标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测试条件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单步技能执行延迟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5秒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不含LLM/VLM推理时间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屏幕截图延迟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200ms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1920×1080全屏截图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技能检索延迟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100ms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技能库规模 &lt; 100个技能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任务规划延迟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5秒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不含LLM推理时间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UIA元素定位延迟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100ms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单次元素查询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视觉模型推理延迟（本地）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15秒/帧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Qwen2-VL 7B, RTX 3060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视觉模型推理延迟（云端）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10秒/帧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GPT-4o API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Web控制台响应延迟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1秒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页面加载和API响应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Agent内存占用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&lt; 2GB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正常运行状态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4.2 安全性需求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桌面操作Agent直接控制系统环境，安全性至关重要。系统应满足以下安全需求：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操作确认机制：对于文件删除、系统配置修改、网络代理变更等高风险操作，必须在执行前弹出用户确认对话框，确认超时（30秒）后自动拒绝操作；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操作白名单：支持配置允许执行的操作列表，白名单外的操作自动拒绝；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路径沙箱：可配置允许访问的文件系统路径范围，超出范围的文件操作被拦截；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操作审计：所有桌面操作（包括键盘输入、鼠标点击、文件修改）均记录结构化审计日志，包含时间戳、操作类型、操作目标、执行结果；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敏感信息保护：审计日志中自动脱敏密码、API Key等敏感字段（正则匹配 + 字段标记）；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指令注入防护：对用户输入的自然语言指令进行安全扫描，检测并拒绝包含危险操作（如格式化磁盘、修改注册表）的指令；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权限最小化：Agent进程以最低必要权限运行，不请求管理员权限（除非特定操作必需）。</w:t>
      </w:r>
    </w:p>
    <w:p>
      <w:pPr>
        <w:pStyle w:val="Heading2"/>
      </w:pPr>
      <w:r>
        <w:rPr>
          <w:rFonts w:ascii="黑体" w:hAnsi="黑体" w:eastAsia="黑体"/>
          <w:sz w:val="28"/>
        </w:rPr>
        <w:t>4.3 可用性需求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自然语言交互：用户无需学习特定命令语法，以自然语言描述任务即可；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错误提示友好：当操作失败时，以自然语言向用户解释失败原因和可能的解决方案；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进度可见：始终向用户展示当前的执行进度和状态信息；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可中断性：用户可随时暂停或取消正在执行的任务，系统应优雅地完成当前原子操作后停止；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跨会话记忆：系统记住用户偏好和历史操作，避免重复询问相同的上下文信息。</w:t>
      </w:r>
    </w:p>
    <w:p>
      <w:pPr>
        <w:pStyle w:val="Heading2"/>
      </w:pPr>
      <w:r>
        <w:rPr>
          <w:rFonts w:ascii="黑体" w:hAnsi="黑体" w:eastAsia="黑体"/>
          <w:sz w:val="28"/>
        </w:rPr>
        <w:t>4.4 可靠性需求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系统可用性：Agent核心服务可用性 ≥ 99%（7×24小时运行，不含计划维护）；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故障恢复：对于可恢复的故障（如UI元素未找到），自动恢复成功率 ≥ 70%；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数据持久性：任务执行记录和审计日志持久化存储，不因进程重启丢失；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优雅降级：当MCP Server或视觉模型不可用时，系统应报告明确的错误信息而非崩溃；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无副作用终止：Agent进程被强制终止时，已完成的文件操作不丢失，系统环境不被破坏。</w:t>
      </w:r>
    </w:p>
    <w:p>
      <w:pPr>
        <w:pStyle w:val="Heading2"/>
      </w:pPr>
      <w:r>
        <w:rPr>
          <w:rFonts w:ascii="黑体" w:hAnsi="黑体" w:eastAsia="黑体"/>
          <w:sz w:val="28"/>
        </w:rPr>
        <w:t>4.5 可维护性需求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模块化架构：各功能模块（技能库、Agent运行时、感知层、控制层）松耦合，通过接口通信，支持独立开发和测试；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技能可扩展：通过YAML声明文件新增技能，无需修改Agent核心代码；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配置外部化：所有配置项（模型参数、MCP Server地址、数据库路径等）通过YAML配置文件管理，不硬编码；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Docker化部署：核心服务（Ollama、Jaeger、ChromaDB）通过Docker Compose一键编排启动；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日志可读：结构化日志同时输出到控制台（开发环境）和文件（生产环境），日志轮转保留最近7天记录。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第五章 数据需求</w:t>
      </w:r>
    </w:p>
    <w:p>
      <w:pPr>
        <w:pStyle w:val="Heading2"/>
      </w:pPr>
      <w:r>
        <w:rPr>
          <w:rFonts w:ascii="黑体" w:hAnsi="黑体" w:eastAsia="黑体"/>
          <w:sz w:val="28"/>
        </w:rPr>
        <w:t>5.1 数据实体关系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系统涉及以下核心数据实体：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实体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存储方式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关键字段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SkillNode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YAML文件 + 内存注册表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id, name, description, embedding, parameters, executable_ref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技能定义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SkillEmbedding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ChromaDB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skill_id, embedding_vector, metadata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技能语义向量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Task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SQLite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task_id, user_input, status, created_at, completed_at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任务记录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TaskStep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SQLite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step_id, task_id, skill_id, params, status, started_at, ended_at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任务步骤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ExecutionTrace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SQLite + Jaeger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span_id, parent_span_id, skill_id, start_time, end_time, status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执行追踪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Screenshot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文件系统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task_id, step_id, type(pre/post), file_path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截图文件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AuditLog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文件系统 (JSONL)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timestamp, operation, target, result, trace_id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审计日志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5.2 数据库选型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数据库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ChromaDB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技能语义向量存储与检索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轻量嵌入式向量数据库，Python原生支持，零配置，适合小规模技能库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SQLite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任务记录、步骤记录、执行追踪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零配置嵌入式关系数据库，适合单机Agent场景，数据量小（&lt; 1GB）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文件系统 (JSONL)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审计日志、应用配置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追加写入极快、人类可读、易于解析和分析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第六章 外部接口需求</w:t>
      </w:r>
    </w:p>
    <w:p>
      <w:pPr>
        <w:pStyle w:val="Heading2"/>
      </w:pPr>
      <w:r>
        <w:rPr>
          <w:rFonts w:ascii="黑体" w:hAnsi="黑体" w:eastAsia="黑体"/>
          <w:sz w:val="28"/>
        </w:rPr>
        <w:t>6.1 用户接口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系统提供以下用户接口：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接口类型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使用者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Web控制台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基于Flask/FastAPI的Web界面，提供任务提交、执行监控、历史查询功能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终端用户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CLI命令行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提供命令行接口，支持快速提交任务和查看结果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开发者、高级用户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REST API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提供标准RESTful API接口，支持第三方系统集成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外部系统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6.2 软件接口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ZPIT-desktop-MCP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MCP (stdio)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调用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桌面控制服务：截图、键鼠、窗口管理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Ollama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REST API (localhost:11434)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调用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本地视觉模型推理服务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GPT-4o API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HTTPS REST API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调用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云端视觉/语言模型推理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ChromaDB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嵌入式SDK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内部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技能向量存储与检索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SQLite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嵌入式SQL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内部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任务数据持久化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Jaeger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OTLP (gRPC)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上报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链路追踪数据导出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6.3 通信协议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MCP/stdio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Agent ↔ MCP Server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标准输入输出流JSON-RPC通信，进程内延迟极低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OTLP/gRPC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Agent → Jaeger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OpenTelemetry标准导出协议，支持批量压缩上报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HTTP/HTTPS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Agent → 视觉模型API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标准REST API调用，JSON格式请求/响应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HTTP/WebSocket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Browser ↔ Web控制台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Web界面实时推送执行状态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第七章 用例场景</w:t>
      </w:r>
    </w:p>
    <w:p>
      <w:pPr>
        <w:pStyle w:val="Heading2"/>
      </w:pPr>
      <w:r>
        <w:rPr>
          <w:rFonts w:ascii="黑体" w:hAnsi="黑体" w:eastAsia="黑体"/>
          <w:sz w:val="28"/>
        </w:rPr>
        <w:t>7.1 场景一：桌面文件整理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用例描述：用户输入"将桌面上最近3天创建的文件移动到新建的‘临时文件’文件夹"，Agent自主完成桌面文件整理。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前置条件：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桌面文件夹路径可访问；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用户对桌面文件夹有读写权限；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ZPIT-desktop-MCP服务正常运行；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技能库已加载文件管理类技能。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执行流程：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技能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open_file_explorer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打开资源管理器，定位到桌面路径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资源管理器窗口打开，显示桌面文件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list_files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列出桌面所有文件及其创建时间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获取文件列表JSON，含文件名、路径、创建时间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（Agent内部筛选）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根据当前日期计算3天前时间戳，筛选符合条件的文件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符合条件的文件列表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create_folder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在桌面创建"临时文件"文件夹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文件夹创建成功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move_file (循环)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遍历符合条件的文件，逐一移动到"临时文件"文件夹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所有文件移动成功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（验证）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检查目标文件夹内容，验证文件数量一致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移动前后文件数量匹配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后置条件：符合条件的桌面文件全部移动到"临时文件"文件夹，原位置文件已不存在。</w:t>
      </w:r>
    </w:p>
    <w:p>
      <w:pPr>
        <w:pStyle w:val="Heading2"/>
      </w:pPr>
      <w:r>
        <w:rPr>
          <w:rFonts w:ascii="黑体" w:hAnsi="黑体" w:eastAsia="黑体"/>
          <w:sz w:val="28"/>
        </w:rPr>
        <w:t>7.2 场景二：浏览器数据采集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用例描述：用户输入"打开百度，搜索'2026年AI Agent发展趋势'，保存第一页搜索结果链接到文本文件"，Agent自主完成浏览器操作。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前置条件：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Chrome/Edge浏览器已安装；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系统已连接互联网；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ZPIT-desktop-MCP服务正常运行；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● 技能库已加载浏览器自动化类技能。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执行流程：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技能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open_browser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打开Chrome浏览器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浏览器窗口打开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navigate_to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导航到 www.baidu.com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百度首页加载完成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fill_form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在搜索框中输入"2026年AI Agent发展趋势"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搜索框显示输入文本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click_element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点击"百度一下"按钮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搜索结果页加载完成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scroll_page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向下滚动页面获取更多结果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更多搜索结果可见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get_page_content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提取搜索结果页中各条结果的标题和链接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结构化数据（标题-链接对）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（保存）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将提取的链接列表写入桌面文本文件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文件成功创建并包含搜索链接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7.3 场景三：Word文档编辑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用例描述：用户输入"打开桌面上的'报告.docx'，将标题改为'2026年度总结'并保存"，Agent自主完成文档编辑。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前置条件与执行流程（略，格式同场景一/二）。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第八章 验收标准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本系统的验收标准分为功能验收和性能验收两部分。</w:t>
      </w:r>
    </w:p>
    <w:p>
      <w:pPr>
        <w:pStyle w:val="Heading2"/>
      </w:pPr>
      <w:r>
        <w:rPr>
          <w:rFonts w:ascii="黑体" w:hAnsi="黑体" w:eastAsia="黑体"/>
          <w:sz w:val="28"/>
        </w:rPr>
        <w:t>8.1 功能验收清单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验收方法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AC-01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技能定义与加载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16个预置技能从YAML正确加载，解析无错误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运行skill_loader测试脚本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AC-02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技能向量检索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输入自然语言任务描述，返回Top-5相关技能，相似度排序合理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人工评估10个不同任务查询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AC-03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任务规划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输入自然语言任务，LLM输出结构化的步骤序列JSON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检查输出格式正确性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AC-04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参数实例化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对缺失参数能从UI上下文推断或提示用户补充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测试3个含缺失参数的场景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AC-05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技能执行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单步技能（打开文件管理器、创建文件夹等）执行成功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逐一执行16个预置技能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AC-06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多步骤任务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端到端完成"桌面文件整理"场景（≥5步）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人工观察执行过程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AC-07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故障恢复（L1）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模拟元素未找到，验证自动重试3次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注入UI元素不可见故障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AC-08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故障恢复（L2）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模拟技能超时，验证切换到替代技能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注入技能执行超时故障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AC-09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Web控制台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通过Web界面提交任务、查看执行过程、查询历史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手动操作Web界面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AC-10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OpenTelemetry追踪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Jaeger UI中可查看完整调用链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执行任务后查看Jaeger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AC-11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WindowsAgentArena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运行基准测试并输出成功率等指标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运行基准测试脚本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AC-12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审计日志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所有桌面操作有结构化日志记录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检查日志文件内容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8.2 性能验收标准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合格标准</w:t>
            </w:r>
          </w:p>
        </w:tc>
        <w:tc>
          <w:tcPr>
            <w:tcW w:type="dxa" w:w="215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PA-01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任务成功率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≥ 55% (WindowsAgentArena)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运行标准测试集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PA-02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平均任务完成时间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&lt; 3分钟/任务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计时统计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PA-03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故障恢复率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&gt; 70%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统计故障恢复成功/失败次数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PA-04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技能检索延迟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&lt; 100ms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性能测试脚本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PA-05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截图延迟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&lt; 200ms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性能测试脚本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附录A：技能YAML定义示例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以下为一个完整的技能YAML定义示例：</w:t>
      </w:r>
    </w:p>
    <w:p>
      <w:pPr>
        <w:spacing w:line="240" w:lineRule="auto"/>
      </w:pPr>
      <w:r>
        <w:rPr>
          <w:rFonts w:ascii="Consolas" w:hAnsi="Consolas"/>
          <w:sz w:val="18"/>
        </w:rPr>
        <w:t>id: open_file_explorer</w:t>
        <w:br/>
        <w:t>name: "打开文件管理器"</w:t>
        <w:br/>
        <w:t>description: "打开Windows资源管理器并导航到指定路径。如果未指定路径，则打开默认位置（此电脑）。"</w:t>
        <w:br/>
        <w:t>category: file_ops</w:t>
        <w:br/>
        <w:t>parameters:</w:t>
        <w:br/>
        <w:t xml:space="preserve">  - name: path</w:t>
        <w:br/>
        <w:t xml:space="preserve">    type: string</w:t>
        <w:br/>
        <w:t xml:space="preserve">    required: false</w:t>
        <w:br/>
        <w:t xml:space="preserve">    default: "::{20D04FE0-3AEA-1069-A2D8-08002B30309D}"</w:t>
        <w:br/>
        <w:t xml:space="preserve">    description: "资源管理器初始路径，默认为'此电脑'"</w:t>
        <w:br/>
        <w:t>preconditions:</w:t>
        <w:br/>
        <w:t xml:space="preserve">  - "操作系统为Windows 10/11"</w:t>
        <w:br/>
        <w:t>postconditions:</w:t>
        <w:br/>
        <w:t xml:space="preserve">  - "资源管理器窗口已打开并处于前台"</w:t>
        <w:br/>
        <w:t xml:space="preserve">  - "窗口标题栏显示指定的文件夹名称"</w:t>
        <w:br/>
        <w:t>executable_ref: "skills.file_ops.open_file_explorer.execute"</w:t>
        <w:br/>
        <w:t>timeout_ms: 10000</w:t>
        <w:br/>
        <w:t>retry_policy:</w:t>
        <w:br/>
        <w:t xml:space="preserve">  max_retries: 2</w:t>
        <w:br/>
        <w:t xml:space="preserve">  backoff_factor: 1.5</w:t>
        <w:br/>
        <w:t xml:space="preserve">  retry_on:</w:t>
        <w:br/>
        <w:t xml:space="preserve">    - "WindowNotFoundError"</w:t>
        <w:br/>
        <w:t xml:space="preserve">    - "TimeoutError"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附录B：任务规划输出JSON示例</w:t>
      </w:r>
    </w:p>
    <w:p>
      <w:pPr>
        <w:spacing w:line="240" w:lineRule="auto"/>
      </w:pPr>
      <w:r>
        <w:rPr>
          <w:rFonts w:ascii="Consolas" w:hAnsi="Consolas"/>
          <w:sz w:val="16"/>
        </w:rPr>
        <w:t>{</w:t>
        <w:br/>
        <w:t xml:space="preserve">  "task_id": "task_20260629_001",</w:t>
        <w:br/>
        <w:t xml:space="preserve">  "user_input": "将桌面上最近3天创建的文件移动到新建的临时文件夹",</w:t>
        <w:br/>
        <w:t xml:space="preserve">  "created_at": "2026-06-29T10:30:00Z",</w:t>
        <w:br/>
        <w:t xml:space="preserve">  "estimated_duration_s": 45,</w:t>
        <w:br/>
        <w:t xml:space="preserve">  "steps": [</w:t>
        <w:br/>
        <w:t xml:space="preserve">    {</w:t>
        <w:br/>
        <w:t xml:space="preserve">      "step_id": 1,</w:t>
        <w:br/>
        <w:t xml:space="preserve">      "skill_id": "open_file_explorer",</w:t>
        <w:br/>
        <w:t xml:space="preserve">      "params": {"path": "C:\\Users\\user\\Desktop"},</w:t>
        <w:br/>
        <w:t xml:space="preserve">      "expected_precondition": "explorer_window_ready",</w:t>
        <w:br/>
        <w:t xml:space="preserve">      "expected_postcondition": "desktop_directory_visible"</w:t>
        <w:br/>
        <w:t xml:space="preserve">    },</w:t>
        <w:br/>
        <w:t xml:space="preserve">    {</w:t>
        <w:br/>
        <w:t xml:space="preserve">      "step_id": 2,</w:t>
        <w:br/>
        <w:t xml:space="preserve">      "skill_id": "list_files",</w:t>
        <w:br/>
        <w:t xml:space="preserve">      "params": {"path": "C:\\Users\\user\\Desktop", "pattern": "*.*"},</w:t>
        <w:br/>
        <w:t xml:space="preserve">      "expected_postcondition": "file_list_obtained"</w:t>
        <w:br/>
        <w:t xml:space="preserve">    },</w:t>
        <w:br/>
        <w:t xml:space="preserve">    {</w:t>
        <w:br/>
        <w:t xml:space="preserve">      "step_id": 3,</w:t>
        <w:br/>
        <w:t xml:space="preserve">      "skill_id": "create_folder",</w:t>
        <w:br/>
        <w:t xml:space="preserve">      "params": {"path": "C:\\Users\\user\\Desktop", "name": "临时文件"},</w:t>
        <w:br/>
        <w:t xml:space="preserve">      "expected_postcondition": "folder_created"</w:t>
        <w:br/>
        <w:t xml:space="preserve">    },</w:t>
        <w:br/>
        <w:t xml:space="preserve">    {</w:t>
        <w:br/>
        <w:t xml:space="preserve">      "step_id": 4,</w:t>
        <w:br/>
        <w:t xml:space="preserve">      "skill_id": "move_file",</w:t>
        <w:br/>
        <w:t xml:space="preserve">      "params": {</w:t>
        <w:br/>
        <w:t xml:space="preserve">        "source": "${step2.output.filtered_files}",</w:t>
        <w:br/>
        <w:t xml:space="preserve">        "dest": "C:\\Users\\user\\Desktop\\临时文件"</w:t>
        <w:br/>
        <w:t xml:space="preserve">      },</w:t>
        <w:br/>
        <w:t xml:space="preserve">      "loop_over": "step2.output.filtered_files",</w:t>
        <w:br/>
        <w:t xml:space="preserve">      "expected_postcondition": "all_files_moved"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附录C：OpenTelemetry Span属性定义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Span名称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78"/>
            <w:shd w:fill="2F54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关键属性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task.execute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Root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task_id, user_input, estimated_steps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step.execute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Child of task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step_id, skill_id, step_index, total_steps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skill.retrieve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Child of step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query_text, top_k, candidate_count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skill.execute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Child of step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skill_id, skill_name, params_json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action.screenshot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Child of skill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type(pre/post), region, file_path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action.uia_query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Child of skill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query_condition, result_element_count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action.mcp_call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Child of skill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tool_name, tool_params, mcp_server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action.vision_infer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Child of skill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model_name, image_size, prompt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recovery.retry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Child of skill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attempt_number, max_attempts, error_type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recovery.fallback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Child of skill</w:t>
            </w:r>
          </w:p>
        </w:tc>
        <w:tc>
          <w:tcPr>
            <w:tcW w:type="dxa" w:w="2878"/>
          </w:tcPr>
          <w:p>
            <w:r/>
            <w:r>
              <w:rPr>
                <w:rFonts w:ascii="宋体" w:hAnsi="宋体" w:eastAsia="宋体"/>
                <w:sz w:val="20"/>
              </w:rPr>
              <w:t>original_skill_id, fallback_skill_id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