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04BF" w14:textId="00154802" w:rsidR="005019A9" w:rsidRDefault="00031631" w:rsidP="00814038">
      <w:pPr>
        <w:ind w:left="4678"/>
        <w:rPr>
          <w:b/>
          <w:sz w:val="22"/>
          <w:szCs w:val="22"/>
        </w:rPr>
      </w:pPr>
      <w:r w:rsidRPr="00031631">
        <w:rPr>
          <w:b/>
          <w:sz w:val="22"/>
          <w:szCs w:val="22"/>
        </w:rPr>
        <w:t xml:space="preserve">Военному комиссару </w:t>
      </w:r>
      <w:proofErr w:type="spellStart"/>
      <w:r w:rsidR="003628D3" w:rsidRPr="003628D3">
        <w:rPr>
          <w:b/>
          <w:sz w:val="22"/>
          <w:szCs w:val="22"/>
          <w:highlight w:val="yellow"/>
        </w:rPr>
        <w:t>Коричневартовка</w:t>
      </w:r>
      <w:proofErr w:type="spellEnd"/>
      <w:r w:rsidR="003628D3">
        <w:rPr>
          <w:b/>
          <w:sz w:val="22"/>
          <w:szCs w:val="22"/>
        </w:rPr>
        <w:t xml:space="preserve"> </w:t>
      </w:r>
    </w:p>
    <w:p w14:paraId="1E4EE7FC" w14:textId="1D13144F" w:rsidR="009E0698" w:rsidRDefault="00031631" w:rsidP="005019A9">
      <w:pPr>
        <w:ind w:left="4678"/>
        <w:rPr>
          <w:sz w:val="22"/>
          <w:szCs w:val="22"/>
        </w:rPr>
      </w:pPr>
      <w:r w:rsidRPr="00031631">
        <w:rPr>
          <w:b/>
          <w:sz w:val="22"/>
          <w:szCs w:val="22"/>
        </w:rPr>
        <w:t>Адрес</w:t>
      </w:r>
      <w:r w:rsidR="00AA6B9C">
        <w:rPr>
          <w:b/>
          <w:sz w:val="22"/>
          <w:szCs w:val="22"/>
        </w:rPr>
        <w:t xml:space="preserve">: </w:t>
      </w:r>
      <w:r w:rsidR="003628D3">
        <w:rPr>
          <w:sz w:val="22"/>
          <w:szCs w:val="22"/>
        </w:rPr>
        <w:t>____________________</w:t>
      </w:r>
    </w:p>
    <w:p w14:paraId="542664CB" w14:textId="77777777" w:rsidR="005019A9" w:rsidRDefault="005019A9" w:rsidP="005019A9">
      <w:pPr>
        <w:ind w:left="4678"/>
        <w:rPr>
          <w:b/>
          <w:sz w:val="22"/>
          <w:szCs w:val="22"/>
        </w:rPr>
      </w:pPr>
    </w:p>
    <w:p w14:paraId="5FF5AD11" w14:textId="53CA17AD" w:rsidR="00814038" w:rsidRDefault="00A07903" w:rsidP="00814038">
      <w:pPr>
        <w:ind w:left="4678"/>
        <w:rPr>
          <w:b/>
          <w:sz w:val="22"/>
          <w:szCs w:val="22"/>
        </w:rPr>
      </w:pPr>
      <w:r w:rsidRPr="00031631">
        <w:rPr>
          <w:b/>
          <w:sz w:val="22"/>
          <w:szCs w:val="22"/>
        </w:rPr>
        <w:t>Председателю призывной комиссии</w:t>
      </w:r>
      <w:r w:rsidR="00416417" w:rsidRPr="00031631">
        <w:rPr>
          <w:b/>
          <w:sz w:val="22"/>
          <w:szCs w:val="22"/>
        </w:rPr>
        <w:t xml:space="preserve"> </w:t>
      </w:r>
      <w:proofErr w:type="spellStart"/>
      <w:r w:rsidR="003628D3" w:rsidRPr="003628D3">
        <w:rPr>
          <w:b/>
          <w:sz w:val="22"/>
          <w:szCs w:val="22"/>
          <w:highlight w:val="yellow"/>
        </w:rPr>
        <w:t>Коричневартовска</w:t>
      </w:r>
      <w:proofErr w:type="spellEnd"/>
    </w:p>
    <w:p w14:paraId="6EFD3F89" w14:textId="28798A66" w:rsidR="00455304" w:rsidRDefault="00AA6B9C" w:rsidP="006D389C">
      <w:pPr>
        <w:ind w:left="4678"/>
        <w:rPr>
          <w:sz w:val="22"/>
          <w:szCs w:val="22"/>
        </w:rPr>
      </w:pPr>
      <w:r w:rsidRPr="00031631">
        <w:rPr>
          <w:b/>
          <w:sz w:val="22"/>
          <w:szCs w:val="22"/>
        </w:rPr>
        <w:t>Адрес</w:t>
      </w:r>
      <w:r>
        <w:rPr>
          <w:b/>
          <w:sz w:val="22"/>
          <w:szCs w:val="22"/>
        </w:rPr>
        <w:t xml:space="preserve">: </w:t>
      </w:r>
      <w:r w:rsidR="003628D3">
        <w:rPr>
          <w:sz w:val="22"/>
          <w:szCs w:val="22"/>
        </w:rPr>
        <w:t>_________________</w:t>
      </w:r>
    </w:p>
    <w:p w14:paraId="047B6D39" w14:textId="77777777" w:rsidR="006D389C" w:rsidRDefault="006D389C" w:rsidP="006D389C">
      <w:pPr>
        <w:ind w:left="4678"/>
      </w:pPr>
    </w:p>
    <w:p w14:paraId="0E19E054" w14:textId="3819D463" w:rsidR="00031631" w:rsidRPr="001F09CD" w:rsidRDefault="00031631" w:rsidP="00031631">
      <w:pPr>
        <w:ind w:left="4678"/>
        <w:jc w:val="both"/>
        <w:rPr>
          <w:b/>
          <w:sz w:val="22"/>
          <w:szCs w:val="22"/>
        </w:rPr>
      </w:pPr>
      <w:r w:rsidRPr="001F09CD">
        <w:rPr>
          <w:b/>
          <w:sz w:val="22"/>
          <w:szCs w:val="22"/>
        </w:rPr>
        <w:t xml:space="preserve">Заявитель: </w:t>
      </w:r>
      <w:r w:rsidR="003628D3">
        <w:rPr>
          <w:b/>
          <w:sz w:val="22"/>
          <w:szCs w:val="22"/>
        </w:rPr>
        <w:t>ФИО</w:t>
      </w:r>
    </w:p>
    <w:p w14:paraId="009BAA71" w14:textId="38A47760" w:rsidR="005F0D5B" w:rsidRDefault="00031631" w:rsidP="003628D3">
      <w:pPr>
        <w:ind w:left="4678"/>
        <w:jc w:val="both"/>
        <w:rPr>
          <w:sz w:val="22"/>
          <w:szCs w:val="22"/>
        </w:rPr>
      </w:pPr>
      <w:r w:rsidRPr="001F09CD">
        <w:rPr>
          <w:b/>
          <w:sz w:val="22"/>
          <w:szCs w:val="22"/>
        </w:rPr>
        <w:t>Адрес</w:t>
      </w:r>
      <w:r w:rsidRPr="001F09CD">
        <w:rPr>
          <w:sz w:val="22"/>
          <w:szCs w:val="22"/>
        </w:rPr>
        <w:t xml:space="preserve">: </w:t>
      </w:r>
      <w:r w:rsidR="003628D3">
        <w:rPr>
          <w:sz w:val="22"/>
          <w:szCs w:val="22"/>
        </w:rPr>
        <w:t>Ваш адрес</w:t>
      </w:r>
    </w:p>
    <w:p w14:paraId="6EE66041" w14:textId="7015EE92" w:rsidR="00A07903" w:rsidRPr="00031631" w:rsidRDefault="00031631" w:rsidP="00814038">
      <w:pPr>
        <w:ind w:left="4678"/>
        <w:jc w:val="both"/>
        <w:rPr>
          <w:sz w:val="22"/>
          <w:szCs w:val="22"/>
        </w:rPr>
      </w:pPr>
      <w:r w:rsidRPr="001F09CD">
        <w:rPr>
          <w:b/>
          <w:sz w:val="22"/>
          <w:szCs w:val="22"/>
        </w:rPr>
        <w:t>Тел</w:t>
      </w:r>
      <w:r>
        <w:rPr>
          <w:sz w:val="22"/>
          <w:szCs w:val="22"/>
        </w:rPr>
        <w:t xml:space="preserve">: </w:t>
      </w:r>
      <w:r w:rsidR="003628D3">
        <w:rPr>
          <w:sz w:val="22"/>
          <w:szCs w:val="22"/>
        </w:rPr>
        <w:t>Телефон</w:t>
      </w:r>
    </w:p>
    <w:p w14:paraId="17078817" w14:textId="77777777" w:rsidR="00031631" w:rsidRDefault="00031631" w:rsidP="00A07903"/>
    <w:p w14:paraId="16FC9DB8" w14:textId="77777777" w:rsidR="009E0698" w:rsidRDefault="009E0698" w:rsidP="00A07903"/>
    <w:p w14:paraId="743B5AA1" w14:textId="77777777" w:rsidR="009E0698" w:rsidRPr="00A82BFE" w:rsidRDefault="009E0698" w:rsidP="00A07903"/>
    <w:p w14:paraId="2410DAEF" w14:textId="77777777" w:rsidR="00A07903" w:rsidRPr="00A82BFE" w:rsidRDefault="00A07903" w:rsidP="00A07903">
      <w:pPr>
        <w:jc w:val="center"/>
        <w:rPr>
          <w:b/>
        </w:rPr>
      </w:pPr>
      <w:r w:rsidRPr="00A82BFE">
        <w:rPr>
          <w:b/>
        </w:rPr>
        <w:t>ЗАЯВЛЕНИЕ</w:t>
      </w:r>
    </w:p>
    <w:p w14:paraId="35ABD3D3" w14:textId="77777777" w:rsidR="00A07903" w:rsidRDefault="00A07903" w:rsidP="00A07903"/>
    <w:p w14:paraId="1BEA06B1" w14:textId="77777777" w:rsidR="009E0698" w:rsidRPr="00A82BFE" w:rsidRDefault="009E0698" w:rsidP="00A07903"/>
    <w:p w14:paraId="7C0F8140" w14:textId="03954F89" w:rsidR="00A07903" w:rsidRPr="00A82BFE" w:rsidRDefault="00A07903" w:rsidP="0050436C">
      <w:pPr>
        <w:ind w:firstLine="690"/>
        <w:jc w:val="both"/>
      </w:pPr>
      <w:r w:rsidRPr="00A82BFE">
        <w:t xml:space="preserve">Я, </w:t>
      </w:r>
      <w:r w:rsidR="003628D3">
        <w:t>ФИО</w:t>
      </w:r>
      <w:r w:rsidRPr="00A82BFE">
        <w:t xml:space="preserve">, состою на учете в </w:t>
      </w:r>
      <w:r w:rsidRPr="00A82BFE">
        <w:rPr>
          <w:shd w:val="clear" w:color="auto" w:fill="FFFFFF"/>
        </w:rPr>
        <w:t xml:space="preserve">военном комиссариате </w:t>
      </w:r>
      <w:proofErr w:type="spellStart"/>
      <w:r w:rsidR="003628D3" w:rsidRPr="003628D3">
        <w:rPr>
          <w:highlight w:val="yellow"/>
          <w:shd w:val="clear" w:color="auto" w:fill="FFFFFF"/>
        </w:rPr>
        <w:t>Коричневартовска</w:t>
      </w:r>
      <w:proofErr w:type="spellEnd"/>
      <w:r w:rsidR="001B52DD" w:rsidRPr="001B52DD">
        <w:rPr>
          <w:shd w:val="clear" w:color="auto" w:fill="FFFFFF"/>
        </w:rPr>
        <w:t xml:space="preserve"> </w:t>
      </w:r>
      <w:r w:rsidR="00416417">
        <w:rPr>
          <w:shd w:val="clear" w:color="auto" w:fill="FFFFFF"/>
        </w:rPr>
        <w:t>(Далее по тексту – «Военкомат»)</w:t>
      </w:r>
      <w:r w:rsidR="00416417" w:rsidRPr="00416417">
        <w:rPr>
          <w:shd w:val="clear" w:color="auto" w:fill="FFFFFF"/>
        </w:rPr>
        <w:t xml:space="preserve"> </w:t>
      </w:r>
      <w:r w:rsidRPr="00A82BFE">
        <w:t xml:space="preserve">в настоящее время прохожу </w:t>
      </w:r>
      <w:r w:rsidR="00406A6C" w:rsidRPr="00A82BFE">
        <w:t>мероприятия,</w:t>
      </w:r>
      <w:r w:rsidRPr="00A82BFE">
        <w:t xml:space="preserve"> связанные с призывом граждан, не прибывающих в запасе, на военную службу. </w:t>
      </w:r>
      <w:r w:rsidR="00031631">
        <w:t xml:space="preserve"> </w:t>
      </w:r>
    </w:p>
    <w:p w14:paraId="79DE62FE" w14:textId="39063B96" w:rsidR="006D389C" w:rsidRDefault="009C575B" w:rsidP="0050436C">
      <w:pPr>
        <w:ind w:firstLine="690"/>
        <w:jc w:val="both"/>
        <w:rPr>
          <w:shd w:val="clear" w:color="auto" w:fill="FFFFFF"/>
        </w:rPr>
      </w:pPr>
      <w:r>
        <w:t xml:space="preserve">Я </w:t>
      </w:r>
      <w:r w:rsidR="002965A3">
        <w:t>считаю не правомерным</w:t>
      </w:r>
      <w:r w:rsidR="006D389C">
        <w:t xml:space="preserve"> и нецелесообразным</w:t>
      </w:r>
      <w:r w:rsidR="002965A3">
        <w:t xml:space="preserve"> направление</w:t>
      </w:r>
      <w:r w:rsidR="006D389C">
        <w:t xml:space="preserve"> меня</w:t>
      </w:r>
      <w:r w:rsidR="002965A3">
        <w:t xml:space="preserve"> на </w:t>
      </w:r>
      <w:r w:rsidR="00A07903" w:rsidRPr="00A82BFE">
        <w:t>стационарно</w:t>
      </w:r>
      <w:r w:rsidR="002965A3">
        <w:t>е</w:t>
      </w:r>
      <w:r w:rsidR="00A07903" w:rsidRPr="00A82BFE">
        <w:t xml:space="preserve"> обследовани</w:t>
      </w:r>
      <w:r>
        <w:t>я</w:t>
      </w:r>
      <w:r w:rsidR="00A07903" w:rsidRPr="00A82BFE">
        <w:t xml:space="preserve"> </w:t>
      </w:r>
      <w:r w:rsidR="005F0D5B">
        <w:t xml:space="preserve">и госпитализацию </w:t>
      </w:r>
      <w:r w:rsidR="00A07903" w:rsidRPr="00A82BFE">
        <w:t>в</w:t>
      </w:r>
      <w:r w:rsidR="003628D3">
        <w:t xml:space="preserve"> </w:t>
      </w:r>
      <w:r w:rsidR="003628D3" w:rsidRPr="003628D3">
        <w:rPr>
          <w:highlight w:val="yellow"/>
        </w:rPr>
        <w:t>название больницы</w:t>
      </w:r>
      <w:r w:rsidR="006D389C">
        <w:rPr>
          <w:bCs/>
          <w:shd w:val="clear" w:color="auto" w:fill="FFFFFF"/>
        </w:rPr>
        <w:t xml:space="preserve"> </w:t>
      </w:r>
      <w:r w:rsidR="00031631">
        <w:rPr>
          <w:bCs/>
          <w:shd w:val="clear" w:color="auto" w:fill="FFFFFF"/>
        </w:rPr>
        <w:t xml:space="preserve">по </w:t>
      </w:r>
      <w:proofErr w:type="gramStart"/>
      <w:r w:rsidR="00031631">
        <w:rPr>
          <w:bCs/>
          <w:shd w:val="clear" w:color="auto" w:fill="FFFFFF"/>
        </w:rPr>
        <w:t>адрес</w:t>
      </w:r>
      <w:r w:rsidR="003628D3">
        <w:rPr>
          <w:bCs/>
          <w:shd w:val="clear" w:color="auto" w:fill="FFFFFF"/>
        </w:rPr>
        <w:t>у:_</w:t>
      </w:r>
      <w:proofErr w:type="gramEnd"/>
      <w:r w:rsidR="003628D3">
        <w:rPr>
          <w:bCs/>
          <w:shd w:val="clear" w:color="auto" w:fill="FFFFFF"/>
        </w:rPr>
        <w:t>____________</w:t>
      </w:r>
    </w:p>
    <w:p w14:paraId="63889618" w14:textId="77777777" w:rsidR="00A07903" w:rsidRDefault="00A07903" w:rsidP="0050436C">
      <w:pPr>
        <w:ind w:firstLine="690"/>
        <w:jc w:val="both"/>
      </w:pPr>
      <w:r w:rsidRPr="00A82BFE">
        <w:t xml:space="preserve">Освидетельствование граждан, подлежащих призыву </w:t>
      </w:r>
      <w:proofErr w:type="gramStart"/>
      <w:r w:rsidRPr="00A82BFE">
        <w:t>на военную службу</w:t>
      </w:r>
      <w:proofErr w:type="gramEnd"/>
      <w:r w:rsidRPr="00A82BFE">
        <w:t xml:space="preserve"> проводится в соответствии с «Положением о военно-врачебной экспертизе», утвержденном постановлением Правительства РФ от 04.07.2013 N 565 (далее — Положение).</w:t>
      </w:r>
    </w:p>
    <w:p w14:paraId="09F2FF3F" w14:textId="77777777" w:rsidR="00A07903" w:rsidRDefault="00A24602" w:rsidP="00A07903">
      <w:pPr>
        <w:ind w:firstLine="709"/>
        <w:jc w:val="both"/>
      </w:pPr>
      <w:r>
        <w:t xml:space="preserve">Абзацем третьим </w:t>
      </w:r>
      <w:r w:rsidR="00A07903">
        <w:t>пункта 4 Положения указанно, что при освидетельствовании проводятся изучение и оценка состояния здоровья и физического развития граждан на момент проведения экспертизы в целях определения их годности к военной службе (приравненной службе), обучению (военной службе) по конкретным военно-учетным специальностям, обучению (службе) по специальностям в соответствии с занимаемой должностью, решения других вопросов, предусмотренных законодательными и иными нормативными правовыми актами Российской Федерации, настоящим Положением, нормативными правовыми актами Министерства обороны Российской Федерации, других федеральных органов исполнительной власти, в которых федеральным законом предусмотрена военная служба (приравненная служба), с учетом результатов ранее проведенного обследования и с вынесением письменного заключения. Таким образом, в пределах медицинского освидетельствования на предмет годности к военной службе, врач-специалист не проводит процедур по определению диагноза, а лишь осуществляет определение категории годности путем анализа имеющихся медицинских документов и применения статей Расписания болезней исходя из имеющихся заболеваний.</w:t>
      </w:r>
    </w:p>
    <w:p w14:paraId="4A36D646" w14:textId="77777777" w:rsidR="00A07903" w:rsidRDefault="00A07903" w:rsidP="00A07903">
      <w:pPr>
        <w:ind w:firstLine="709"/>
        <w:jc w:val="both"/>
      </w:pPr>
      <w:r>
        <w:t>Кроме этого в случае невозможности определить категорию годности решением призывной комиссии гражданин направляется в лечебное учреждение для проведения дополнительных медицинских обследований.</w:t>
      </w:r>
    </w:p>
    <w:p w14:paraId="34C712B9" w14:textId="77777777" w:rsidR="00F41ED0" w:rsidRDefault="00A52FB2" w:rsidP="006A7093">
      <w:pPr>
        <w:shd w:val="clear" w:color="auto" w:fill="FFFFFF"/>
        <w:ind w:firstLine="690"/>
        <w:jc w:val="both"/>
        <w:rPr>
          <w:rFonts w:eastAsia="Times New Roman"/>
          <w:bCs/>
          <w:kern w:val="0"/>
        </w:rPr>
      </w:pPr>
      <w:r w:rsidRPr="00A52FB2">
        <w:t xml:space="preserve">Абзацем первым ст. 12 </w:t>
      </w:r>
      <w:r w:rsidRPr="00A52FB2">
        <w:rPr>
          <w:rFonts w:eastAsia="Times New Roman"/>
          <w:bCs/>
          <w:kern w:val="0"/>
        </w:rPr>
        <w:t>Закона «О психиатрической помощи и гарантиях прав граждан при ее оказании</w:t>
      </w:r>
      <w:bookmarkStart w:id="0" w:name="dst100005"/>
      <w:bookmarkEnd w:id="0"/>
      <w:r w:rsidRPr="00A52FB2">
        <w:rPr>
          <w:rFonts w:eastAsia="Times New Roman"/>
          <w:bCs/>
          <w:kern w:val="0"/>
        </w:rPr>
        <w:t>»</w:t>
      </w:r>
      <w:r w:rsidR="00F41ED0">
        <w:rPr>
          <w:rFonts w:eastAsia="Times New Roman"/>
          <w:bCs/>
          <w:kern w:val="0"/>
        </w:rPr>
        <w:t xml:space="preserve"> л</w:t>
      </w:r>
      <w:r w:rsidR="00F41ED0" w:rsidRPr="00F41ED0">
        <w:rPr>
          <w:rFonts w:eastAsia="Times New Roman"/>
          <w:bCs/>
          <w:kern w:val="0"/>
        </w:rPr>
        <w:t xml:space="preserve">ицо, страдающее психическим расстройством, один из родителей или иной законный представитель несовершеннолетнего в возрасте до пятнадцати лет или больного наркоманией несовершеннолетнего в возрасте до шестнадцати лет, законный представитель лица, признанного в установленном законом порядке недееспособным, если такое лицо по своему состоянию не способно отказаться от лечения, имеют право отказаться от предлагаемого лечения или потребовать его прекращения в порядке, установленном законодательством в сфере охраны здоровья, за исключением случаев, предусмотренных частью четвертой статьи 11 настоящего Закона. </w:t>
      </w:r>
    </w:p>
    <w:p w14:paraId="54260E22" w14:textId="77777777" w:rsidR="00F41ED0" w:rsidRPr="00F41ED0" w:rsidRDefault="00F41ED0" w:rsidP="006A7093">
      <w:pPr>
        <w:shd w:val="clear" w:color="auto" w:fill="FFFFFF"/>
        <w:ind w:firstLine="690"/>
        <w:jc w:val="both"/>
        <w:rPr>
          <w:rFonts w:eastAsia="Times New Roman"/>
          <w:bCs/>
          <w:kern w:val="0"/>
        </w:rPr>
      </w:pPr>
      <w:r>
        <w:rPr>
          <w:rFonts w:eastAsia="Times New Roman"/>
          <w:bCs/>
          <w:kern w:val="0"/>
        </w:rPr>
        <w:t xml:space="preserve">А так же, на основании ст. 29 </w:t>
      </w:r>
      <w:r w:rsidRPr="00F41ED0">
        <w:rPr>
          <w:rFonts w:eastAsia="Times New Roman"/>
          <w:bCs/>
          <w:kern w:val="0"/>
        </w:rPr>
        <w:t>Закона «О психиатрической помощи и гарантиях прав граждан при ее оказании»</w:t>
      </w:r>
      <w:r>
        <w:rPr>
          <w:rFonts w:eastAsia="Times New Roman"/>
          <w:bCs/>
          <w:kern w:val="0"/>
        </w:rPr>
        <w:t xml:space="preserve"> л</w:t>
      </w:r>
      <w:r w:rsidRPr="00F41ED0">
        <w:rPr>
          <w:rFonts w:eastAsia="Times New Roman"/>
          <w:bCs/>
          <w:kern w:val="0"/>
        </w:rPr>
        <w:t xml:space="preserve">ицо, страдающее психическим расстройством, может быть </w:t>
      </w:r>
      <w:r w:rsidRPr="00F41ED0">
        <w:rPr>
          <w:rFonts w:eastAsia="Times New Roman"/>
          <w:bCs/>
          <w:kern w:val="0"/>
        </w:rPr>
        <w:lastRenderedPageBreak/>
        <w:t>госпитализировано в медицинскую организацию, оказывающую психиатрическую помощь в стационарных условиях, без его согласия либо без согласия одного из родителей или иного законного представителя до постановления судьи, если его психиатрическое обследование или лечение возможны только в стационарных условиях, а психическое расстройство является тяжелым и обусловливает:</w:t>
      </w:r>
    </w:p>
    <w:p w14:paraId="52F920C4" w14:textId="77777777" w:rsidR="00F41ED0" w:rsidRPr="00F41ED0" w:rsidRDefault="00F41ED0" w:rsidP="006A7093">
      <w:pPr>
        <w:shd w:val="clear" w:color="auto" w:fill="FFFFFF"/>
        <w:ind w:firstLine="690"/>
        <w:jc w:val="both"/>
        <w:rPr>
          <w:rFonts w:eastAsia="Times New Roman"/>
          <w:bCs/>
          <w:kern w:val="0"/>
        </w:rPr>
      </w:pPr>
      <w:r w:rsidRPr="00F41ED0">
        <w:rPr>
          <w:rFonts w:eastAsia="Times New Roman"/>
          <w:bCs/>
          <w:kern w:val="0"/>
        </w:rPr>
        <w:t>а) его непосредственную опасность для себя или окружающих, или</w:t>
      </w:r>
    </w:p>
    <w:p w14:paraId="3A6AE70E" w14:textId="77777777" w:rsidR="00F41ED0" w:rsidRPr="00F41ED0" w:rsidRDefault="00F41ED0" w:rsidP="006A7093">
      <w:pPr>
        <w:shd w:val="clear" w:color="auto" w:fill="FFFFFF"/>
        <w:ind w:firstLine="690"/>
        <w:jc w:val="both"/>
        <w:rPr>
          <w:rFonts w:eastAsia="Times New Roman"/>
          <w:bCs/>
          <w:kern w:val="0"/>
        </w:rPr>
      </w:pPr>
      <w:r w:rsidRPr="00F41ED0">
        <w:rPr>
          <w:rFonts w:eastAsia="Times New Roman"/>
          <w:bCs/>
          <w:kern w:val="0"/>
        </w:rPr>
        <w:t>б) его беспомощность, то есть неспособность самостоятельно удовлетворять основные жизненные потребности, или</w:t>
      </w:r>
    </w:p>
    <w:p w14:paraId="322ED47C" w14:textId="77777777" w:rsidR="00F41ED0" w:rsidRDefault="00F41ED0" w:rsidP="006A7093">
      <w:pPr>
        <w:shd w:val="clear" w:color="auto" w:fill="FFFFFF"/>
        <w:ind w:firstLine="690"/>
        <w:jc w:val="both"/>
        <w:rPr>
          <w:rFonts w:eastAsia="Times New Roman"/>
          <w:bCs/>
          <w:kern w:val="0"/>
        </w:rPr>
      </w:pPr>
      <w:r w:rsidRPr="00F41ED0">
        <w:rPr>
          <w:rFonts w:eastAsia="Times New Roman"/>
          <w:bCs/>
          <w:kern w:val="0"/>
        </w:rPr>
        <w:t>в) существенный вред его здоровью вследствие ухудшения психического состояния, если лицо будет оставлено без психиатрической помощи.</w:t>
      </w:r>
    </w:p>
    <w:p w14:paraId="499A6F10" w14:textId="77777777" w:rsidR="004A5D52" w:rsidRDefault="00A07903" w:rsidP="00A07903">
      <w:pPr>
        <w:ind w:firstLine="690"/>
        <w:jc w:val="both"/>
      </w:pPr>
      <w:r w:rsidRPr="00A82BFE">
        <w:t xml:space="preserve">Согласно п.10 ст. 2 Федерального закона от 21.11.2011 N 323-ФЗ "Об основах охраны здоровья граждан в Российской Федерации", к медицинской деятельности следует относить проведение медицинских </w:t>
      </w:r>
      <w:bookmarkStart w:id="1" w:name="segm1"/>
      <w:bookmarkEnd w:id="1"/>
      <w:r w:rsidRPr="00A82BFE">
        <w:t xml:space="preserve">экспертиз, медицинских осмотров и медицинских освидетельствований. Так же, отношение военно-врачебной экспертизы к медицинской деятельности, установлено абзацем двенадцатым «Перечня работ (услуг), составляющих медицинскую деятельность» (приложение к Положению 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"Сколково"), утвержденному постановлением Правительства РФ от 16.04.2012 N 291). </w:t>
      </w:r>
    </w:p>
    <w:p w14:paraId="44A3A6BB" w14:textId="77777777" w:rsidR="009E0698" w:rsidRDefault="009E0698" w:rsidP="00416417">
      <w:pPr>
        <w:ind w:firstLine="690"/>
        <w:jc w:val="both"/>
      </w:pPr>
    </w:p>
    <w:p w14:paraId="52F67945" w14:textId="3F28BB77" w:rsidR="003579D6" w:rsidRPr="009C575B" w:rsidRDefault="00A07903" w:rsidP="003628D3">
      <w:pPr>
        <w:ind w:firstLine="690"/>
        <w:jc w:val="both"/>
        <w:rPr>
          <w:b/>
        </w:rPr>
      </w:pPr>
      <w:r w:rsidRPr="00A82BFE">
        <w:t xml:space="preserve">Таким образом, </w:t>
      </w:r>
      <w:r w:rsidRPr="009E0698">
        <w:rPr>
          <w:b/>
        </w:rPr>
        <w:t>граждане, в отношение которых проводятся мероприятия по проведению медицинского освидетельствования, пользуются правами</w:t>
      </w:r>
      <w:r w:rsidRPr="00A82BFE">
        <w:t>, установленными ст. 19 Федерального</w:t>
      </w:r>
      <w:r w:rsidR="004A5D52">
        <w:t xml:space="preserve"> закона от 21.11.2011 N 323-ФЗ «</w:t>
      </w:r>
      <w:r w:rsidRPr="00A82BFE">
        <w:t>Об основах охраны здоровья</w:t>
      </w:r>
      <w:r w:rsidR="004A5D52">
        <w:t xml:space="preserve"> граждан в Российской Федерации»</w:t>
      </w:r>
      <w:r w:rsidRPr="00A82BFE">
        <w:t xml:space="preserve">, в </w:t>
      </w:r>
      <w:r w:rsidRPr="009E0698">
        <w:t>частности</w:t>
      </w:r>
      <w:r w:rsidRPr="009E0698">
        <w:rPr>
          <w:b/>
        </w:rPr>
        <w:t xml:space="preserve"> </w:t>
      </w:r>
      <w:r w:rsidRPr="009E0698">
        <w:t>правом</w:t>
      </w:r>
      <w:r w:rsidRPr="009E0698">
        <w:rPr>
          <w:b/>
        </w:rPr>
        <w:t xml:space="preserve"> на отказ от медицинского вмешательства</w:t>
      </w:r>
      <w:r w:rsidRPr="00A82BFE">
        <w:t xml:space="preserve">, к которым согласно п. 5 ст. 2 Федерального закона от 21.11.2011 N 323-ФЗ «Об основах охраны здоровья граждан в Российской Федерации» </w:t>
      </w:r>
      <w:r w:rsidRPr="009C575B">
        <w:rPr>
          <w:b/>
        </w:rPr>
        <w:t>относятся медицинские обследования.</w:t>
      </w:r>
    </w:p>
    <w:p w14:paraId="549727A1" w14:textId="77777777" w:rsidR="009E0698" w:rsidRDefault="009E0698" w:rsidP="00416417">
      <w:pPr>
        <w:ind w:firstLine="690"/>
        <w:jc w:val="both"/>
      </w:pPr>
    </w:p>
    <w:p w14:paraId="45D823FB" w14:textId="77777777" w:rsidR="003579D6" w:rsidRDefault="006D389C" w:rsidP="003579D6">
      <w:pPr>
        <w:ind w:firstLine="690"/>
        <w:jc w:val="both"/>
        <w:rPr>
          <w:b/>
          <w:u w:val="single"/>
        </w:rPr>
      </w:pPr>
      <w:r>
        <w:t>Помимо вышеуказанного сообщаю, что</w:t>
      </w:r>
      <w:r w:rsidR="00DB53B8" w:rsidRPr="009C575B">
        <w:rPr>
          <w:b/>
        </w:rPr>
        <w:t xml:space="preserve"> </w:t>
      </w:r>
      <w:r w:rsidR="00DB53B8" w:rsidRPr="009C575B">
        <w:rPr>
          <w:b/>
          <w:u w:val="single"/>
        </w:rPr>
        <w:t>под наблюдением у психиатра я не состою, и на момент осмотра у меня психических расстройств не</w:t>
      </w:r>
      <w:r>
        <w:rPr>
          <w:b/>
          <w:u w:val="single"/>
        </w:rPr>
        <w:t>т и жалоб на состояние моего психического здоровья у меня так же нет</w:t>
      </w:r>
      <w:r w:rsidR="00DB53B8" w:rsidRPr="009C575B">
        <w:rPr>
          <w:b/>
          <w:u w:val="single"/>
        </w:rPr>
        <w:t xml:space="preserve">. </w:t>
      </w:r>
      <w:r>
        <w:rPr>
          <w:b/>
          <w:u w:val="single"/>
        </w:rPr>
        <w:t xml:space="preserve"> </w:t>
      </w:r>
    </w:p>
    <w:p w14:paraId="0FE91B85" w14:textId="77777777" w:rsidR="005E2CD7" w:rsidRPr="009E0698" w:rsidRDefault="005E2CD7" w:rsidP="00416417">
      <w:pPr>
        <w:ind w:firstLine="690"/>
        <w:jc w:val="both"/>
        <w:rPr>
          <w:u w:val="single"/>
        </w:rPr>
      </w:pPr>
    </w:p>
    <w:p w14:paraId="7CD16DCB" w14:textId="781F906B" w:rsidR="009C575B" w:rsidRDefault="009C575B" w:rsidP="009C575B">
      <w:pPr>
        <w:ind w:firstLine="690"/>
        <w:jc w:val="both"/>
      </w:pPr>
      <w:r w:rsidRPr="00A82BFE">
        <w:t xml:space="preserve">Таким образом, </w:t>
      </w:r>
      <w:r w:rsidRPr="009E0698">
        <w:rPr>
          <w:b/>
        </w:rPr>
        <w:t xml:space="preserve">считаю необоснованным </w:t>
      </w:r>
      <w:r w:rsidR="003579D6">
        <w:rPr>
          <w:b/>
        </w:rPr>
        <w:t xml:space="preserve">и незаконным </w:t>
      </w:r>
      <w:r w:rsidRPr="009E0698">
        <w:rPr>
          <w:b/>
        </w:rPr>
        <w:t xml:space="preserve">направление меня на стационарное </w:t>
      </w:r>
      <w:proofErr w:type="gramStart"/>
      <w:r w:rsidRPr="009E0698">
        <w:rPr>
          <w:b/>
        </w:rPr>
        <w:t>обследование</w:t>
      </w:r>
      <w:proofErr w:type="gramEnd"/>
      <w:r w:rsidRPr="00A82BFE">
        <w:t xml:space="preserve"> </w:t>
      </w:r>
      <w:r w:rsidR="003628D3" w:rsidRPr="003628D3">
        <w:rPr>
          <w:highlight w:val="yellow"/>
        </w:rPr>
        <w:t>В название больницы</w:t>
      </w:r>
      <w:r w:rsidR="003628D3">
        <w:t xml:space="preserve"> </w:t>
      </w:r>
    </w:p>
    <w:p w14:paraId="096DF298" w14:textId="77777777" w:rsidR="005E2CD7" w:rsidRPr="005E2CD7" w:rsidRDefault="005E2CD7" w:rsidP="009C575B">
      <w:pPr>
        <w:ind w:firstLine="690"/>
        <w:jc w:val="both"/>
      </w:pPr>
    </w:p>
    <w:p w14:paraId="5A006FC8" w14:textId="6993F73F" w:rsidR="005E2CD7" w:rsidRPr="005E2CD7" w:rsidRDefault="005E2CD7" w:rsidP="009C575B">
      <w:pPr>
        <w:ind w:firstLine="690"/>
        <w:jc w:val="both"/>
      </w:pPr>
      <w:r w:rsidRPr="005F0D5B">
        <w:rPr>
          <w:b/>
        </w:rPr>
        <w:t>Сообщаю так же, что от призыва на военную службу не уклоняюсь,</w:t>
      </w:r>
      <w:r w:rsidRPr="005E2CD7">
        <w:t xml:space="preserve"> до текущего момента обследования не пройдено по причине </w:t>
      </w:r>
      <w:r>
        <w:t xml:space="preserve">несогласия с выдачей </w:t>
      </w:r>
      <w:r w:rsidR="003579D6">
        <w:t xml:space="preserve">данного </w:t>
      </w:r>
      <w:r>
        <w:t xml:space="preserve">направления.  </w:t>
      </w:r>
    </w:p>
    <w:p w14:paraId="5DCD3F32" w14:textId="77777777" w:rsidR="009E0698" w:rsidRPr="00A82BFE" w:rsidRDefault="009E0698" w:rsidP="00416417">
      <w:pPr>
        <w:ind w:firstLine="690"/>
        <w:jc w:val="both"/>
      </w:pPr>
    </w:p>
    <w:p w14:paraId="77C693F2" w14:textId="6C812A37" w:rsidR="009E0698" w:rsidRDefault="00A07903" w:rsidP="003628D3">
      <w:pPr>
        <w:ind w:firstLine="690"/>
        <w:jc w:val="both"/>
      </w:pPr>
      <w:r w:rsidRPr="00A82BFE">
        <w:t xml:space="preserve">Исходя из изложенного, руководствуясь ФЗ 59, </w:t>
      </w:r>
      <w:r w:rsidR="00F41ED0">
        <w:t>Законом «О психиатрической помощи и гарантии прав граждан при ее оказании»</w:t>
      </w:r>
      <w:r w:rsidR="00060B74">
        <w:t>,</w:t>
      </w:r>
    </w:p>
    <w:p w14:paraId="1826947E" w14:textId="77777777" w:rsidR="009C575B" w:rsidRDefault="009C575B" w:rsidP="009E0698">
      <w:pPr>
        <w:jc w:val="both"/>
      </w:pPr>
    </w:p>
    <w:p w14:paraId="1B1B56B4" w14:textId="77777777" w:rsidR="00455304" w:rsidRDefault="00AD0304" w:rsidP="00AD0304">
      <w:pPr>
        <w:tabs>
          <w:tab w:val="center" w:pos="5022"/>
          <w:tab w:val="left" w:pos="7905"/>
        </w:tabs>
        <w:ind w:firstLine="690"/>
        <w:rPr>
          <w:b/>
        </w:rPr>
      </w:pPr>
      <w:r w:rsidRPr="00A82BFE">
        <w:rPr>
          <w:b/>
        </w:rPr>
        <w:tab/>
      </w:r>
      <w:r w:rsidR="00A07903" w:rsidRPr="00A82BFE">
        <w:rPr>
          <w:b/>
        </w:rPr>
        <w:t>ПРОШУ:</w:t>
      </w:r>
    </w:p>
    <w:p w14:paraId="02DA0253" w14:textId="77777777" w:rsidR="00A07903" w:rsidRPr="00A82BFE" w:rsidRDefault="00AD0304" w:rsidP="00AD0304">
      <w:pPr>
        <w:tabs>
          <w:tab w:val="center" w:pos="5022"/>
          <w:tab w:val="left" w:pos="7905"/>
        </w:tabs>
        <w:ind w:firstLine="690"/>
        <w:rPr>
          <w:b/>
        </w:rPr>
      </w:pPr>
      <w:r w:rsidRPr="00A82BFE">
        <w:rPr>
          <w:b/>
        </w:rPr>
        <w:tab/>
      </w:r>
    </w:p>
    <w:p w14:paraId="0097CFD8" w14:textId="5702B405" w:rsidR="00A07903" w:rsidRDefault="00A07903" w:rsidP="0050436C">
      <w:pPr>
        <w:numPr>
          <w:ilvl w:val="2"/>
          <w:numId w:val="1"/>
        </w:numPr>
        <w:jc w:val="both"/>
      </w:pPr>
      <w:r w:rsidRPr="00A82BFE">
        <w:t xml:space="preserve">Отменить решение о направлении меня </w:t>
      </w:r>
      <w:r w:rsidR="003628D3" w:rsidRPr="003628D3">
        <w:rPr>
          <w:highlight w:val="yellow"/>
        </w:rPr>
        <w:t>Название больницы</w:t>
      </w:r>
      <w:r w:rsidR="006D389C">
        <w:rPr>
          <w:bCs/>
          <w:shd w:val="clear" w:color="auto" w:fill="FFFFFF"/>
        </w:rPr>
        <w:t xml:space="preserve"> </w:t>
      </w:r>
      <w:r w:rsidRPr="00A82BFE">
        <w:t xml:space="preserve">для проведения </w:t>
      </w:r>
      <w:r w:rsidR="006D389C">
        <w:t xml:space="preserve">стационарного </w:t>
      </w:r>
      <w:r w:rsidRPr="00A82BFE">
        <w:t>обследования.</w:t>
      </w:r>
    </w:p>
    <w:p w14:paraId="5B0D52F5" w14:textId="77777777" w:rsidR="00455304" w:rsidRDefault="00455304" w:rsidP="00455304">
      <w:pPr>
        <w:ind w:left="709"/>
        <w:jc w:val="both"/>
      </w:pPr>
    </w:p>
    <w:p w14:paraId="29346867" w14:textId="77777777" w:rsidR="001B52DD" w:rsidRDefault="001B52DD" w:rsidP="00455304">
      <w:pPr>
        <w:ind w:left="709"/>
        <w:jc w:val="both"/>
      </w:pPr>
    </w:p>
    <w:p w14:paraId="7B313461" w14:textId="77777777" w:rsidR="00A07903" w:rsidRDefault="00A07903" w:rsidP="003628D3">
      <w:pPr>
        <w:jc w:val="both"/>
      </w:pPr>
    </w:p>
    <w:p w14:paraId="29B35B4F" w14:textId="21ABCDCB" w:rsidR="000E3459" w:rsidRPr="00F41ED0" w:rsidRDefault="000B51CB" w:rsidP="00F41ED0">
      <w:pPr>
        <w:shd w:val="clear" w:color="auto" w:fill="FFFFFF"/>
        <w:spacing w:line="300" w:lineRule="atLeast"/>
        <w:rPr>
          <w:iCs/>
        </w:rPr>
      </w:pPr>
      <w:r>
        <w:t>«____» _________ 20</w:t>
      </w:r>
      <w:r w:rsidR="006D389C">
        <w:t>2</w:t>
      </w:r>
      <w:r w:rsidR="003628D3">
        <w:t>_</w:t>
      </w:r>
      <w:r w:rsidR="00A07903">
        <w:t>г.</w:t>
      </w:r>
      <w:r w:rsidR="00A07903">
        <w:tab/>
      </w:r>
      <w:r w:rsidR="00A07903">
        <w:tab/>
      </w:r>
      <w:r w:rsidR="00A07903">
        <w:tab/>
      </w:r>
      <w:r w:rsidR="00A07903">
        <w:tab/>
        <w:t xml:space="preserve">            </w:t>
      </w:r>
      <w:r w:rsidR="00455304">
        <w:t xml:space="preserve">   _____________/</w:t>
      </w:r>
      <w:r w:rsidR="005F0D5B" w:rsidRPr="005F0D5B">
        <w:rPr>
          <w:b/>
          <w:sz w:val="22"/>
          <w:szCs w:val="22"/>
        </w:rPr>
        <w:t xml:space="preserve"> </w:t>
      </w:r>
      <w:proofErr w:type="gramStart"/>
      <w:r w:rsidR="003628D3">
        <w:rPr>
          <w:sz w:val="22"/>
          <w:szCs w:val="22"/>
        </w:rPr>
        <w:t>ФИО</w:t>
      </w:r>
      <w:r w:rsidR="00E832EF">
        <w:t>./</w:t>
      </w:r>
      <w:proofErr w:type="gramEnd"/>
      <w:r>
        <w:t xml:space="preserve"> </w:t>
      </w:r>
    </w:p>
    <w:sectPr w:rsidR="000E3459" w:rsidRPr="00F41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903"/>
    <w:rsid w:val="00031631"/>
    <w:rsid w:val="00060B74"/>
    <w:rsid w:val="000B51CB"/>
    <w:rsid w:val="000E3459"/>
    <w:rsid w:val="0017654D"/>
    <w:rsid w:val="001B52DD"/>
    <w:rsid w:val="002965A3"/>
    <w:rsid w:val="003579D6"/>
    <w:rsid w:val="003628D3"/>
    <w:rsid w:val="003C434C"/>
    <w:rsid w:val="00406A6C"/>
    <w:rsid w:val="00416417"/>
    <w:rsid w:val="00441191"/>
    <w:rsid w:val="00455304"/>
    <w:rsid w:val="004A5D52"/>
    <w:rsid w:val="005019A9"/>
    <w:rsid w:val="0050436C"/>
    <w:rsid w:val="00552014"/>
    <w:rsid w:val="005E2CD7"/>
    <w:rsid w:val="005F0D5B"/>
    <w:rsid w:val="006A7093"/>
    <w:rsid w:val="006D389C"/>
    <w:rsid w:val="00814038"/>
    <w:rsid w:val="008C3A8A"/>
    <w:rsid w:val="009C575B"/>
    <w:rsid w:val="009E0698"/>
    <w:rsid w:val="00A07903"/>
    <w:rsid w:val="00A24602"/>
    <w:rsid w:val="00A52FB2"/>
    <w:rsid w:val="00A82BFE"/>
    <w:rsid w:val="00AA6B9C"/>
    <w:rsid w:val="00AD0304"/>
    <w:rsid w:val="00B86D9A"/>
    <w:rsid w:val="00C44E00"/>
    <w:rsid w:val="00CE1034"/>
    <w:rsid w:val="00CF3DDB"/>
    <w:rsid w:val="00D558AE"/>
    <w:rsid w:val="00DB53B8"/>
    <w:rsid w:val="00E832EF"/>
    <w:rsid w:val="00F4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ADEE"/>
  <w15:docId w15:val="{43DED854-6D2B-48F5-B271-43347557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2D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rdaddresspart">
    <w:name w:val="card__addresspart"/>
    <w:rsid w:val="00A07903"/>
  </w:style>
  <w:style w:type="character" w:customStyle="1" w:styleId="firm-phonetext">
    <w:name w:val="firm-phone_text"/>
    <w:rsid w:val="00A07903"/>
  </w:style>
  <w:style w:type="character" w:styleId="a3">
    <w:name w:val="Strong"/>
    <w:basedOn w:val="a0"/>
    <w:uiPriority w:val="22"/>
    <w:qFormat/>
    <w:rsid w:val="00A07903"/>
    <w:rPr>
      <w:b/>
      <w:bCs/>
    </w:rPr>
  </w:style>
  <w:style w:type="paragraph" w:styleId="a4">
    <w:name w:val="List Paragraph"/>
    <w:basedOn w:val="a"/>
    <w:uiPriority w:val="34"/>
    <w:qFormat/>
    <w:rsid w:val="006A70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16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kotelnikov</cp:lastModifiedBy>
  <cp:revision>2</cp:revision>
  <dcterms:created xsi:type="dcterms:W3CDTF">2023-12-03T12:34:00Z</dcterms:created>
  <dcterms:modified xsi:type="dcterms:W3CDTF">2023-12-03T12:34:00Z</dcterms:modified>
</cp:coreProperties>
</file>