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CA4CDC1" w14:textId="18AB7D7D" w:rsidR="00C45011" w:rsidRPr="00CE2ABB" w:rsidRDefault="00C45011" w:rsidP="00CE2ABB">
      <w:pPr>
        <w:spacing w:after="415" w:line="265" w:lineRule="auto"/>
        <w:rPr>
          <w:rFonts w:ascii="Century Gothic" w:eastAsiaTheme="minorEastAsia" w:hAnsi="Century Gothic" w:cs="Century Gothic"/>
          <w:b/>
          <w:sz w:val="24"/>
        </w:rPr>
      </w:pPr>
      <w:r>
        <w:rPr>
          <w:rFonts w:ascii="Century Gothic" w:eastAsiaTheme="minorEastAsia" w:hAnsi="Century Gothic" w:cs="Century Gothic" w:hint="eastAsia"/>
          <w:b/>
          <w:sz w:val="24"/>
        </w:rPr>
        <w:t>CV</w:t>
      </w:r>
    </w:p>
    <w:p w14:paraId="75A1D5DB" w14:textId="6AD49762" w:rsidR="002733AD" w:rsidRDefault="00804F7D">
      <w:pPr>
        <w:pStyle w:val="Heading1"/>
        <w:spacing w:after="0" w:line="259" w:lineRule="auto"/>
        <w:ind w:left="0" w:right="68" w:firstLine="0"/>
        <w:jc w:val="center"/>
        <w:rPr>
          <w:rFonts w:ascii="Trebuchet MS" w:eastAsia="Trebuchet MS" w:hAnsi="Trebuchet MS" w:cs="Trebuchet MS"/>
          <w:sz w:val="32"/>
        </w:rPr>
      </w:pPr>
      <w:r>
        <w:rPr>
          <w:rFonts w:ascii="Trebuchet MS" w:eastAsia="Trebuchet MS" w:hAnsi="Trebuchet MS" w:cs="Trebuchet MS"/>
          <w:sz w:val="32"/>
        </w:rPr>
        <w:t>Z</w:t>
      </w:r>
      <w:r w:rsidR="006E35D6">
        <w:rPr>
          <w:rFonts w:ascii="Trebuchet MS" w:eastAsia="Trebuchet MS" w:hAnsi="Trebuchet MS" w:cs="Trebuchet MS"/>
          <w:sz w:val="32"/>
        </w:rPr>
        <w:t>iqian</w:t>
      </w:r>
      <w:r w:rsidR="00246972">
        <w:rPr>
          <w:rFonts w:ascii="Trebuchet MS" w:eastAsia="Trebuchet MS" w:hAnsi="Trebuchet MS" w:cs="Trebuchet MS"/>
          <w:sz w:val="32"/>
        </w:rPr>
        <w:t xml:space="preserve"> </w:t>
      </w:r>
      <w:r w:rsidR="006E35D6">
        <w:rPr>
          <w:rFonts w:ascii="Trebuchet MS" w:eastAsia="Trebuchet MS" w:hAnsi="Trebuchet MS" w:cs="Trebuchet MS"/>
          <w:sz w:val="32"/>
        </w:rPr>
        <w:t>X</w:t>
      </w:r>
      <w:r w:rsidR="006E35D6" w:rsidRPr="0022665F">
        <w:rPr>
          <w:rFonts w:ascii="Trebuchet MS" w:eastAsia="Trebuchet MS" w:hAnsi="Trebuchet MS" w:cs="Trebuchet MS" w:hint="eastAsia"/>
          <w:sz w:val="32"/>
        </w:rPr>
        <w:t>ia</w:t>
      </w:r>
      <w:r w:rsidR="00246972">
        <w:rPr>
          <w:rFonts w:ascii="Trebuchet MS" w:eastAsia="Trebuchet MS" w:hAnsi="Trebuchet MS" w:cs="Trebuchet MS"/>
          <w:sz w:val="32"/>
        </w:rPr>
        <w:t xml:space="preserve"> </w:t>
      </w:r>
    </w:p>
    <w:p w14:paraId="138BF17A" w14:textId="5BFBD55F" w:rsidR="00443277" w:rsidRPr="00443277" w:rsidRDefault="00B52A55" w:rsidP="00443277">
      <w:pPr>
        <w:spacing w:after="0"/>
        <w:jc w:val="center"/>
        <w:rPr>
          <w:rFonts w:eastAsiaTheme="minorEastAsia"/>
          <w:color w:val="000000" w:themeColor="text1"/>
        </w:rPr>
      </w:pPr>
      <w:hyperlink r:id="rId8" w:history="1">
        <w:r w:rsidRPr="00F51199">
          <w:rPr>
            <w:rStyle w:val="Hyperlink"/>
            <w:rFonts w:eastAsiaTheme="minorEastAsia"/>
          </w:rPr>
          <w:t>https://ziqian-xia.tech/</w:t>
        </w:r>
      </w:hyperlink>
    </w:p>
    <w:p w14:paraId="3C44D9CA" w14:textId="0F141D4C" w:rsidR="00443277" w:rsidRPr="00C27428" w:rsidRDefault="006E35D6" w:rsidP="00443277">
      <w:pPr>
        <w:spacing w:after="219"/>
        <w:ind w:right="70"/>
        <w:jc w:val="center"/>
        <w:rPr>
          <w:rFonts w:ascii="Trebuchet MS" w:eastAsiaTheme="minorEastAsia" w:hAnsi="Trebuchet MS" w:cs="Trebuchet MS"/>
          <w:color w:val="000000" w:themeColor="text1"/>
          <w:sz w:val="20"/>
        </w:rPr>
      </w:pPr>
      <w:r w:rsidRPr="00C27428">
        <w:rPr>
          <w:rFonts w:ascii="Trebuchet MS" w:eastAsia="Trebuchet MS" w:hAnsi="Trebuchet MS" w:cs="Trebuchet MS"/>
          <w:color w:val="000000" w:themeColor="text1"/>
          <w:sz w:val="20"/>
        </w:rPr>
        <w:t xml:space="preserve"> </w:t>
      </w:r>
      <w:hyperlink r:id="rId9" w:history="1">
        <w:r w:rsidR="00C27428" w:rsidRPr="00C27428">
          <w:rPr>
            <w:rStyle w:val="Hyperlink"/>
            <w:rFonts w:hint="eastAsia"/>
            <w:color w:val="000000" w:themeColor="text1"/>
          </w:rPr>
          <w:t>ziqianx@stanford.edu</w:t>
        </w:r>
      </w:hyperlink>
    </w:p>
    <w:p w14:paraId="05719F45" w14:textId="1B777D1E" w:rsidR="002733AD" w:rsidRDefault="00246972">
      <w:pPr>
        <w:pStyle w:val="Heading2"/>
        <w:keepNext/>
        <w:ind w:left="-5"/>
      </w:pPr>
      <w:r>
        <w:rPr>
          <w:rFonts w:ascii="Trebuchet MS" w:hAnsi="Trebuchet MS" w:eastAsia="Trebuchet MS" w:cs="Trebuchet MS"/>
          <w:b/>
          <w:sz w:val="24"/>
        </w:rPr>
        <w:t xml:space="preserve">EDUCATION </w:t>
      </w:r>
    </w:p>
    <w:p w14:paraId="72F7BEEE" w14:textId="77777777" w:rsidR="002733AD" w:rsidRDefault="00246972">
      <w:pPr>
        <w:spacing w:after="92"/>
        <w:keepNext/>
        <w:pBdr>
          <w:bottom w:val="single" w:sz="8" w:space="0" w:color="000000"/>
        </w:pBdr>
      </w:pPr>
    </w:p>
    <w:p w14:paraId="2B59EA2B" w14:textId="29AD7962" w:rsidR="00C27428" w:rsidRPr="00D757EE" w:rsidRDefault="00C27428" w:rsidP="00E704F8">
      <w:pPr>
        <w:tabs>
          <w:tab w:val="center" w:pos="8574"/>
        </w:tabs>
        <w:spacing w:after="1"/>
        <w:ind w:left="-15"/>
        <w:rPr>
          <w:rFonts w:ascii="Trebuchet MS" w:eastAsia="Trebuchet MS" w:hAnsi="Trebuchet MS" w:cs="Trebuchet MS"/>
          <w:b/>
          <w:sz w:val="20"/>
        </w:rPr>
      </w:pPr>
      <w:bookmarkStart w:id="0" w:name="_Hlk49968524"/>
      <w:r>
        <w:rPr>
          <w:rFonts w:ascii="Trebuchet MS" w:eastAsia="Trebuchet MS" w:hAnsi="Trebuchet MS" w:cs="Trebuchet MS" w:hint="eastAsia"/>
          <w:b/>
          <w:sz w:val="20"/>
        </w:rPr>
        <w:t>PhD</w:t>
      </w:r>
      <w:r w:rsidRPr="00D757EE">
        <w:rPr>
          <w:rFonts w:ascii="Trebuchet MS" w:eastAsia="Trebuchet MS" w:hAnsi="Trebuchet MS" w:cs="Trebuchet MS"/>
          <w:b/>
          <w:sz w:val="20"/>
        </w:rPr>
        <w:t xml:space="preserve"> in </w:t>
      </w:r>
      <w:r>
        <w:rPr>
          <w:rFonts w:ascii="Trebuchet MS" w:eastAsia="Trebuchet MS" w:hAnsi="Trebuchet MS" w:cs="Trebuchet MS" w:hint="eastAsia"/>
          <w:b/>
          <w:sz w:val="20"/>
        </w:rPr>
        <w:t xml:space="preserve">Environmental </w:t>
      </w:r>
      <w:r>
        <w:rPr>
          <w:rFonts w:ascii="Trebuchet MS" w:eastAsia="Trebuchet MS" w:hAnsi="Trebuchet MS" w:cs="Trebuchet MS"/>
          <w:b/>
          <w:sz w:val="20"/>
        </w:rPr>
        <w:t>Behavioral</w:t>
      </w:r>
      <w:r>
        <w:rPr>
          <w:rFonts w:ascii="Trebuchet MS" w:eastAsia="Trebuchet MS" w:hAnsi="Trebuchet MS" w:cs="Trebuchet MS" w:hint="eastAsia"/>
          <w:b/>
          <w:sz w:val="20"/>
        </w:rPr>
        <w:t xml:space="preserve"> Sciences</w:t>
      </w:r>
      <w:r w:rsidRPr="00D757EE">
        <w:rPr>
          <w:rFonts w:ascii="Trebuchet MS" w:eastAsia="Trebuchet MS" w:hAnsi="Trebuchet MS" w:cs="Trebuchet MS"/>
          <w:b/>
          <w:sz w:val="20"/>
        </w:rPr>
        <w:tab/>
      </w:r>
      <w:r w:rsidRPr="00B52A55">
        <w:rPr>
          <w:rFonts w:ascii="Trebuchet MS" w:eastAsia="Trebuchet MS" w:hAnsi="Trebuchet MS" w:cs="Trebuchet MS"/>
          <w:bCs/>
          <w:sz w:val="20"/>
        </w:rPr>
        <w:t xml:space="preserve"> </w:t>
      </w:r>
      <w:r w:rsidR="00A57A00" w:rsidRPr="00A57A00">
        <w:rPr>
          <w:rFonts w:ascii="Trebuchet MS" w:eastAsia="Trebuchet MS" w:hAnsi="Trebuchet MS" w:cs="Trebuchet MS"/>
          <w:bCs/>
          <w:sz w:val="20"/>
        </w:rPr>
        <w:t>2025 - 2030 (expected)</w:t>
      </w:r>
    </w:p>
    <w:p w14:paraId="6AF5243D" w14:textId="238127A9" w:rsidR="00C27428" w:rsidRPr="00C27428" w:rsidRDefault="00C27428" w:rsidP="00C27428">
      <w:pPr>
        <w:spacing w:after="0"/>
        <w:rPr>
          <w:sz w:val="21"/>
        </w:rPr>
      </w:pPr>
      <w:r>
        <w:rPr>
          <w:rFonts w:hint="eastAsia"/>
          <w:sz w:val="21"/>
        </w:rPr>
        <w:t>Stanford University, Stanford</w:t>
      </w:r>
      <w:r w:rsidRPr="006E35D6">
        <w:rPr>
          <w:sz w:val="21"/>
        </w:rPr>
        <w:t xml:space="preserve">, </w:t>
      </w:r>
      <w:r>
        <w:rPr>
          <w:rFonts w:hint="eastAsia"/>
          <w:sz w:val="21"/>
        </w:rPr>
        <w:t>United States</w:t>
      </w:r>
    </w:p>
    <w:p w14:paraId="7D6D0B52" w14:textId="77777777" w:rsidR="00C27428" w:rsidRDefault="00C27428" w:rsidP="00B52A55">
      <w:pPr>
        <w:tabs>
          <w:tab w:val="center" w:pos="8574"/>
        </w:tabs>
        <w:spacing w:after="1"/>
        <w:ind w:left="-15"/>
        <w:rPr>
          <w:rFonts w:ascii="Trebuchet MS" w:eastAsia="Trebuchet MS" w:hAnsi="Trebuchet MS" w:cs="Trebuchet MS"/>
          <w:b/>
          <w:sz w:val="20"/>
        </w:rPr>
      </w:pPr>
    </w:p>
    <w:p w14:paraId="5FE65F3E" w14:textId="5935F160" w:rsidR="00B52A55" w:rsidRPr="00D757EE" w:rsidRDefault="00B52A55" w:rsidP="00B52A55">
      <w:pPr>
        <w:tabs>
          <w:tab w:val="center" w:pos="8574"/>
        </w:tabs>
        <w:spacing w:after="1"/>
        <w:ind w:left="-15"/>
        <w:rPr>
          <w:rFonts w:ascii="Trebuchet MS" w:eastAsia="Trebuchet MS" w:hAnsi="Trebuchet MS" w:cs="Trebuchet MS"/>
          <w:b/>
          <w:sz w:val="20"/>
        </w:rPr>
      </w:pPr>
      <w:r w:rsidRPr="00B52A55">
        <w:rPr>
          <w:rFonts w:ascii="Trebuchet MS" w:eastAsia="Trebuchet MS" w:hAnsi="Trebuchet MS" w:cs="Trebuchet MS" w:hint="eastAsia"/>
          <w:b/>
          <w:sz w:val="20"/>
        </w:rPr>
        <w:t>Master</w:t>
      </w:r>
      <w:r w:rsidRPr="00D757EE">
        <w:rPr>
          <w:rFonts w:ascii="Trebuchet MS" w:eastAsia="Trebuchet MS" w:hAnsi="Trebuchet MS" w:cs="Trebuchet MS"/>
          <w:b/>
          <w:sz w:val="20"/>
        </w:rPr>
        <w:t xml:space="preserve"> of </w:t>
      </w:r>
      <w:r>
        <w:rPr>
          <w:rFonts w:ascii="Trebuchet MS" w:eastAsia="Trebuchet MS" w:hAnsi="Trebuchet MS" w:cs="Trebuchet MS"/>
          <w:b/>
          <w:sz w:val="20"/>
        </w:rPr>
        <w:t>Management</w:t>
      </w:r>
      <w:r w:rsidRPr="00D757EE">
        <w:rPr>
          <w:rFonts w:ascii="Trebuchet MS" w:eastAsia="Trebuchet MS" w:hAnsi="Trebuchet MS" w:cs="Trebuchet MS"/>
          <w:b/>
          <w:sz w:val="20"/>
        </w:rPr>
        <w:t xml:space="preserve"> in </w:t>
      </w:r>
      <w:r>
        <w:rPr>
          <w:rFonts w:ascii="Trebuchet MS" w:eastAsia="Trebuchet MS" w:hAnsi="Trebuchet MS" w:cs="Trebuchet MS"/>
          <w:b/>
          <w:sz w:val="20"/>
        </w:rPr>
        <w:t>Public Policy</w:t>
      </w:r>
      <w:r w:rsidRPr="00D757EE">
        <w:rPr>
          <w:rFonts w:ascii="Trebuchet MS" w:eastAsia="Trebuchet MS" w:hAnsi="Trebuchet MS" w:cs="Trebuchet MS"/>
          <w:b/>
          <w:sz w:val="20"/>
        </w:rPr>
        <w:tab/>
      </w:r>
      <w:r w:rsidR="00C27428">
        <w:rPr>
          <w:rFonts w:ascii="Trebuchet MS" w:eastAsia="Trebuchet MS" w:hAnsi="Trebuchet MS" w:cs="Trebuchet MS" w:hint="eastAsia"/>
          <w:bCs/>
          <w:sz w:val="20"/>
        </w:rPr>
        <w:t>2022 -</w:t>
      </w:r>
      <w:r w:rsidRPr="00403D3F">
        <w:rPr>
          <w:rFonts w:ascii="Trebuchet MS" w:eastAsia="Trebuchet MS" w:hAnsi="Trebuchet MS" w:cs="Trebuchet MS"/>
          <w:bCs/>
          <w:sz w:val="20"/>
        </w:rPr>
        <w:t xml:space="preserve"> 202</w:t>
      </w:r>
      <w:r w:rsidR="003A057D">
        <w:rPr>
          <w:rFonts w:ascii="Trebuchet MS" w:eastAsiaTheme="minorEastAsia" w:hAnsi="Trebuchet MS" w:cs="Trebuchet MS" w:hint="eastAsia"/>
          <w:bCs/>
          <w:sz w:val="20"/>
        </w:rPr>
        <w:t>5</w:t>
      </w:r>
      <w:r w:rsidRPr="00B52A55">
        <w:rPr>
          <w:rFonts w:ascii="Trebuchet MS" w:eastAsia="Trebuchet MS" w:hAnsi="Trebuchet MS" w:cs="Trebuchet MS"/>
          <w:bCs/>
          <w:sz w:val="20"/>
        </w:rPr>
        <w:t xml:space="preserve"> </w:t>
      </w:r>
    </w:p>
    <w:p w14:paraId="23E0BBAC" w14:textId="66796708" w:rsidR="00B52A55" w:rsidRDefault="00B52A55" w:rsidP="00B52A55">
      <w:pPr>
        <w:spacing w:after="0"/>
        <w:rPr>
          <w:sz w:val="21"/>
        </w:rPr>
      </w:pPr>
      <w:r w:rsidRPr="00B52A55">
        <w:rPr>
          <w:rFonts w:hint="eastAsia"/>
          <w:sz w:val="21"/>
        </w:rPr>
        <w:t>Tongji</w:t>
      </w:r>
      <w:r w:rsidRPr="006E35D6">
        <w:rPr>
          <w:sz w:val="21"/>
        </w:rPr>
        <w:t xml:space="preserve"> University, </w:t>
      </w:r>
      <w:r w:rsidRPr="00B52A55">
        <w:rPr>
          <w:rFonts w:hint="eastAsia"/>
          <w:sz w:val="21"/>
        </w:rPr>
        <w:t>Shanghai</w:t>
      </w:r>
      <w:r w:rsidRPr="006E35D6">
        <w:rPr>
          <w:sz w:val="21"/>
        </w:rPr>
        <w:t>, China PR (</w:t>
      </w:r>
      <w:r w:rsidRPr="00B52A55">
        <w:rPr>
          <w:rFonts w:hint="eastAsia"/>
          <w:sz w:val="21"/>
        </w:rPr>
        <w:t>Tongji</w:t>
      </w:r>
      <w:r w:rsidRPr="006E35D6">
        <w:rPr>
          <w:sz w:val="21"/>
        </w:rPr>
        <w:t>)</w:t>
      </w:r>
    </w:p>
    <w:p w14:paraId="1496F9F4" w14:textId="43846971" w:rsidR="00B84983" w:rsidRPr="00B84983" w:rsidRDefault="00CD40FC" w:rsidP="00B52A55">
      <w:pPr>
        <w:spacing w:after="0"/>
        <w:rPr>
          <w:rFonts w:eastAsiaTheme="minorEastAsia"/>
          <w:sz w:val="21"/>
        </w:rPr>
      </w:pPr>
      <w:r>
        <w:rPr>
          <w:rFonts w:eastAsiaTheme="minorEastAsia"/>
          <w:sz w:val="21"/>
        </w:rPr>
        <w:t>GPA: 9</w:t>
      </w:r>
      <w:r w:rsidR="0041206A">
        <w:rPr>
          <w:rFonts w:eastAsiaTheme="minorEastAsia" w:hint="eastAsia"/>
          <w:sz w:val="21"/>
        </w:rPr>
        <w:t>0</w:t>
      </w:r>
      <w:r>
        <w:rPr>
          <w:rFonts w:eastAsiaTheme="minorEastAsia"/>
          <w:sz w:val="21"/>
        </w:rPr>
        <w:t>.</w:t>
      </w:r>
      <w:r w:rsidR="0041206A">
        <w:rPr>
          <w:rFonts w:eastAsiaTheme="minorEastAsia" w:hint="eastAsia"/>
          <w:sz w:val="21"/>
        </w:rPr>
        <w:t>78</w:t>
      </w:r>
      <w:r w:rsidR="00825CC7">
        <w:rPr>
          <w:rFonts w:eastAsiaTheme="minorEastAsia"/>
          <w:sz w:val="21"/>
        </w:rPr>
        <w:t xml:space="preserve"> RANK: 1/22</w:t>
      </w:r>
    </w:p>
    <w:p w14:paraId="2225C525" w14:textId="77777777" w:rsidR="00B52A55" w:rsidRPr="00B52A55" w:rsidRDefault="00B52A55" w:rsidP="00D757EE">
      <w:pPr>
        <w:tabs>
          <w:tab w:val="center" w:pos="8574"/>
        </w:tabs>
        <w:spacing w:after="1"/>
        <w:ind w:left="-15"/>
        <w:rPr>
          <w:rFonts w:ascii="Trebuchet MS" w:eastAsiaTheme="minorEastAsia" w:hAnsi="Trebuchet MS" w:cs="Trebuchet MS"/>
          <w:b/>
          <w:sz w:val="20"/>
        </w:rPr>
      </w:pPr>
    </w:p>
    <w:p w14:paraId="39C2AECD" w14:textId="3D63AC9C" w:rsidR="00426F21" w:rsidRDefault="006E35D6" w:rsidP="00D757EE">
      <w:pPr>
        <w:tabs>
          <w:tab w:val="center" w:pos="8574"/>
        </w:tabs>
        <w:spacing w:after="1"/>
        <w:ind w:left="-15"/>
        <w:rPr>
          <w:rFonts w:ascii="Trebuchet MS" w:eastAsia="Trebuchet MS" w:hAnsi="Trebuchet MS" w:cs="Trebuchet MS"/>
          <w:b/>
          <w:sz w:val="20"/>
        </w:rPr>
      </w:pPr>
      <w:r w:rsidRPr="00D757EE">
        <w:rPr>
          <w:rFonts w:ascii="Trebuchet MS" w:eastAsia="Trebuchet MS" w:hAnsi="Trebuchet MS" w:cs="Trebuchet MS"/>
          <w:b/>
          <w:sz w:val="20"/>
        </w:rPr>
        <w:t>Bachelor of Economics</w:t>
      </w:r>
      <w:r w:rsidR="00246972" w:rsidRPr="00D757EE">
        <w:rPr>
          <w:rFonts w:ascii="Trebuchet MS" w:eastAsia="Trebuchet MS" w:hAnsi="Trebuchet MS" w:cs="Trebuchet MS"/>
          <w:b/>
          <w:sz w:val="20"/>
        </w:rPr>
        <w:t xml:space="preserve"> in </w:t>
      </w:r>
      <w:r w:rsidRPr="00D757EE">
        <w:rPr>
          <w:rFonts w:ascii="Trebuchet MS" w:eastAsia="Trebuchet MS" w:hAnsi="Trebuchet MS" w:cs="Trebuchet MS"/>
          <w:b/>
          <w:sz w:val="20"/>
        </w:rPr>
        <w:t>Economic Statistics</w:t>
      </w:r>
      <w:bookmarkEnd w:id="0"/>
      <w:r w:rsidR="00246972" w:rsidRPr="00D757EE">
        <w:rPr>
          <w:rFonts w:ascii="Trebuchet MS" w:eastAsia="Trebuchet MS" w:hAnsi="Trebuchet MS" w:cs="Trebuchet MS"/>
          <w:b/>
          <w:sz w:val="20"/>
        </w:rPr>
        <w:t xml:space="preserve"> </w:t>
      </w:r>
      <w:r w:rsidR="00426F21">
        <w:rPr>
          <w:rFonts w:ascii="Trebuchet MS" w:eastAsia="Trebuchet MS" w:hAnsi="Trebuchet MS" w:cs="Trebuchet MS"/>
          <w:b/>
          <w:sz w:val="20"/>
        </w:rPr>
        <w:t>(Major)</w:t>
      </w:r>
    </w:p>
    <w:p w14:paraId="25649863" w14:textId="2D8C16D9" w:rsidR="002733AD" w:rsidRPr="00D757EE" w:rsidRDefault="00426F21" w:rsidP="00D757EE">
      <w:pPr>
        <w:tabs>
          <w:tab w:val="center" w:pos="8574"/>
        </w:tabs>
        <w:spacing w:after="1"/>
        <w:ind w:left="-15"/>
        <w:rPr>
          <w:rFonts w:ascii="Trebuchet MS" w:eastAsia="Trebuchet MS" w:hAnsi="Trebuchet MS" w:cs="Trebuchet MS"/>
          <w:b/>
          <w:sz w:val="20"/>
        </w:rPr>
      </w:pPr>
      <w:r w:rsidRPr="00426F21">
        <w:rPr>
          <w:rFonts w:ascii="Trebuchet MS" w:eastAsia="Trebuchet MS" w:hAnsi="Trebuchet MS" w:cs="Trebuchet MS"/>
          <w:b/>
          <w:sz w:val="20"/>
        </w:rPr>
        <w:t>Bachelor of Science in Applied Psychology</w:t>
      </w:r>
      <w:r w:rsidR="00E404CC">
        <w:rPr>
          <w:rFonts w:ascii="Trebuchet MS" w:eastAsia="Trebuchet MS" w:hAnsi="Trebuchet MS" w:cs="Trebuchet MS"/>
          <w:b/>
          <w:sz w:val="20"/>
        </w:rPr>
        <w:t xml:space="preserve"> </w:t>
      </w:r>
      <w:r>
        <w:rPr>
          <w:rFonts w:ascii="Trebuchet MS" w:eastAsia="Trebuchet MS" w:hAnsi="Trebuchet MS" w:cs="Trebuchet MS"/>
          <w:b/>
          <w:sz w:val="20"/>
        </w:rPr>
        <w:t>(Minor)</w:t>
      </w:r>
      <w:r w:rsidR="00246972" w:rsidRPr="00D757EE">
        <w:rPr>
          <w:rFonts w:ascii="Trebuchet MS" w:eastAsia="Trebuchet MS" w:hAnsi="Trebuchet MS" w:cs="Trebuchet MS"/>
          <w:b/>
          <w:sz w:val="20"/>
        </w:rPr>
        <w:tab/>
      </w:r>
      <w:r w:rsidR="002D5A54">
        <w:rPr>
          <w:rFonts w:ascii="Trebuchet MS" w:eastAsia="Trebuchet MS" w:hAnsi="Trebuchet MS" w:cs="Trebuchet MS"/>
          <w:bCs/>
          <w:sz w:val="20"/>
        </w:rPr>
        <w:t xml:space="preserve">2018 - </w:t>
      </w:r>
      <w:r w:rsidR="00246972" w:rsidRPr="00403D3F">
        <w:rPr>
          <w:rFonts w:ascii="Trebuchet MS" w:eastAsia="Trebuchet MS" w:hAnsi="Trebuchet MS" w:cs="Trebuchet MS"/>
          <w:bCs/>
          <w:sz w:val="20"/>
        </w:rPr>
        <w:t>20</w:t>
      </w:r>
      <w:r w:rsidR="00804F7D" w:rsidRPr="00403D3F">
        <w:rPr>
          <w:rFonts w:ascii="Trebuchet MS" w:eastAsia="Trebuchet MS" w:hAnsi="Trebuchet MS" w:cs="Trebuchet MS"/>
          <w:bCs/>
          <w:sz w:val="20"/>
        </w:rPr>
        <w:t>2</w:t>
      </w:r>
      <w:r w:rsidR="00FE7B80">
        <w:rPr>
          <w:rFonts w:ascii="Trebuchet MS" w:eastAsia="Trebuchet MS" w:hAnsi="Trebuchet MS" w:cs="Trebuchet MS"/>
          <w:bCs/>
          <w:sz w:val="20"/>
        </w:rPr>
        <w:t>2</w:t>
      </w:r>
      <w:r w:rsidR="00246972" w:rsidRPr="00D757EE">
        <w:rPr>
          <w:rFonts w:ascii="Trebuchet MS" w:eastAsia="Trebuchet MS" w:hAnsi="Trebuchet MS" w:cs="Trebuchet MS"/>
          <w:b/>
          <w:sz w:val="20"/>
        </w:rPr>
        <w:t xml:space="preserve"> </w:t>
      </w:r>
    </w:p>
    <w:p w14:paraId="1F36E569" w14:textId="1052B9B9" w:rsidR="002733AD" w:rsidRDefault="006E35D6" w:rsidP="006E35D6">
      <w:pPr>
        <w:spacing w:after="0"/>
        <w:rPr>
          <w:sz w:val="21"/>
        </w:rPr>
      </w:pPr>
      <w:r w:rsidRPr="006E35D6">
        <w:rPr>
          <w:sz w:val="21"/>
        </w:rPr>
        <w:t>Nanchang University, Nanchang, China PR (NCU)</w:t>
      </w:r>
    </w:p>
    <w:p w14:paraId="50ABB04B" w14:textId="547F5438" w:rsidR="004F6506" w:rsidRDefault="00EA3B18" w:rsidP="006E35D6">
      <w:pPr>
        <w:spacing w:after="0"/>
        <w:rPr>
          <w:sz w:val="21"/>
        </w:rPr>
      </w:pPr>
      <w:r w:rsidRPr="00EA3B18">
        <w:rPr>
          <w:rFonts w:hint="eastAsia"/>
          <w:sz w:val="21"/>
        </w:rPr>
        <w:t>Affiliated</w:t>
      </w:r>
      <w:r>
        <w:rPr>
          <w:sz w:val="21"/>
        </w:rPr>
        <w:t xml:space="preserve"> </w:t>
      </w:r>
      <w:r w:rsidRPr="00EA3B18">
        <w:rPr>
          <w:rFonts w:hint="eastAsia"/>
          <w:sz w:val="21"/>
        </w:rPr>
        <w:t>to</w:t>
      </w:r>
      <w:r>
        <w:rPr>
          <w:sz w:val="21"/>
        </w:rPr>
        <w:t xml:space="preserve"> </w:t>
      </w:r>
      <w:r w:rsidRPr="00EA3B18">
        <w:rPr>
          <w:rFonts w:hint="eastAsia"/>
          <w:sz w:val="21"/>
        </w:rPr>
        <w:t>a</w:t>
      </w:r>
      <w:r w:rsidR="004F6506" w:rsidRPr="004F6506">
        <w:rPr>
          <w:sz w:val="21"/>
        </w:rPr>
        <w:t xml:space="preserve"> </w:t>
      </w:r>
      <w:r w:rsidRPr="00EA3B18">
        <w:rPr>
          <w:rFonts w:hint="eastAsia"/>
          <w:sz w:val="21"/>
        </w:rPr>
        <w:t>highly</w:t>
      </w:r>
      <w:r>
        <w:rPr>
          <w:sz w:val="21"/>
        </w:rPr>
        <w:t xml:space="preserve"> </w:t>
      </w:r>
      <w:r w:rsidRPr="00EA3B18">
        <w:rPr>
          <w:rFonts w:hint="eastAsia"/>
          <w:sz w:val="21"/>
        </w:rPr>
        <w:t>selective</w:t>
      </w:r>
      <w:r>
        <w:rPr>
          <w:sz w:val="21"/>
        </w:rPr>
        <w:t xml:space="preserve"> </w:t>
      </w:r>
      <w:r w:rsidRPr="00EA3B18">
        <w:rPr>
          <w:rFonts w:hint="eastAsia"/>
          <w:sz w:val="21"/>
        </w:rPr>
        <w:t>school</w:t>
      </w:r>
      <w:r w:rsidR="004F6506">
        <w:rPr>
          <w:sz w:val="21"/>
        </w:rPr>
        <w:t>:</w:t>
      </w:r>
      <w:r w:rsidR="004F6506" w:rsidRPr="00EA3B18">
        <w:rPr>
          <w:sz w:val="21"/>
        </w:rPr>
        <w:t xml:space="preserve"> </w:t>
      </w:r>
      <w:proofErr w:type="spellStart"/>
      <w:r w:rsidR="004F6506" w:rsidRPr="00EA3B18">
        <w:rPr>
          <w:rFonts w:ascii="Trebuchet MS" w:eastAsia="Trebuchet MS" w:hAnsi="Trebuchet MS" w:cs="Trebuchet MS"/>
          <w:b/>
          <w:sz w:val="18"/>
          <w:szCs w:val="21"/>
        </w:rPr>
        <w:t>J</w:t>
      </w:r>
      <w:r w:rsidR="004F6506" w:rsidRPr="004F6506">
        <w:rPr>
          <w:rFonts w:ascii="Trebuchet MS" w:eastAsia="Trebuchet MS" w:hAnsi="Trebuchet MS" w:cs="Trebuchet MS"/>
          <w:b/>
          <w:sz w:val="18"/>
          <w:szCs w:val="21"/>
        </w:rPr>
        <w:t>iluan</w:t>
      </w:r>
      <w:proofErr w:type="spellEnd"/>
      <w:r w:rsidR="004F6506" w:rsidRPr="004F6506">
        <w:rPr>
          <w:rFonts w:ascii="Trebuchet MS" w:eastAsia="Trebuchet MS" w:hAnsi="Trebuchet MS" w:cs="Trebuchet MS"/>
          <w:b/>
          <w:sz w:val="18"/>
          <w:szCs w:val="21"/>
        </w:rPr>
        <w:t xml:space="preserve"> Academy</w:t>
      </w:r>
    </w:p>
    <w:p w14:paraId="387DD70E" w14:textId="51D71830" w:rsidR="004F6506" w:rsidRDefault="004F6506" w:rsidP="006E35D6">
      <w:pPr>
        <w:spacing w:after="0"/>
        <w:rPr>
          <w:rFonts w:eastAsiaTheme="minorEastAsia"/>
          <w:sz w:val="21"/>
        </w:rPr>
      </w:pPr>
      <w:r>
        <w:rPr>
          <w:rFonts w:eastAsiaTheme="minorEastAsia"/>
          <w:sz w:val="21"/>
        </w:rPr>
        <w:t>GPA: 8</w:t>
      </w:r>
      <w:r w:rsidR="0041206A">
        <w:rPr>
          <w:rFonts w:eastAsiaTheme="minorEastAsia" w:hint="eastAsia"/>
          <w:sz w:val="21"/>
        </w:rPr>
        <w:t>5</w:t>
      </w:r>
      <w:r>
        <w:rPr>
          <w:rFonts w:eastAsiaTheme="minorEastAsia"/>
          <w:sz w:val="21"/>
        </w:rPr>
        <w:t>.</w:t>
      </w:r>
      <w:r w:rsidR="0041206A">
        <w:rPr>
          <w:rFonts w:eastAsiaTheme="minorEastAsia" w:hint="eastAsia"/>
          <w:sz w:val="21"/>
        </w:rPr>
        <w:t>36</w:t>
      </w:r>
      <w:r>
        <w:rPr>
          <w:rFonts w:eastAsiaTheme="minorEastAsia"/>
          <w:sz w:val="21"/>
        </w:rPr>
        <w:t xml:space="preserve">   RANK:</w:t>
      </w:r>
      <w:r w:rsidR="00CD40FC">
        <w:rPr>
          <w:rFonts w:eastAsiaTheme="minorEastAsia"/>
          <w:sz w:val="21"/>
        </w:rPr>
        <w:t xml:space="preserve"> 2</w:t>
      </w:r>
      <w:r>
        <w:rPr>
          <w:rFonts w:eastAsiaTheme="minorEastAsia"/>
          <w:sz w:val="21"/>
        </w:rPr>
        <w:t>/</w:t>
      </w:r>
      <w:r w:rsidR="00CD40FC">
        <w:rPr>
          <w:rFonts w:eastAsiaTheme="minorEastAsia"/>
          <w:sz w:val="21"/>
        </w:rPr>
        <w:t>3</w:t>
      </w:r>
    </w:p>
    <w:p w14:paraId="60059057" w14:textId="77777777" w:rsidR="00B84983" w:rsidRPr="001B0078" w:rsidRDefault="00B84983" w:rsidP="00B84983">
      <w:pPr>
        <w:spacing w:after="0"/>
        <w:rPr>
          <w:rFonts w:ascii="Trebuchet MS" w:eastAsiaTheme="minorEastAsia" w:hAnsi="Trebuchet MS" w:cs="Trebuchet MS"/>
          <w:sz w:val="20"/>
        </w:rPr>
      </w:pPr>
    </w:p>
    <w:p w14:paraId="094FBB64" w14:textId="77777777" w:rsidR="00B84983" w:rsidRDefault="00B84983" w:rsidP="00B84983">
      <w:pPr>
        <w:tabs>
          <w:tab w:val="center" w:pos="8574"/>
        </w:tabs>
        <w:spacing w:after="1"/>
        <w:ind w:left="-15"/>
      </w:pPr>
      <w:bookmarkStart w:id="1" w:name="_Hlk64048507"/>
      <w:r w:rsidRPr="006E35D6">
        <w:rPr>
          <w:rFonts w:ascii="Trebuchet MS" w:eastAsia="Trebuchet MS" w:hAnsi="Trebuchet MS" w:cs="Trebuchet MS"/>
          <w:b/>
          <w:sz w:val="20"/>
        </w:rPr>
        <w:t>The Analysis Methods of Social Survey Data</w:t>
      </w:r>
      <w:r>
        <w:rPr>
          <w:rFonts w:ascii="Trebuchet MS" w:eastAsia="Trebuchet MS" w:hAnsi="Trebuchet MS" w:cs="Trebuchet MS"/>
          <w:b/>
          <w:sz w:val="20"/>
        </w:rPr>
        <w:t xml:space="preserve"> </w:t>
      </w:r>
      <w:r w:rsidRPr="001623EE">
        <w:rPr>
          <w:rFonts w:ascii="Trebuchet MS" w:eastAsia="Trebuchet MS" w:hAnsi="Trebuchet MS" w:cs="Trebuchet MS"/>
          <w:b/>
          <w:sz w:val="20"/>
        </w:rPr>
        <w:t>(Summer School)</w:t>
      </w:r>
      <w:r>
        <w:rPr>
          <w:rFonts w:ascii="Trebuchet MS" w:eastAsia="Trebuchet MS" w:hAnsi="Trebuchet MS" w:cs="Trebuchet MS"/>
          <w:b/>
          <w:sz w:val="20"/>
        </w:rPr>
        <w:tab/>
      </w:r>
      <w:r>
        <w:rPr>
          <w:rFonts w:ascii="Trebuchet MS" w:eastAsia="Trebuchet MS" w:hAnsi="Trebuchet MS" w:cs="Trebuchet MS"/>
          <w:sz w:val="20"/>
        </w:rPr>
        <w:t xml:space="preserve">June 2020 </w:t>
      </w:r>
    </w:p>
    <w:p w14:paraId="5AC9D13F" w14:textId="103C0680" w:rsidR="001B0078" w:rsidRPr="001B0078" w:rsidRDefault="00B84983" w:rsidP="00B84983">
      <w:pPr>
        <w:spacing w:after="0"/>
        <w:rPr>
          <w:rFonts w:asciiTheme="minorEastAsia" w:eastAsiaTheme="minorEastAsia" w:hAnsiTheme="minorEastAsia" w:cs="Trebuchet MS"/>
          <w:sz w:val="20"/>
        </w:rPr>
      </w:pPr>
      <w:r>
        <w:rPr>
          <w:sz w:val="21"/>
        </w:rPr>
        <w:t xml:space="preserve">Peking University, Beijing, </w:t>
      </w:r>
      <w:r w:rsidRPr="006E35D6">
        <w:rPr>
          <w:sz w:val="21"/>
        </w:rPr>
        <w:t>China PR (</w:t>
      </w:r>
      <w:r>
        <w:rPr>
          <w:sz w:val="21"/>
        </w:rPr>
        <w:t>PKU</w:t>
      </w:r>
      <w:r w:rsidRPr="006E35D6">
        <w:rPr>
          <w:sz w:val="21"/>
        </w:rPr>
        <w:t>)</w:t>
      </w:r>
      <w:r>
        <w:rPr>
          <w:rFonts w:ascii="Trebuchet MS" w:eastAsia="Trebuchet MS" w:hAnsi="Trebuchet MS" w:cs="Trebuchet MS"/>
          <w:sz w:val="20"/>
        </w:rPr>
        <w:t xml:space="preserve"> </w:t>
      </w:r>
    </w:p>
    <w:bookmarkEnd w:id="1"/>
    <w:p w14:paraId="602C558D" w14:textId="23F7E237" w:rsidR="006E35D6" w:rsidRDefault="006E35D6" w:rsidP="006E35D6">
      <w:pPr>
        <w:spacing w:after="0"/>
        <w:rPr>
          <w:rFonts w:eastAsiaTheme="minorEastAsia"/>
          <w:sz w:val="21"/>
        </w:rPr>
      </w:pPr>
    </w:p>
    <w:p w14:paraId="6E055620" w14:textId="21EEA274" w:rsidR="006E35D6" w:rsidRDefault="001623EE" w:rsidP="006E35D6">
      <w:pPr>
        <w:tabs>
          <w:tab w:val="center" w:pos="8574"/>
        </w:tabs>
        <w:spacing w:after="1"/>
        <w:ind w:left="-15"/>
      </w:pPr>
      <w:r w:rsidRPr="001623EE">
        <w:rPr>
          <w:rFonts w:ascii="Trebuchet MS" w:eastAsia="Trebuchet MS" w:hAnsi="Trebuchet MS" w:cs="Trebuchet MS"/>
          <w:b/>
          <w:sz w:val="20"/>
        </w:rPr>
        <w:t>Business and Culture Program</w:t>
      </w:r>
      <w:r>
        <w:rPr>
          <w:rFonts w:ascii="Trebuchet MS" w:eastAsia="Trebuchet MS" w:hAnsi="Trebuchet MS" w:cs="Trebuchet MS"/>
          <w:b/>
          <w:sz w:val="20"/>
        </w:rPr>
        <w:t xml:space="preserve"> </w:t>
      </w:r>
      <w:r w:rsidR="006E35D6">
        <w:rPr>
          <w:rFonts w:ascii="Trebuchet MS" w:eastAsia="Trebuchet MS" w:hAnsi="Trebuchet MS" w:cs="Trebuchet MS"/>
          <w:b/>
          <w:sz w:val="20"/>
        </w:rPr>
        <w:t>(</w:t>
      </w:r>
      <w:r w:rsidRPr="001623EE">
        <w:rPr>
          <w:rFonts w:ascii="Trebuchet MS" w:eastAsia="Trebuchet MS" w:hAnsi="Trebuchet MS" w:cs="Trebuchet MS"/>
          <w:b/>
          <w:sz w:val="20"/>
        </w:rPr>
        <w:t>Exchange Program</w:t>
      </w:r>
      <w:r w:rsidR="006E35D6">
        <w:rPr>
          <w:rFonts w:ascii="Trebuchet MS" w:eastAsia="Trebuchet MS" w:hAnsi="Trebuchet MS" w:cs="Trebuchet MS"/>
          <w:b/>
          <w:sz w:val="20"/>
        </w:rPr>
        <w:t>)</w:t>
      </w:r>
      <w:r w:rsidR="006E35D6">
        <w:rPr>
          <w:rFonts w:ascii="Trebuchet MS" w:eastAsia="Trebuchet MS" w:hAnsi="Trebuchet MS" w:cs="Trebuchet MS"/>
          <w:b/>
          <w:sz w:val="20"/>
        </w:rPr>
        <w:tab/>
      </w:r>
      <w:r w:rsidR="006E35D6">
        <w:rPr>
          <w:rFonts w:ascii="Trebuchet MS" w:eastAsia="Trebuchet MS" w:hAnsi="Trebuchet MS" w:cs="Trebuchet MS"/>
          <w:sz w:val="20"/>
        </w:rPr>
        <w:t>Ju</w:t>
      </w:r>
      <w:r>
        <w:rPr>
          <w:rFonts w:ascii="Trebuchet MS" w:eastAsia="Trebuchet MS" w:hAnsi="Trebuchet MS" w:cs="Trebuchet MS"/>
          <w:sz w:val="20"/>
        </w:rPr>
        <w:t>ly</w:t>
      </w:r>
      <w:r w:rsidR="006E35D6">
        <w:rPr>
          <w:rFonts w:ascii="Trebuchet MS" w:eastAsia="Trebuchet MS" w:hAnsi="Trebuchet MS" w:cs="Trebuchet MS"/>
          <w:sz w:val="20"/>
        </w:rPr>
        <w:t xml:space="preserve"> 20</w:t>
      </w:r>
      <w:r>
        <w:rPr>
          <w:rFonts w:ascii="Trebuchet MS" w:eastAsia="Trebuchet MS" w:hAnsi="Trebuchet MS" w:cs="Trebuchet MS"/>
          <w:sz w:val="20"/>
        </w:rPr>
        <w:t>19</w:t>
      </w:r>
      <w:r w:rsidR="006E35D6">
        <w:rPr>
          <w:rFonts w:ascii="Trebuchet MS" w:eastAsia="Trebuchet MS" w:hAnsi="Trebuchet MS" w:cs="Trebuchet MS"/>
          <w:sz w:val="20"/>
        </w:rPr>
        <w:t xml:space="preserve"> </w:t>
      </w:r>
    </w:p>
    <w:p w14:paraId="3E4DFB54" w14:textId="786FCFD8" w:rsidR="005F6D1B" w:rsidRDefault="001623EE">
      <w:pPr>
        <w:spacing w:after="0"/>
        <w:rPr>
          <w:rFonts w:ascii="Trebuchet MS" w:eastAsia="Trebuchet MS" w:hAnsi="Trebuchet MS" w:cs="Trebuchet MS"/>
          <w:sz w:val="20"/>
        </w:rPr>
      </w:pPr>
      <w:proofErr w:type="spellStart"/>
      <w:r>
        <w:rPr>
          <w:sz w:val="21"/>
        </w:rPr>
        <w:t>Waseda</w:t>
      </w:r>
      <w:proofErr w:type="spellEnd"/>
      <w:r w:rsidR="006E35D6">
        <w:rPr>
          <w:sz w:val="21"/>
        </w:rPr>
        <w:t xml:space="preserve"> University, </w:t>
      </w:r>
      <w:r>
        <w:rPr>
          <w:sz w:val="21"/>
        </w:rPr>
        <w:t>Tokyo</w:t>
      </w:r>
      <w:r w:rsidR="006E35D6">
        <w:rPr>
          <w:sz w:val="21"/>
        </w:rPr>
        <w:t xml:space="preserve">, </w:t>
      </w:r>
      <w:r>
        <w:rPr>
          <w:sz w:val="21"/>
        </w:rPr>
        <w:t>Japan</w:t>
      </w:r>
      <w:r w:rsidR="00370973">
        <w:rPr>
          <w:sz w:val="21"/>
        </w:rPr>
        <w:t xml:space="preserve"> </w:t>
      </w:r>
      <w:r w:rsidR="006E35D6" w:rsidRPr="006E35D6">
        <w:rPr>
          <w:sz w:val="21"/>
        </w:rPr>
        <w:t>(</w:t>
      </w:r>
      <w:r w:rsidR="00D757EE">
        <w:rPr>
          <w:sz w:val="21"/>
        </w:rPr>
        <w:t>W</w:t>
      </w:r>
      <w:r w:rsidR="006E35D6">
        <w:rPr>
          <w:sz w:val="21"/>
        </w:rPr>
        <w:t>U</w:t>
      </w:r>
      <w:r w:rsidR="006E35D6" w:rsidRPr="006E35D6">
        <w:rPr>
          <w:sz w:val="21"/>
        </w:rPr>
        <w:t>)</w:t>
      </w:r>
      <w:r w:rsidR="006E35D6">
        <w:rPr>
          <w:rFonts w:ascii="Trebuchet MS" w:eastAsia="Trebuchet MS" w:hAnsi="Trebuchet MS" w:cs="Trebuchet MS"/>
          <w:sz w:val="20"/>
        </w:rPr>
        <w:t xml:space="preserve"> </w:t>
      </w:r>
    </w:p>
    <w:p w14:paraId="4036F595" w14:textId="77777777" w:rsidR="001B0078" w:rsidRDefault="001B0078">
      <w:pPr>
        <w:spacing w:after="0"/>
        <w:rPr>
          <w:rFonts w:ascii="Trebuchet MS" w:eastAsia="Trebuchet MS" w:hAnsi="Trebuchet MS" w:cs="Trebuchet MS"/>
          <w:sz w:val="20"/>
        </w:rPr>
      </w:pPr>
    </w:p>
    <w:p w14:paraId="5EDB272B" w14:textId="77777777" w:rsidR="001B0078" w:rsidRDefault="001B0078">
      <w:pPr>
        <w:spacing w:after="0"/>
        <w:rPr>
          <w:rFonts w:ascii="Trebuchet MS" w:eastAsiaTheme="minorEastAsia" w:hAnsi="Trebuchet MS" w:cs="Trebuchet MS"/>
          <w:sz w:val="20"/>
        </w:rPr>
      </w:pPr>
    </w:p>
    <w:p w14:paraId="0A261DE9" w14:textId="77777777" w:rsidR="001B0078" w:rsidRDefault="001B0078" w:rsidP="001B0078">
      <w:pPr>
        <w:spacing w:after="8"/>
        <w:ind w:left="5502"/>
        <w:jc w:val="center"/>
      </w:pPr>
    </w:p>
    <w:p w14:paraId="73561BBA" w14:textId="5D89C529" w:rsidR="001B0078" w:rsidRDefault="001B0078" w:rsidP="001B0078">
      <w:pPr>
        <w:pStyle w:val="Heading2"/>
        <w:keepNext/>
        <w:tabs>
          <w:tab w:val="center" w:pos="3601"/>
        </w:tabs>
        <w:ind w:left="-15" w:firstLine="0"/>
      </w:pPr>
      <w:r>
        <w:rPr>
          <w:rFonts w:ascii="Trebuchet MS" w:hAnsi="Trebuchet MS" w:eastAsia="Trebuchet MS" w:cs="Trebuchet MS"/>
          <w:b/>
          <w:sz w:val="24"/>
        </w:rPr>
        <w:t xml:space="preserve">LAB </w:t>
      </w:r>
      <w:r w:rsidRPr="00451857">
        <w:rPr>
          <w:rFonts w:ascii="Trebuchet MS" w:hAnsi="Trebuchet MS" w:eastAsia="Trebuchet MS" w:cs="Trebuchet MS"/>
          <w:b/>
          <w:sz w:val="24"/>
        </w:rPr>
        <w:t>POSITIONS</w:t>
      </w:r>
      <w:r>
        <w:rPr>
          <w:rFonts w:ascii="Trebuchet MS" w:hAnsi="Trebuchet MS" w:eastAsia="Trebuchet MS" w:cs="Trebuchet MS"/>
          <w:b/>
          <w:sz w:val="24"/>
        </w:rPr>
        <w:tab/>
      </w:r>
      <w:r>
        <w:rPr>
          <w:rFonts w:ascii="Trebuchet MS" w:hAnsi="Trebuchet MS" w:eastAsia="Trebuchet MS" w:cs="Trebuchet MS"/>
          <w:b/>
          <w:sz w:val="24"/>
        </w:rPr>
        <w:t xml:space="preserve"> </w:t>
      </w:r>
    </w:p>
    <w:p w14:paraId="4972B597" w14:textId="77777777" w:rsidR="001B0078" w:rsidRDefault="001B0078" w:rsidP="001B0078">
      <w:pPr>
        <w:spacing w:after="107"/>
        <w:keepNext/>
        <w:pBdr>
          <w:bottom w:val="single" w:sz="8" w:space="0" w:color="000000"/>
        </w:pBdr>
      </w:pPr>
    </w:p>
    <w:p w14:paraId="7642D6B1" w14:textId="4D369BE9" w:rsidR="007F73BC" w:rsidRDefault="00C27428" w:rsidP="007F73BC">
      <w:pPr>
        <w:tabs>
          <w:tab w:val="center" w:pos="8574"/>
        </w:tabs>
        <w:spacing w:after="1"/>
        <w:ind w:left="-15"/>
        <w:rPr>
          <w:rFonts w:hint="eastAsia"/>
        </w:rPr>
      </w:pPr>
      <w:r>
        <w:rPr>
          <w:rFonts w:ascii="Trebuchet MS" w:eastAsia="Trebuchet MS" w:hAnsi="Trebuchet MS" w:cs="Trebuchet MS" w:hint="eastAsia"/>
          <w:b/>
          <w:sz w:val="20"/>
        </w:rPr>
        <w:t>Visiting</w:t>
      </w:r>
      <w:r w:rsidR="007F73BC">
        <w:rPr>
          <w:rFonts w:ascii="Trebuchet MS" w:eastAsia="Trebuchet MS" w:hAnsi="Trebuchet MS" w:cs="Trebuchet MS"/>
          <w:b/>
          <w:sz w:val="20"/>
        </w:rPr>
        <w:t xml:space="preserve"> </w:t>
      </w:r>
      <w:r w:rsidR="007F73BC" w:rsidRPr="00B84983">
        <w:rPr>
          <w:rFonts w:ascii="Trebuchet MS" w:eastAsia="Trebuchet MS" w:hAnsi="Trebuchet MS" w:cs="Trebuchet MS" w:hint="eastAsia"/>
          <w:b/>
          <w:sz w:val="20"/>
        </w:rPr>
        <w:t>Researcher</w:t>
      </w:r>
      <w:r w:rsidR="007F73BC">
        <w:rPr>
          <w:rFonts w:ascii="Trebuchet MS" w:eastAsia="Trebuchet MS" w:hAnsi="Trebuchet MS" w:cs="Trebuchet MS"/>
          <w:b/>
          <w:sz w:val="20"/>
        </w:rPr>
        <w:tab/>
      </w:r>
      <w:r w:rsidR="007F73BC" w:rsidRPr="007F73BC">
        <w:rPr>
          <w:rFonts w:ascii="Trebuchet MS" w:eastAsiaTheme="minorEastAsia" w:hAnsi="Trebuchet MS" w:cs="Trebuchet MS" w:hint="eastAsia"/>
          <w:sz w:val="20"/>
        </w:rPr>
        <w:t>Dec</w:t>
      </w:r>
      <w:r w:rsidR="007F73BC" w:rsidRPr="007F73BC">
        <w:rPr>
          <w:rFonts w:ascii="Trebuchet MS" w:eastAsiaTheme="minorEastAsia" w:hAnsi="Trebuchet MS" w:cs="Trebuchet MS"/>
          <w:sz w:val="20"/>
        </w:rPr>
        <w:t xml:space="preserve"> 202</w:t>
      </w:r>
      <w:r w:rsidR="007F73BC">
        <w:rPr>
          <w:rFonts w:ascii="Trebuchet MS" w:eastAsiaTheme="minorEastAsia" w:hAnsi="Trebuchet MS" w:cs="Trebuchet MS" w:hint="eastAsia"/>
          <w:sz w:val="20"/>
        </w:rPr>
        <w:t>3</w:t>
      </w:r>
      <w:r w:rsidR="007F73BC" w:rsidRPr="007F73BC">
        <w:rPr>
          <w:rFonts w:ascii="Trebuchet MS" w:eastAsiaTheme="minorEastAsia" w:hAnsi="Trebuchet MS" w:cs="Trebuchet MS"/>
          <w:sz w:val="20"/>
        </w:rPr>
        <w:t xml:space="preserve"> – </w:t>
      </w:r>
      <w:r w:rsidR="00EE5C02">
        <w:rPr>
          <w:rFonts w:ascii="Trebuchet MS" w:eastAsiaTheme="minorEastAsia" w:hAnsi="Trebuchet MS" w:cs="Trebuchet MS" w:hint="eastAsia"/>
          <w:sz w:val="20"/>
        </w:rPr>
        <w:t>June 2025</w:t>
      </w:r>
    </w:p>
    <w:p w14:paraId="202EAFFC" w14:textId="106E7755" w:rsidR="007F73BC" w:rsidRDefault="007F73BC" w:rsidP="007F73BC">
      <w:pPr>
        <w:spacing w:after="0"/>
        <w:rPr>
          <w:rFonts w:eastAsiaTheme="minorEastAsia"/>
          <w:sz w:val="21"/>
        </w:rPr>
      </w:pPr>
      <w:r>
        <w:rPr>
          <w:rFonts w:eastAsiaTheme="minorEastAsia" w:hint="eastAsia"/>
          <w:sz w:val="21"/>
        </w:rPr>
        <w:t xml:space="preserve">University of Cambridge, </w:t>
      </w:r>
      <w:r w:rsidR="00CE2ABB">
        <w:rPr>
          <w:rFonts w:eastAsiaTheme="minorEastAsia" w:hint="eastAsia"/>
          <w:sz w:val="21"/>
        </w:rPr>
        <w:t xml:space="preserve">Cambridge, </w:t>
      </w:r>
      <w:r>
        <w:rPr>
          <w:rFonts w:eastAsiaTheme="minorEastAsia" w:hint="eastAsia"/>
          <w:sz w:val="21"/>
        </w:rPr>
        <w:t>UK</w:t>
      </w:r>
    </w:p>
    <w:p w14:paraId="7D3343E7" w14:textId="7B1999D0" w:rsidR="007F73BC" w:rsidRDefault="007F73BC" w:rsidP="007F73BC">
      <w:pPr>
        <w:spacing w:after="0"/>
        <w:rPr>
          <w:rFonts w:eastAsiaTheme="minorEastAsia"/>
          <w:sz w:val="21"/>
        </w:rPr>
      </w:pPr>
      <w:r w:rsidRPr="007F73BC">
        <w:rPr>
          <w:sz w:val="21"/>
        </w:rPr>
        <w:t>Cambridge Collective Intelligence &amp; Design Group</w:t>
      </w:r>
      <w:r>
        <w:rPr>
          <w:sz w:val="21"/>
        </w:rPr>
        <w:t xml:space="preserve"> (</w:t>
      </w:r>
      <w:r>
        <w:rPr>
          <w:rFonts w:eastAsiaTheme="minorEastAsia" w:hint="eastAsia"/>
          <w:sz w:val="21"/>
        </w:rPr>
        <w:t>CamCID</w:t>
      </w:r>
      <w:r>
        <w:rPr>
          <w:sz w:val="21"/>
        </w:rPr>
        <w:t>)</w:t>
      </w:r>
      <w:r w:rsidRPr="00B84983">
        <w:rPr>
          <w:sz w:val="21"/>
        </w:rPr>
        <w:t xml:space="preserve"> </w:t>
      </w:r>
    </w:p>
    <w:p w14:paraId="03CEAFA0" w14:textId="77777777" w:rsidR="00CE2ABB" w:rsidRDefault="00CE2ABB" w:rsidP="007F73BC">
      <w:pPr>
        <w:spacing w:after="0"/>
        <w:rPr>
          <w:rFonts w:eastAsiaTheme="minorEastAsia"/>
          <w:sz w:val="21"/>
        </w:rPr>
      </w:pPr>
    </w:p>
    <w:p w14:paraId="161FBEDD" w14:textId="7EDA4B4D" w:rsidR="00CE2ABB" w:rsidRDefault="00CE2ABB" w:rsidP="00CE2ABB">
      <w:pPr>
        <w:tabs>
          <w:tab w:val="center" w:pos="8574"/>
        </w:tabs>
        <w:spacing w:after="1"/>
        <w:ind w:left="-15"/>
      </w:pPr>
      <w:r w:rsidRPr="00B84983">
        <w:rPr>
          <w:rFonts w:ascii="Trebuchet MS" w:eastAsia="Trebuchet MS" w:hAnsi="Trebuchet MS" w:cs="Trebuchet MS" w:hint="eastAsia"/>
          <w:b/>
          <w:sz w:val="20"/>
        </w:rPr>
        <w:t>Research</w:t>
      </w:r>
      <w:r>
        <w:rPr>
          <w:rFonts w:ascii="Trebuchet MS" w:eastAsiaTheme="minorEastAsia" w:hAnsi="Trebuchet MS" w:cs="Trebuchet MS" w:hint="eastAsia"/>
          <w:b/>
          <w:sz w:val="20"/>
        </w:rPr>
        <w:t xml:space="preserve"> Fellow in </w:t>
      </w:r>
      <w:r w:rsidRPr="00CE2ABB">
        <w:rPr>
          <w:rFonts w:ascii="Trebuchet MS" w:eastAsiaTheme="minorEastAsia" w:hAnsi="Trebuchet MS" w:cs="Trebuchet MS"/>
          <w:b/>
          <w:sz w:val="20"/>
        </w:rPr>
        <w:t>Behavioral Science</w:t>
      </w:r>
      <w:r>
        <w:rPr>
          <w:rFonts w:ascii="Trebuchet MS" w:eastAsia="Trebuchet MS" w:hAnsi="Trebuchet MS" w:cs="Trebuchet MS"/>
          <w:b/>
          <w:sz w:val="20"/>
        </w:rPr>
        <w:tab/>
      </w:r>
      <w:r>
        <w:rPr>
          <w:rFonts w:ascii="Trebuchet MS" w:eastAsiaTheme="minorEastAsia" w:hAnsi="Trebuchet MS" w:cs="Trebuchet MS" w:hint="eastAsia"/>
          <w:sz w:val="20"/>
        </w:rPr>
        <w:t>Nov</w:t>
      </w:r>
      <w:r w:rsidRPr="007F73BC">
        <w:rPr>
          <w:rFonts w:ascii="Trebuchet MS" w:eastAsiaTheme="minorEastAsia" w:hAnsi="Trebuchet MS" w:cs="Trebuchet MS"/>
          <w:sz w:val="20"/>
        </w:rPr>
        <w:t xml:space="preserve"> 202</w:t>
      </w:r>
      <w:r>
        <w:rPr>
          <w:rFonts w:ascii="Trebuchet MS" w:eastAsiaTheme="minorEastAsia" w:hAnsi="Trebuchet MS" w:cs="Trebuchet MS" w:hint="eastAsia"/>
          <w:sz w:val="20"/>
        </w:rPr>
        <w:t>3</w:t>
      </w:r>
      <w:r w:rsidRPr="007F73BC">
        <w:rPr>
          <w:rFonts w:ascii="Trebuchet MS" w:eastAsiaTheme="minorEastAsia" w:hAnsi="Trebuchet MS" w:cs="Trebuchet MS"/>
          <w:sz w:val="20"/>
        </w:rPr>
        <w:t xml:space="preserve"> – </w:t>
      </w:r>
      <w:r w:rsidR="001B144B">
        <w:rPr>
          <w:rFonts w:ascii="Trebuchet MS" w:eastAsiaTheme="minorEastAsia" w:hAnsi="Trebuchet MS" w:cs="Trebuchet MS" w:hint="eastAsia"/>
          <w:sz w:val="20"/>
        </w:rPr>
        <w:t>Mar 2025</w:t>
      </w:r>
      <w:r>
        <w:rPr>
          <w:rFonts w:ascii="Trebuchet MS" w:eastAsia="Trebuchet MS" w:hAnsi="Trebuchet MS" w:cs="Trebuchet MS"/>
          <w:sz w:val="20"/>
        </w:rPr>
        <w:t xml:space="preserve"> </w:t>
      </w:r>
    </w:p>
    <w:p w14:paraId="5AE9E15A" w14:textId="5880BD9D" w:rsidR="00CE2ABB" w:rsidRDefault="00CE2ABB" w:rsidP="00CE2ABB">
      <w:pPr>
        <w:spacing w:after="0"/>
        <w:rPr>
          <w:rFonts w:eastAsiaTheme="minorEastAsia"/>
          <w:sz w:val="21"/>
        </w:rPr>
      </w:pPr>
      <w:r w:rsidRPr="00CE2ABB">
        <w:rPr>
          <w:rFonts w:eastAsiaTheme="minorEastAsia"/>
          <w:sz w:val="21"/>
        </w:rPr>
        <w:t>Duke Kunshan University</w:t>
      </w:r>
      <w:r>
        <w:rPr>
          <w:rFonts w:eastAsiaTheme="minorEastAsia" w:hint="eastAsia"/>
          <w:sz w:val="21"/>
        </w:rPr>
        <w:t>, Kunshan, China</w:t>
      </w:r>
    </w:p>
    <w:p w14:paraId="50BD5DDA" w14:textId="77777777" w:rsidR="00CE2ABB" w:rsidRDefault="00CE2ABB" w:rsidP="001B0078">
      <w:pPr>
        <w:tabs>
          <w:tab w:val="center" w:pos="8574"/>
        </w:tabs>
        <w:spacing w:after="1"/>
        <w:ind w:left="-15"/>
        <w:rPr>
          <w:rFonts w:eastAsiaTheme="minorEastAsia"/>
          <w:sz w:val="21"/>
        </w:rPr>
      </w:pPr>
    </w:p>
    <w:p w14:paraId="69FCAE0E" w14:textId="09AD19A4" w:rsidR="001B0078" w:rsidRDefault="001B0078" w:rsidP="001B0078">
      <w:pPr>
        <w:tabs>
          <w:tab w:val="center" w:pos="8574"/>
        </w:tabs>
        <w:spacing w:after="1"/>
        <w:ind w:left="-15"/>
      </w:pPr>
      <w:r w:rsidRPr="00B84983">
        <w:rPr>
          <w:rFonts w:ascii="Trebuchet MS" w:eastAsia="Trebuchet MS" w:hAnsi="Trebuchet MS" w:cs="Trebuchet MS" w:hint="eastAsia"/>
          <w:b/>
          <w:sz w:val="20"/>
        </w:rPr>
        <w:t>Guest</w:t>
      </w:r>
      <w:r>
        <w:rPr>
          <w:rFonts w:ascii="Trebuchet MS" w:eastAsia="Trebuchet MS" w:hAnsi="Trebuchet MS" w:cs="Trebuchet MS"/>
          <w:b/>
          <w:sz w:val="20"/>
        </w:rPr>
        <w:t xml:space="preserve"> </w:t>
      </w:r>
      <w:r w:rsidRPr="00B84983">
        <w:rPr>
          <w:rFonts w:ascii="Trebuchet MS" w:eastAsia="Trebuchet MS" w:hAnsi="Trebuchet MS" w:cs="Trebuchet MS" w:hint="eastAsia"/>
          <w:b/>
          <w:sz w:val="20"/>
        </w:rPr>
        <w:t>Researcher</w:t>
      </w:r>
      <w:r>
        <w:rPr>
          <w:rFonts w:ascii="Trebuchet MS" w:eastAsia="Trebuchet MS" w:hAnsi="Trebuchet MS" w:cs="Trebuchet MS"/>
          <w:b/>
          <w:sz w:val="20"/>
        </w:rPr>
        <w:t xml:space="preserve"> – DAAD </w:t>
      </w:r>
      <w:r w:rsidRPr="00B84983">
        <w:rPr>
          <w:rFonts w:ascii="Trebuchet MS" w:eastAsia="Trebuchet MS" w:hAnsi="Trebuchet MS" w:cs="Trebuchet MS" w:hint="eastAsia"/>
          <w:b/>
          <w:sz w:val="20"/>
        </w:rPr>
        <w:t>Short</w:t>
      </w:r>
      <w:r>
        <w:rPr>
          <w:rFonts w:ascii="Trebuchet MS" w:eastAsia="Trebuchet MS" w:hAnsi="Trebuchet MS" w:cs="Trebuchet MS"/>
          <w:b/>
          <w:sz w:val="20"/>
        </w:rPr>
        <w:t>-</w:t>
      </w:r>
      <w:r w:rsidRPr="00B84983">
        <w:rPr>
          <w:rFonts w:ascii="Trebuchet MS" w:eastAsia="Trebuchet MS" w:hAnsi="Trebuchet MS" w:cs="Trebuchet MS" w:hint="eastAsia"/>
          <w:b/>
          <w:sz w:val="20"/>
        </w:rPr>
        <w:t>term</w:t>
      </w:r>
      <w:r>
        <w:rPr>
          <w:rFonts w:ascii="Trebuchet MS" w:eastAsia="Trebuchet MS" w:hAnsi="Trebuchet MS" w:cs="Trebuchet MS"/>
          <w:b/>
          <w:sz w:val="20"/>
        </w:rPr>
        <w:t xml:space="preserve"> </w:t>
      </w:r>
      <w:r w:rsidRPr="00B84983">
        <w:rPr>
          <w:rFonts w:ascii="Trebuchet MS" w:eastAsia="Trebuchet MS" w:hAnsi="Trebuchet MS" w:cs="Trebuchet MS" w:hint="eastAsia"/>
          <w:b/>
          <w:sz w:val="20"/>
        </w:rPr>
        <w:t>Scholarship</w:t>
      </w:r>
      <w:r>
        <w:rPr>
          <w:rFonts w:ascii="Trebuchet MS" w:eastAsia="Trebuchet MS" w:hAnsi="Trebuchet MS" w:cs="Trebuchet MS"/>
          <w:b/>
          <w:sz w:val="20"/>
        </w:rPr>
        <w:tab/>
      </w:r>
      <w:r>
        <w:rPr>
          <w:rFonts w:ascii="Trebuchet MS" w:eastAsia="Trebuchet MS" w:hAnsi="Trebuchet MS" w:cs="Trebuchet MS"/>
          <w:sz w:val="20"/>
        </w:rPr>
        <w:t xml:space="preserve">Sep 2023 – Nov 2023 </w:t>
      </w:r>
    </w:p>
    <w:p w14:paraId="1DAE2FBF" w14:textId="77777777" w:rsidR="001B0078" w:rsidRDefault="001B0078" w:rsidP="001B0078">
      <w:pPr>
        <w:spacing w:after="0"/>
        <w:rPr>
          <w:sz w:val="21"/>
        </w:rPr>
      </w:pPr>
      <w:r w:rsidRPr="00B84983">
        <w:rPr>
          <w:sz w:val="21"/>
        </w:rPr>
        <w:t>Friedrich-Alexander-Universität</w:t>
      </w:r>
      <w:r>
        <w:rPr>
          <w:sz w:val="21"/>
        </w:rPr>
        <w:t xml:space="preserve"> </w:t>
      </w:r>
      <w:r w:rsidRPr="00B84983">
        <w:rPr>
          <w:sz w:val="21"/>
        </w:rPr>
        <w:t>Erlangen-Nürnberg</w:t>
      </w:r>
      <w:r w:rsidRPr="00FE7B80">
        <w:rPr>
          <w:sz w:val="21"/>
        </w:rPr>
        <w:t xml:space="preserve">, </w:t>
      </w:r>
      <w:r w:rsidRPr="00B84983">
        <w:rPr>
          <w:rFonts w:hint="eastAsia"/>
          <w:sz w:val="21"/>
        </w:rPr>
        <w:t>Germany</w:t>
      </w:r>
      <w:r>
        <w:rPr>
          <w:sz w:val="21"/>
        </w:rPr>
        <w:t xml:space="preserve"> (FAU)</w:t>
      </w:r>
      <w:r w:rsidRPr="00B84983">
        <w:rPr>
          <w:sz w:val="21"/>
        </w:rPr>
        <w:t xml:space="preserve"> </w:t>
      </w:r>
    </w:p>
    <w:p w14:paraId="78DE0412" w14:textId="4822B950" w:rsidR="001B0078" w:rsidRPr="001B0078" w:rsidRDefault="001B0078" w:rsidP="001B0078">
      <w:pPr>
        <w:spacing w:after="0"/>
        <w:rPr>
          <w:sz w:val="21"/>
        </w:rPr>
      </w:pPr>
      <w:r w:rsidRPr="001B0078">
        <w:rPr>
          <w:sz w:val="21"/>
        </w:rPr>
        <w:t>Digital Transformation: Bits to Energy Lab Nuremberg</w:t>
      </w:r>
    </w:p>
    <w:p w14:paraId="3E6A7200" w14:textId="77777777" w:rsidR="001B0078" w:rsidRPr="004F6506" w:rsidRDefault="001B0078" w:rsidP="001B0078">
      <w:pPr>
        <w:spacing w:after="0"/>
        <w:rPr>
          <w:rFonts w:eastAsiaTheme="minorEastAsia"/>
          <w:sz w:val="21"/>
        </w:rPr>
      </w:pPr>
    </w:p>
    <w:p w14:paraId="14A44C02" w14:textId="4D759423" w:rsidR="001B0078" w:rsidRDefault="001B0078" w:rsidP="001B0078">
      <w:pPr>
        <w:tabs>
          <w:tab w:val="center" w:pos="8574"/>
        </w:tabs>
        <w:spacing w:after="1"/>
        <w:ind w:left="-15"/>
      </w:pPr>
      <w:r w:rsidRPr="001B0078">
        <w:rPr>
          <w:rFonts w:ascii="Trebuchet MS" w:eastAsia="Trebuchet MS" w:hAnsi="Trebuchet MS" w:cs="Trebuchet MS" w:hint="eastAsia"/>
          <w:b/>
          <w:sz w:val="20"/>
        </w:rPr>
        <w:t>Research</w:t>
      </w:r>
      <w:r>
        <w:rPr>
          <w:rFonts w:ascii="Trebuchet MS" w:eastAsia="Trebuchet MS" w:hAnsi="Trebuchet MS" w:cs="Trebuchet MS"/>
          <w:b/>
          <w:sz w:val="20"/>
        </w:rPr>
        <w:t xml:space="preserve"> </w:t>
      </w:r>
      <w:r w:rsidRPr="001B0078">
        <w:rPr>
          <w:rFonts w:ascii="Trebuchet MS" w:eastAsia="Trebuchet MS" w:hAnsi="Trebuchet MS" w:cs="Trebuchet MS" w:hint="eastAsia"/>
          <w:b/>
          <w:sz w:val="20"/>
        </w:rPr>
        <w:t>Interns</w:t>
      </w:r>
      <w:r>
        <w:rPr>
          <w:rFonts w:ascii="Trebuchet MS" w:eastAsia="Trebuchet MS" w:hAnsi="Trebuchet MS" w:cs="Trebuchet MS"/>
          <w:b/>
          <w:sz w:val="20"/>
        </w:rPr>
        <w:t xml:space="preserve"> - </w:t>
      </w:r>
      <w:r w:rsidRPr="00FE7B80">
        <w:rPr>
          <w:rFonts w:ascii="Trebuchet MS" w:eastAsia="Trebuchet MS" w:hAnsi="Trebuchet MS" w:cs="Trebuchet MS"/>
          <w:b/>
          <w:sz w:val="20"/>
        </w:rPr>
        <w:t xml:space="preserve">Mitacs Globalink </w:t>
      </w:r>
      <w:r w:rsidRPr="001B0078">
        <w:rPr>
          <w:rFonts w:ascii="Trebuchet MS" w:eastAsia="Trebuchet MS" w:hAnsi="Trebuchet MS" w:cs="Trebuchet MS" w:hint="eastAsia"/>
          <w:b/>
          <w:sz w:val="20"/>
        </w:rPr>
        <w:t>Program</w:t>
      </w:r>
      <w:r>
        <w:rPr>
          <w:rFonts w:ascii="Trebuchet MS" w:eastAsia="Trebuchet MS" w:hAnsi="Trebuchet MS" w:cs="Trebuchet MS"/>
          <w:b/>
          <w:sz w:val="20"/>
        </w:rPr>
        <w:tab/>
      </w:r>
      <w:r>
        <w:rPr>
          <w:rFonts w:ascii="Trebuchet MS" w:eastAsia="Trebuchet MS" w:hAnsi="Trebuchet MS" w:cs="Trebuchet MS"/>
          <w:sz w:val="20"/>
        </w:rPr>
        <w:t xml:space="preserve">June 2021 – Sep 2021 </w:t>
      </w:r>
    </w:p>
    <w:p w14:paraId="7E04B2AD" w14:textId="77777777" w:rsidR="001B0078" w:rsidRDefault="001B0078" w:rsidP="001B0078">
      <w:pPr>
        <w:spacing w:after="0"/>
        <w:rPr>
          <w:rFonts w:ascii="Trebuchet MS" w:eastAsia="Trebuchet MS" w:hAnsi="Trebuchet MS" w:cs="Trebuchet MS"/>
          <w:sz w:val="20"/>
        </w:rPr>
      </w:pPr>
      <w:r w:rsidRPr="00FE7B80">
        <w:rPr>
          <w:sz w:val="21"/>
        </w:rPr>
        <w:t>University of Winnipeg, Canada</w:t>
      </w:r>
      <w:r>
        <w:rPr>
          <w:sz w:val="21"/>
        </w:rPr>
        <w:t xml:space="preserve"> (UWinnipeg)</w:t>
      </w:r>
      <w:r>
        <w:rPr>
          <w:rFonts w:ascii="Trebuchet MS" w:eastAsia="Trebuchet MS" w:hAnsi="Trebuchet MS" w:cs="Trebuchet MS"/>
          <w:sz w:val="20"/>
        </w:rPr>
        <w:t xml:space="preserve"> </w:t>
      </w:r>
    </w:p>
    <w:p w14:paraId="7A300F19" w14:textId="77777777" w:rsidR="00FE7B80" w:rsidRDefault="00FE7B80">
      <w:pPr>
        <w:spacing w:after="0"/>
        <w:rPr>
          <w:rFonts w:eastAsiaTheme="minorEastAsia"/>
        </w:rPr>
      </w:pPr>
    </w:p>
    <w:p w14:paraId="7E79F7C7" w14:textId="02D1B39F" w:rsidR="001B0078" w:rsidRDefault="001B0078" w:rsidP="001B0078">
      <w:pPr>
        <w:tabs>
          <w:tab w:val="center" w:pos="8574"/>
        </w:tabs>
        <w:spacing w:after="1"/>
        <w:ind w:left="-15"/>
      </w:pPr>
      <w:r w:rsidRPr="001B0078">
        <w:rPr>
          <w:rFonts w:ascii="Trebuchet MS" w:eastAsia="Trebuchet MS" w:hAnsi="Trebuchet MS" w:cs="Trebuchet MS" w:hint="eastAsia"/>
          <w:b/>
          <w:sz w:val="20"/>
        </w:rPr>
        <w:t>Research</w:t>
      </w:r>
      <w:r>
        <w:rPr>
          <w:rFonts w:ascii="Trebuchet MS" w:eastAsia="Trebuchet MS" w:hAnsi="Trebuchet MS" w:cs="Trebuchet MS"/>
          <w:b/>
          <w:sz w:val="20"/>
        </w:rPr>
        <w:t xml:space="preserve"> </w:t>
      </w:r>
      <w:r w:rsidRPr="001B0078">
        <w:rPr>
          <w:rFonts w:ascii="Trebuchet MS" w:eastAsia="Trebuchet MS" w:hAnsi="Trebuchet MS" w:cs="Trebuchet MS" w:hint="eastAsia"/>
          <w:b/>
          <w:sz w:val="20"/>
        </w:rPr>
        <w:t>Assistant</w:t>
      </w:r>
      <w:r>
        <w:rPr>
          <w:rFonts w:ascii="Trebuchet MS" w:eastAsia="Trebuchet MS" w:hAnsi="Trebuchet MS" w:cs="Trebuchet MS"/>
          <w:b/>
          <w:sz w:val="20"/>
        </w:rPr>
        <w:t xml:space="preserve"> – </w:t>
      </w:r>
      <w:r w:rsidRPr="001B0078">
        <w:rPr>
          <w:rFonts w:ascii="Trebuchet MS" w:eastAsia="Trebuchet MS" w:hAnsi="Trebuchet MS" w:cs="Trebuchet MS"/>
          <w:b/>
          <w:sz w:val="20"/>
        </w:rPr>
        <w:t>Chinese Academy of Sciences</w:t>
      </w:r>
      <w:r>
        <w:rPr>
          <w:rFonts w:ascii="Trebuchet MS" w:eastAsia="Trebuchet MS" w:hAnsi="Trebuchet MS" w:cs="Trebuchet MS"/>
          <w:b/>
          <w:sz w:val="20"/>
        </w:rPr>
        <w:tab/>
      </w:r>
      <w:r>
        <w:rPr>
          <w:rFonts w:ascii="Trebuchet MS" w:eastAsia="Trebuchet MS" w:hAnsi="Trebuchet MS" w:cs="Trebuchet MS"/>
          <w:sz w:val="20"/>
        </w:rPr>
        <w:t xml:space="preserve">June 2020 – Sep 2021 </w:t>
      </w:r>
    </w:p>
    <w:p w14:paraId="7815AD0C" w14:textId="316A7EAF" w:rsidR="001B0078" w:rsidRPr="001B0078" w:rsidRDefault="001B0078">
      <w:pPr>
        <w:spacing w:after="0"/>
        <w:rPr>
          <w:sz w:val="21"/>
        </w:rPr>
      </w:pPr>
      <w:r w:rsidRPr="001B0078">
        <w:rPr>
          <w:sz w:val="21"/>
        </w:rPr>
        <w:t>Institute of soil and water conservation (ISWC), Chinese Academy of Sciences (CAS), China</w:t>
      </w:r>
    </w:p>
    <w:p w14:paraId="11EFB516" w14:textId="77777777" w:rsidR="001B0078" w:rsidRPr="001B0078" w:rsidRDefault="001B0078" w:rsidP="001B0078">
      <w:pPr>
        <w:tabs>
          <w:tab w:val="center" w:pos="8574"/>
        </w:tabs>
        <w:spacing w:after="1"/>
        <w:ind w:left="-15"/>
        <w:rPr>
          <w:rFonts w:ascii="Trebuchet MS" w:eastAsia="Trebuchet MS" w:hAnsi="Trebuchet MS" w:cs="Trebuchet MS"/>
          <w:b/>
          <w:sz w:val="20"/>
        </w:rPr>
      </w:pPr>
    </w:p>
    <w:p w14:paraId="10108413" w14:textId="77777777" w:rsidR="002733AD" w:rsidRDefault="00246972">
      <w:pPr>
        <w:spacing w:after="8"/>
        <w:ind w:left="5502"/>
        <w:jc w:val="center"/>
      </w:pPr>
      <w:r>
        <w:rPr>
          <w:rFonts w:ascii="Trebuchet MS" w:eastAsia="Trebuchet MS" w:hAnsi="Trebuchet MS" w:cs="Trebuchet MS"/>
          <w:sz w:val="20"/>
        </w:rPr>
        <w:t xml:space="preserve"> </w:t>
      </w:r>
    </w:p>
    <w:p w14:paraId="64A779B5" w14:textId="77777777" w:rsidR="002733AD" w:rsidRDefault="00246972">
      <w:pPr>
        <w:pStyle w:val="Heading2"/>
        <w:keepNext/>
        <w:tabs>
          <w:tab w:val="center" w:pos="3601"/>
        </w:tabs>
        <w:ind w:left="-15" w:firstLine="0"/>
      </w:pPr>
      <w:r>
        <w:rPr>
          <w:rFonts w:ascii="Trebuchet MS" w:hAnsi="Trebuchet MS" w:eastAsia="Trebuchet MS" w:cs="Trebuchet MS"/>
          <w:b/>
          <w:sz w:val="24"/>
        </w:rPr>
        <w:lastRenderedPageBreak/>
        <w:t xml:space="preserve">RESEARCH INTERESTS </w:t>
      </w:r>
      <w:r>
        <w:rPr>
          <w:rFonts w:ascii="Trebuchet MS" w:hAnsi="Trebuchet MS" w:eastAsia="Trebuchet MS" w:cs="Trebuchet MS"/>
          <w:b/>
          <w:sz w:val="24"/>
        </w:rPr>
        <w:tab/>
      </w:r>
      <w:r>
        <w:rPr>
          <w:rFonts w:ascii="Trebuchet MS" w:hAnsi="Trebuchet MS" w:eastAsia="Trebuchet MS" w:cs="Trebuchet MS"/>
          <w:b/>
          <w:sz w:val="24"/>
        </w:rPr>
        <w:t xml:space="preserve"> </w:t>
      </w:r>
    </w:p>
    <w:p w14:paraId="07F5066D" w14:textId="77777777" w:rsidR="002733AD" w:rsidRDefault="00246972">
      <w:pPr>
        <w:spacing w:after="107"/>
        <w:keepNext/>
        <w:pBdr>
          <w:bottom w:val="single" w:sz="8" w:space="0" w:color="000000"/>
        </w:pBdr>
      </w:pPr>
    </w:p>
    <w:p w14:paraId="7428DEE9" w14:textId="0BCF6B42" w:rsidR="003B4346" w:rsidRPr="00CE2ABB" w:rsidRDefault="000B0C8A" w:rsidP="00CE2ABB">
      <w:pPr>
        <w:spacing w:after="235" w:line="269" w:lineRule="auto"/>
        <w:ind w:left="-5" w:hanging="10"/>
        <w:rPr>
          <w:rFonts w:ascii="Trebuchet MS" w:eastAsiaTheme="minorEastAsia" w:hAnsi="Trebuchet MS" w:cs="Trebuchet MS"/>
          <w:sz w:val="20"/>
        </w:rPr>
      </w:pPr>
      <w:r>
        <w:rPr>
          <w:rFonts w:ascii="Trebuchet MS" w:eastAsia="Trebuchet MS" w:hAnsi="Trebuchet MS" w:cs="Trebuchet MS"/>
          <w:sz w:val="20"/>
        </w:rPr>
        <w:t>T</w:t>
      </w:r>
      <w:r w:rsidRPr="000B0C8A">
        <w:rPr>
          <w:rFonts w:ascii="Trebuchet MS" w:eastAsia="Trebuchet MS" w:hAnsi="Trebuchet MS" w:cs="Trebuchet MS"/>
          <w:sz w:val="20"/>
        </w:rPr>
        <w:t xml:space="preserve">he </w:t>
      </w:r>
      <w:r w:rsidR="00A61BCC" w:rsidRPr="000B0C8A">
        <w:rPr>
          <w:rFonts w:ascii="Trebuchet MS" w:eastAsia="Trebuchet MS" w:hAnsi="Trebuchet MS" w:cs="Trebuchet MS"/>
          <w:sz w:val="20"/>
        </w:rPr>
        <w:t>human and policy dimensions of climate change</w:t>
      </w:r>
    </w:p>
    <w:p w14:paraId="5185B29D" w14:textId="77777777" w:rsidR="004A7FDF" w:rsidRDefault="004A7FDF" w:rsidP="004A7FDF">
      <w:pPr>
        <w:pStyle w:val="Heading2"/>
        <w:keepNext/>
        <w:tabs>
          <w:tab w:val="center" w:pos="3601"/>
          <w:tab w:val="center" w:pos="8155"/>
        </w:tabs>
        <w:ind w:left="-15" w:firstLine="0"/>
      </w:pPr>
      <w:r w:rsidRPr="004F6506">
        <w:rPr>
          <w:rFonts w:ascii="Trebuchet MS" w:hAnsi="Trebuchet MS" w:eastAsia="Trebuchet MS" w:cs="Trebuchet MS"/>
          <w:b/>
          <w:sz w:val="24"/>
        </w:rPr>
        <w:t>PUBLICATIONS</w:t>
      </w:r>
      <w:r>
        <w:rPr>
          <w:rFonts w:ascii="Trebuchet MS" w:hAnsi="Trebuchet MS" w:eastAsia="Trebuchet MS" w:cs="Trebuchet MS"/>
          <w:b/>
          <w:sz w:val="24"/>
        </w:rPr>
        <w:tab/>
        <w:t xml:space="preserve"> </w:t>
      </w:r>
    </w:p>
    <w:p w14:paraId="112200D6" w14:textId="77777777" w:rsidR="004A7FDF" w:rsidRPr="0000141E" w:rsidRDefault="004A7FDF" w:rsidP="004A7FDF">
      <w:pPr>
        <w:spacing w:after="96"/>
        <w:rPr>
          <w:rFonts w:eastAsiaTheme="minorEastAsia"/>
        </w:rPr>
        <w:keepNext/>
        <w:pBdr>
          <w:bottom w:val="single" w:sz="8" w:space="0" w:color="000000"/>
        </w:pBdr>
      </w:pPr>
    </w:p>
    <w:p w:rsidR="0082773B">
      <w:pPr>
        <w:keepNext/>
        <w:spacing w:after="0"/>
        <w:rPr>
          <w:rFonts w:eastAsiaTheme="minorEastAsia"/>
          <w:b/>
          <w:bCs/>
          <w:i/>
          <w:iCs/>
        </w:rPr>
      </w:pPr>
      <w:r>
        <w:rPr>
          <w:rFonts w:ascii="Calibri" w:hAnsi="Calibri" w:eastAsia="Calibri" w:cs="Calibri"/>
          <w:b/>
          <w:i/>
          <w:sz w:val="22"/>
          <w:u w:val="none"/>
        </w:rPr>
        <w:t>Working Papers</w:t>
      </w:r>
    </w:p>
    <w:p w:rsidR="00366EC4">
      <w:pPr>
        <w:keepLines/>
        <w:widowControl/>
        <w:numPr>
          <w:ilvl w:val="0"/>
          <w:numId w:val="19"/>
        </w:numPr>
        <w:spacing w:before="100" w:beforeAutospacing="1" w:after="100" w:afterAutospacing="1" w:line="360" w:lineRule="auto"/>
        <w:rPr>
          <w:rFonts w:eastAsia="Times New Roman"/>
          <w:kern w:val="0"/>
        </w:rPr>
      </w:pPr>
      <w:r>
        <w:rPr>
          <w:rFonts w:ascii="Calibri" w:hAnsi="Calibri" w:eastAsia="Calibri" w:cs="Calibri"/>
          <w:b w:val="0"/>
          <w:i w:val="0"/>
          <w:sz w:val="22"/>
          <w:u w:val="none"/>
        </w:rPr>
      </w:r>
      <w:r>
        <w:rPr>
          <w:rFonts w:ascii="Calibri" w:hAnsi="Calibri" w:eastAsia="Calibri" w:cs="Calibri"/>
          <w:b/>
          <w:i w:val="0"/>
          <w:sz w:val="22"/>
          <w:u w:val="single"/>
        </w:rPr>
        <w:t>Xia, Z.</w:t>
      </w:r>
      <w:r>
        <w:rPr>
          <w:rFonts w:ascii="Calibri" w:hAnsi="Calibri" w:eastAsia="Calibri" w:cs="Calibri"/>
          <w:b w:val="0"/>
          <w:i w:val="0"/>
          <w:sz w:val="22"/>
          <w:u w:val="none"/>
        </w:rPr>
        <w:t>, Ding, J., Geiger, N., Ye, J., Zhang, C., ... &amp; Nielsen, K. S.</w:t>
      </w:r>
      <w:r>
        <w:rPr>
          <w:rFonts w:ascii="Calibri" w:hAnsi="Calibri" w:eastAsia="Calibri" w:cs="Calibri"/>
          <w:b w:val="0"/>
          <w:i w:val="0"/>
          <w:sz w:val="22"/>
          <w:u w:val="none"/>
        </w:rPr>
        <w:t xml:space="preserve"> (Working paper). </w:t>
      </w:r>
      <w:r>
        <w:rPr>
          <w:rFonts w:ascii="Calibri" w:hAnsi="Calibri" w:eastAsia="Calibri" w:cs="Calibri"/>
          <w:b w:val="0"/>
          <w:i w:val="0"/>
          <w:sz w:val="22"/>
          <w:u w:val="none"/>
        </w:rPr>
        <w:t xml:space="preserve">A meta-analysis of the real-world impact of sustainability labeling on consumer choices. </w:t>
      </w:r>
      <w:r>
        <w:rPr>
          <w:rFonts w:ascii="Calibri" w:hAnsi="Calibri" w:eastAsia="Calibri" w:cs="Calibri"/>
          <w:b w:val="0"/>
          <w:i w:val="0"/>
          <w:sz w:val="22"/>
          <w:u w:val="none"/>
        </w:rPr>
        <w:t xml:space="preserve">Under revision at </w:t>
      </w:r>
      <w:r>
        <w:rPr>
          <w:rFonts w:ascii="Calibri" w:hAnsi="Calibri" w:eastAsia="Calibri" w:cs="Calibri"/>
          <w:b/>
          <w:i/>
          <w:sz w:val="22"/>
          <w:u w:val="none"/>
        </w:rPr>
        <w:t>PNAS Nexus</w:t>
      </w:r>
      <w:r>
        <w:rPr>
          <w:rFonts w:ascii="Calibri" w:hAnsi="Calibri" w:eastAsia="Calibri" w:cs="Calibri"/>
          <w:b w:val="0"/>
          <w:i w:val="0"/>
          <w:sz w:val="22"/>
          <w:u w:val="none"/>
        </w:rPr>
        <w:t>.</w:t>
      </w:r>
    </w:p>
    <w:p w:rsidR="00366EC4">
      <w:pPr>
        <w:keepLines/>
        <w:widowControl/>
        <w:numPr>
          <w:ilvl w:val="0"/>
          <w:numId w:val="19"/>
        </w:numPr>
        <w:spacing w:before="100" w:beforeAutospacing="1" w:after="100" w:afterAutospacing="1" w:line="360" w:lineRule="auto"/>
        <w:rPr>
          <w:rFonts w:eastAsia="Times New Roman"/>
          <w:kern w:val="0"/>
        </w:rPr>
      </w:pPr>
      <w:r>
        <w:rPr>
          <w:rFonts w:ascii="Calibri" w:hAnsi="Calibri" w:eastAsia="Calibri" w:cs="Calibri"/>
          <w:b w:val="0"/>
          <w:i w:val="0"/>
          <w:sz w:val="22"/>
          <w:u w:val="none"/>
        </w:rPr>
      </w:r>
      <w:r>
        <w:rPr>
          <w:rFonts w:ascii="Calibri" w:hAnsi="Calibri" w:eastAsia="Calibri" w:cs="Calibri"/>
          <w:b/>
          <w:i w:val="0"/>
          <w:sz w:val="22"/>
          <w:u w:val="single"/>
        </w:rPr>
        <w:t>Xia, Z.</w:t>
      </w:r>
      <w:r>
        <w:rPr>
          <w:rFonts w:ascii="Calibri" w:hAnsi="Calibri" w:eastAsia="Calibri" w:cs="Calibri"/>
          <w:b w:val="0"/>
          <w:i w:val="0"/>
          <w:sz w:val="22"/>
          <w:u w:val="none"/>
        </w:rPr>
        <w:t>, Dubey, R., &amp; Constantino, S. M.</w:t>
      </w:r>
      <w:r>
        <w:rPr>
          <w:rFonts w:ascii="Calibri" w:hAnsi="Calibri" w:eastAsia="Calibri" w:cs="Calibri"/>
          <w:b w:val="0"/>
          <w:i w:val="0"/>
          <w:sz w:val="22"/>
          <w:u w:val="none"/>
        </w:rPr>
        <w:t xml:space="preserve"> (Working paper). </w:t>
      </w:r>
      <w:r>
        <w:rPr>
          <w:rFonts w:ascii="Calibri" w:hAnsi="Calibri" w:eastAsia="Calibri" w:cs="Calibri"/>
          <w:b w:val="0"/>
          <w:i w:val="0"/>
          <w:sz w:val="22"/>
          <w:u w:val="none"/>
        </w:rPr>
        <w:t xml:space="preserve">Public insensitivity to Paris temperature targets. </w:t>
      </w:r>
      <w:r>
        <w:rPr>
          <w:rFonts w:ascii="Calibri" w:hAnsi="Calibri" w:eastAsia="Calibri" w:cs="Calibri"/>
          <w:b w:val="0"/>
          <w:i w:val="0"/>
          <w:sz w:val="22"/>
          <w:u w:val="none"/>
        </w:rPr>
        <w:t xml:space="preserve">Under revision at </w:t>
      </w:r>
      <w:r>
        <w:rPr>
          <w:rFonts w:ascii="Calibri" w:hAnsi="Calibri" w:eastAsia="Calibri" w:cs="Calibri"/>
          <w:b/>
          <w:i/>
          <w:sz w:val="22"/>
          <w:u w:val="none"/>
        </w:rPr>
        <w:t>PNAS Nexus</w:t>
      </w:r>
      <w:r>
        <w:rPr>
          <w:rFonts w:ascii="Calibri" w:hAnsi="Calibri" w:eastAsia="Calibri" w:cs="Calibri"/>
          <w:b w:val="0"/>
          <w:i w:val="0"/>
          <w:sz w:val="22"/>
          <w:u w:val="none"/>
        </w:rPr>
        <w:t>.</w:t>
      </w:r>
    </w:p>
    <w:p w14:paraId="20D1A215" w14:textId="485AA8D1" w:rsidR="0082773B" w:rsidRPr="0082773B" w:rsidRDefault="00BC559E" w:rsidP="0082773B">
      <w:pPr>
        <w:keepNext/>
        <w:spacing w:after="0" w:before="200"/>
        <w:rPr>
          <w:rFonts w:eastAsiaTheme="minorEastAsia"/>
          <w:b/>
          <w:bCs/>
          <w:i/>
          <w:iCs/>
        </w:rPr>
      </w:pPr>
      <w:r>
        <w:rPr>
          <w:rFonts w:ascii="Calibri" w:hAnsi="Calibri" w:eastAsia="Calibri" w:cs="Calibri"/>
          <w:b/>
          <w:i/>
          <w:sz w:val="22"/>
          <w:u w:val="none"/>
        </w:rPr>
        <w:t>Published Journal Papers (by Recency)</w:t>
      </w:r>
    </w:p>
    <w:p w14:paraId="251EBA2A" w14:textId="32A74BCF" w:rsidR="00366EC4" w:rsidRPr="00366EC4" w:rsidRDefault="00366EC4" w:rsidP="0082773B">
      <w:pPr>
        <w:keepLines/>
        <w:widowControl/>
        <w:numPr>
          <w:ilvl w:val="0"/>
          <w:numId w:val="20"/>
        </w:numPr>
        <w:spacing w:before="100" w:beforeAutospacing="1" w:after="100" w:afterAutospacing="1" w:line="360" w:lineRule="auto"/>
        <w:rPr>
          <w:rFonts w:eastAsia="Times New Roman"/>
          <w:kern w:val="0"/>
        </w:rPr>
      </w:pPr>
      <w:r>
        <w:rPr>
          <w:rFonts w:ascii="Calibri" w:hAnsi="Calibri" w:eastAsia="Calibri" w:cs="Calibri"/>
          <w:b w:val="0"/>
          <w:i w:val="0"/>
          <w:sz w:val="22"/>
          <w:u w:val="none"/>
        </w:rPr>
        <w:t xml:space="preserve">Li, M., Lenzen, M., Chen, B., Wang, P., Block, K., </w:t>
      </w:r>
      <w:r>
        <w:rPr>
          <w:rFonts w:ascii="Calibri" w:hAnsi="Calibri" w:eastAsia="Calibri" w:cs="Calibri"/>
          <w:b/>
          <w:i w:val="0"/>
          <w:sz w:val="22"/>
          <w:u w:val="single"/>
        </w:rPr>
        <w:t>Xia, Z.</w:t>
      </w:r>
      <w:r>
        <w:rPr>
          <w:rFonts w:ascii="Calibri" w:hAnsi="Calibri" w:eastAsia="Calibri" w:cs="Calibri"/>
          <w:b w:val="0"/>
          <w:i w:val="0"/>
          <w:sz w:val="22"/>
          <w:u w:val="none"/>
        </w:rPr>
        <w:t>, ... &amp; Wang, Y.</w:t>
      </w:r>
      <w:r>
        <w:rPr>
          <w:rFonts w:ascii="Calibri" w:hAnsi="Calibri" w:eastAsia="Calibri" w:cs="Calibri"/>
          <w:b w:val="0"/>
          <w:i w:val="0"/>
          <w:sz w:val="22"/>
          <w:u w:val="none"/>
        </w:rPr>
        <w:t xml:space="preserve"> (2026). </w:t>
      </w:r>
      <w:r>
        <w:rPr>
          <w:rFonts w:ascii="Calibri" w:hAnsi="Calibri" w:eastAsia="Calibri" w:cs="Calibri"/>
          <w:b w:val="0"/>
          <w:i w:val="0"/>
          <w:sz w:val="22"/>
          <w:u w:val="none"/>
        </w:rPr>
        <w:t xml:space="preserve">Behavioral feedbacks to climate mitigation under intensifying disasters. </w:t>
      </w:r>
      <w:r>
        <w:rPr>
          <w:rFonts w:ascii="Calibri" w:hAnsi="Calibri" w:eastAsia="Calibri" w:cs="Calibri"/>
          <w:b/>
          <w:i/>
          <w:sz w:val="22"/>
          <w:u w:val="none"/>
        </w:rPr>
        <w:t>iScience</w:t>
      </w:r>
      <w:r>
        <w:rPr>
          <w:rFonts w:ascii="Calibri" w:hAnsi="Calibri" w:eastAsia="Calibri" w:cs="Calibri"/>
          <w:b w:val="0"/>
          <w:i w:val="0"/>
          <w:sz w:val="22"/>
          <w:u w:val="none"/>
        </w:rPr>
        <w:t>, 29(8), 116010.</w:t>
      </w:r>
    </w:p>
    <w:p w14:paraId="57140ED4" w14:textId="5FAD9FC1" w:rsidR="00366EC4" w:rsidRPr="00366EC4" w:rsidRDefault="00366EC4" w:rsidP="0082773B">
      <w:pPr>
        <w:keepLines/>
        <w:widowControl/>
        <w:numPr>
          <w:ilvl w:val="0"/>
          <w:numId w:val="20"/>
        </w:numPr>
        <w:spacing w:before="100" w:beforeAutospacing="1" w:after="100" w:afterAutospacing="1" w:line="360" w:lineRule="auto"/>
        <w:rPr>
          <w:rFonts w:eastAsia="Times New Roman"/>
          <w:kern w:val="0"/>
        </w:rPr>
      </w:pPr>
      <w:r>
        <w:rPr>
          <w:rFonts w:ascii="Calibri" w:hAnsi="Calibri" w:eastAsia="Calibri" w:cs="Calibri"/>
          <w:b w:val="0"/>
          <w:i w:val="0"/>
          <w:sz w:val="22"/>
          <w:u w:val="none"/>
        </w:rPr>
        <w:t xml:space="preserve">Tian, Z., </w:t>
      </w:r>
      <w:r>
        <w:rPr>
          <w:rFonts w:ascii="Calibri" w:hAnsi="Calibri" w:eastAsia="Calibri" w:cs="Calibri"/>
          <w:b/>
          <w:i w:val="0"/>
          <w:sz w:val="22"/>
          <w:u w:val="single"/>
        </w:rPr>
        <w:t>Xia, Z.</w:t>
      </w:r>
      <w:r>
        <w:rPr>
          <w:rFonts w:ascii="Calibri" w:hAnsi="Calibri" w:eastAsia="Calibri" w:cs="Calibri"/>
          <w:b w:val="0"/>
          <w:i w:val="0"/>
          <w:sz w:val="22"/>
          <w:u w:val="none"/>
        </w:rPr>
        <w:t>, Yagi, N., Mo, Z., &amp; Sakai, Y.</w:t>
      </w:r>
      <w:r>
        <w:rPr>
          <w:rFonts w:ascii="Calibri" w:hAnsi="Calibri" w:eastAsia="Calibri" w:cs="Calibri"/>
          <w:b w:val="0"/>
          <w:i w:val="0"/>
          <w:sz w:val="22"/>
          <w:u w:val="none"/>
        </w:rPr>
        <w:t xml:space="preserve"> (2026). </w:t>
      </w:r>
      <w:r>
        <w:rPr>
          <w:rFonts w:ascii="Calibri" w:hAnsi="Calibri" w:eastAsia="Calibri" w:cs="Calibri"/>
          <w:b w:val="0"/>
          <w:i w:val="0"/>
          <w:sz w:val="22"/>
          <w:u w:val="none"/>
        </w:rPr>
        <w:t xml:space="preserve">Transition to a circular economy in pearl aquaculture: Environmental impacts, consumer preferences, and willingness to pay. </w:t>
      </w:r>
      <w:r>
        <w:rPr>
          <w:rFonts w:ascii="Calibri" w:hAnsi="Calibri" w:eastAsia="Calibri" w:cs="Calibri"/>
          <w:b/>
          <w:i/>
          <w:sz w:val="22"/>
          <w:u w:val="none"/>
        </w:rPr>
        <w:t>Journal of Cleaner Production</w:t>
      </w:r>
      <w:r>
        <w:rPr>
          <w:rFonts w:ascii="Calibri" w:hAnsi="Calibri" w:eastAsia="Calibri" w:cs="Calibri"/>
          <w:b w:val="0"/>
          <w:i w:val="0"/>
          <w:sz w:val="22"/>
          <w:u w:val="none"/>
        </w:rPr>
        <w:t>, 572, 148898.</w:t>
      </w:r>
    </w:p>
    <w:p w14:paraId="22D6A9B3" w14:textId="00CDD576" w:rsidR="00366EC4" w:rsidRPr="00366EC4" w:rsidRDefault="00366EC4" w:rsidP="0082773B">
      <w:pPr>
        <w:keepLines/>
        <w:widowControl/>
        <w:numPr>
          <w:ilvl w:val="0"/>
          <w:numId w:val="20"/>
        </w:numPr>
        <w:spacing w:before="100" w:beforeAutospacing="1" w:after="100" w:afterAutospacing="1" w:line="360" w:lineRule="auto"/>
        <w:rPr>
          <w:rFonts w:eastAsia="Times New Roman"/>
          <w:kern w:val="0"/>
        </w:rPr>
      </w:pPr>
      <w:r>
        <w:rPr>
          <w:rFonts w:ascii="Calibri" w:hAnsi="Calibri" w:eastAsia="Calibri" w:cs="Calibri"/>
          <w:b w:val="0"/>
          <w:i w:val="0"/>
          <w:sz w:val="22"/>
          <w:u w:val="none"/>
        </w:rPr>
        <w:t xml:space="preserve">Kuang, Y., &amp; </w:t>
      </w:r>
      <w:r>
        <w:rPr>
          <w:rFonts w:ascii="Calibri" w:hAnsi="Calibri" w:eastAsia="Calibri" w:cs="Calibri"/>
          <w:b/>
          <w:i w:val="0"/>
          <w:sz w:val="22"/>
          <w:u w:val="single"/>
        </w:rPr>
        <w:t>Xia, Z.</w:t>
      </w:r>
      <w:r>
        <w:rPr>
          <w:rFonts w:ascii="Calibri" w:hAnsi="Calibri" w:eastAsia="Calibri" w:cs="Calibri"/>
          <w:b w:val="0"/>
          <w:i w:val="0"/>
          <w:sz w:val="22"/>
          <w:u w:val="none"/>
        </w:rPr>
      </w:r>
      <w:r>
        <w:rPr>
          <w:rFonts w:ascii="Calibri" w:hAnsi="Calibri" w:eastAsia="Calibri" w:cs="Calibri"/>
          <w:b w:val="0"/>
          <w:i w:val="0"/>
          <w:sz w:val="22"/>
          <w:u w:val="none"/>
        </w:rPr>
        <w:t xml:space="preserve"> (2026). </w:t>
      </w:r>
      <w:r>
        <w:rPr>
          <w:rFonts w:ascii="Calibri" w:hAnsi="Calibri" w:eastAsia="Calibri" w:cs="Calibri"/>
          <w:b w:val="0"/>
          <w:i w:val="0"/>
          <w:sz w:val="22"/>
          <w:u w:val="none"/>
        </w:rPr>
        <w:t xml:space="preserve">Wine’s warning for farming in climate change. </w:t>
      </w:r>
      <w:r>
        <w:rPr>
          <w:rFonts w:ascii="Calibri" w:hAnsi="Calibri" w:eastAsia="Calibri" w:cs="Calibri"/>
          <w:b/>
          <w:i/>
          <w:sz w:val="22"/>
          <w:u w:val="none"/>
        </w:rPr>
        <w:t>Science</w:t>
      </w:r>
      <w:r>
        <w:rPr>
          <w:rFonts w:ascii="Calibri" w:hAnsi="Calibri" w:eastAsia="Calibri" w:cs="Calibri"/>
          <w:b w:val="0"/>
          <w:i w:val="0"/>
          <w:sz w:val="22"/>
          <w:u w:val="none"/>
        </w:rPr>
        <w:t>, 392(6802), 1030.</w:t>
      </w:r>
    </w:p>
    <w:p w14:paraId="7382CC7B" w14:textId="0D709DF6" w:rsidR="00366EC4" w:rsidRPr="00366EC4" w:rsidRDefault="00366EC4" w:rsidP="0082773B">
      <w:pPr>
        <w:keepLines/>
        <w:widowControl/>
        <w:numPr>
          <w:ilvl w:val="0"/>
          <w:numId w:val="20"/>
        </w:numPr>
        <w:spacing w:before="100" w:beforeAutospacing="1" w:after="100" w:afterAutospacing="1" w:line="360" w:lineRule="auto"/>
        <w:rPr>
          <w:rFonts w:eastAsia="Times New Roman"/>
          <w:kern w:val="0"/>
        </w:rPr>
      </w:pPr>
      <w:r>
        <w:rPr>
          <w:rFonts w:ascii="Calibri" w:hAnsi="Calibri" w:eastAsia="Calibri" w:cs="Calibri"/>
          <w:b w:val="0"/>
          <w:i w:val="0"/>
          <w:sz w:val="22"/>
          <w:u w:val="none"/>
        </w:rPr>
        <w:t xml:space="preserve">He, P., Opilo, A. M., </w:t>
      </w:r>
      <w:r>
        <w:rPr>
          <w:rFonts w:ascii="Calibri" w:hAnsi="Calibri" w:eastAsia="Calibri" w:cs="Calibri"/>
          <w:b/>
          <w:i w:val="0"/>
          <w:sz w:val="22"/>
          <w:u w:val="single"/>
        </w:rPr>
        <w:t>Xia, Z.</w:t>
      </w:r>
      <w:r>
        <w:rPr>
          <w:rFonts w:ascii="Calibri" w:hAnsi="Calibri" w:eastAsia="Calibri" w:cs="Calibri"/>
          <w:b w:val="0"/>
          <w:i w:val="0"/>
          <w:sz w:val="22"/>
          <w:u w:val="none"/>
        </w:rPr>
        <w:t>, Song, J., Zhang, C., &amp; Chen, W. Q.</w:t>
      </w:r>
      <w:r>
        <w:rPr>
          <w:rFonts w:ascii="Calibri" w:hAnsi="Calibri" w:eastAsia="Calibri" w:cs="Calibri"/>
          <w:b w:val="0"/>
          <w:i w:val="0"/>
          <w:sz w:val="22"/>
          <w:u w:val="none"/>
        </w:rPr>
        <w:t xml:space="preserve"> (2026). </w:t>
      </w:r>
      <w:r>
        <w:rPr>
          <w:rFonts w:ascii="Calibri" w:hAnsi="Calibri" w:eastAsia="Calibri" w:cs="Calibri"/>
          <w:b w:val="0"/>
          <w:i w:val="0"/>
          <w:sz w:val="22"/>
          <w:u w:val="none"/>
        </w:rPr>
        <w:t xml:space="preserve">Gradient transfer of global solid waste trade: theories, facts and implications. </w:t>
      </w:r>
      <w:r>
        <w:rPr>
          <w:rFonts w:ascii="Calibri" w:hAnsi="Calibri" w:eastAsia="Calibri" w:cs="Calibri"/>
          <w:b/>
          <w:i/>
          <w:sz w:val="22"/>
          <w:u w:val="none"/>
        </w:rPr>
        <w:t>ENGINEERING Environment</w:t>
      </w:r>
      <w:r>
        <w:rPr>
          <w:rFonts w:ascii="Calibri" w:hAnsi="Calibri" w:eastAsia="Calibri" w:cs="Calibri"/>
          <w:b w:val="0"/>
          <w:i w:val="0"/>
          <w:sz w:val="22"/>
          <w:u w:val="none"/>
        </w:rPr>
        <w:t>, 20(7), 107.</w:t>
      </w:r>
    </w:p>
    <w:p w14:paraId="34689B1E" w14:textId="68DB2D4A" w:rsidR="00366EC4" w:rsidRPr="00366EC4" w:rsidRDefault="00366EC4" w:rsidP="0082773B">
      <w:pPr>
        <w:keepLines/>
        <w:widowControl/>
        <w:numPr>
          <w:ilvl w:val="0"/>
          <w:numId w:val="20"/>
        </w:numPr>
        <w:spacing w:before="100" w:beforeAutospacing="1" w:after="100" w:afterAutospacing="1" w:line="360" w:lineRule="auto"/>
        <w:rPr>
          <w:rFonts w:eastAsia="Times New Roman"/>
          <w:kern w:val="0"/>
        </w:rPr>
      </w:pPr>
      <w:r>
        <w:rPr>
          <w:rFonts w:ascii="Calibri" w:hAnsi="Calibri" w:eastAsia="Calibri" w:cs="Calibri"/>
          <w:b w:val="0"/>
          <w:i w:val="0"/>
          <w:sz w:val="22"/>
          <w:u w:val="none"/>
        </w:rPr>
        <w:t xml:space="preserve">Tian, X., Di, J., Peng, F., Hu, Z., Xie, J., Wei, G., </w:t>
      </w:r>
      <w:r>
        <w:rPr>
          <w:rFonts w:ascii="Calibri" w:hAnsi="Calibri" w:eastAsia="Calibri" w:cs="Calibri"/>
          <w:b/>
          <w:i w:val="0"/>
          <w:sz w:val="22"/>
          <w:u w:val="single"/>
        </w:rPr>
        <w:t>Xia, Z.</w:t>
      </w:r>
      <w:r>
        <w:rPr>
          <w:rFonts w:ascii="Calibri" w:hAnsi="Calibri" w:eastAsia="Calibri" w:cs="Calibri"/>
          <w:b w:val="0"/>
          <w:i w:val="0"/>
          <w:sz w:val="22"/>
          <w:u w:val="none"/>
        </w:rPr>
        <w:t>, Xiong, H., Khan, A., &amp; Liu, Y.</w:t>
      </w:r>
      <w:r>
        <w:rPr>
          <w:rFonts w:ascii="Calibri" w:hAnsi="Calibri" w:eastAsia="Calibri" w:cs="Calibri"/>
          <w:b w:val="0"/>
          <w:i w:val="0"/>
          <w:sz w:val="22"/>
          <w:u w:val="none"/>
        </w:rPr>
        <w:t xml:space="preserve"> (2026). </w:t>
      </w:r>
      <w:r>
        <w:rPr>
          <w:rFonts w:ascii="Calibri" w:hAnsi="Calibri" w:eastAsia="Calibri" w:cs="Calibri"/>
          <w:b w:val="0"/>
          <w:i w:val="0"/>
          <w:sz w:val="22"/>
          <w:u w:val="none"/>
        </w:rPr>
        <w:t xml:space="preserve">Comparative assessment of economic and environmental impacts across eight second-use scenarios for retired lithium iron phosphate batteries in China. </w:t>
      </w:r>
      <w:r>
        <w:rPr>
          <w:rFonts w:ascii="Calibri" w:hAnsi="Calibri" w:eastAsia="Calibri" w:cs="Calibri"/>
          <w:b/>
          <w:i/>
          <w:sz w:val="22"/>
          <w:u w:val="none"/>
        </w:rPr>
        <w:t>Environmental Impact Assessment Review</w:t>
      </w:r>
      <w:r>
        <w:rPr>
          <w:rFonts w:ascii="Calibri" w:hAnsi="Calibri" w:eastAsia="Calibri" w:cs="Calibri"/>
          <w:b w:val="0"/>
          <w:i w:val="0"/>
          <w:sz w:val="22"/>
          <w:u w:val="none"/>
        </w:rPr>
        <w:t>, 119, 108347.</w:t>
      </w:r>
    </w:p>
    <w:p w14:paraId="75DB5D33" w14:textId="0D4B844A" w:rsidR="00E704F8" w:rsidRDefault="00E704F8" w:rsidP="0082773B">
      <w:pPr>
        <w:keepLines/>
        <w:widowControl/>
        <w:numPr>
          <w:ilvl w:val="0"/>
          <w:numId w:val="20"/>
        </w:numPr>
        <w:spacing w:before="100" w:beforeAutospacing="1" w:after="100" w:afterAutospacing="1" w:line="360" w:lineRule="auto"/>
        <w:rPr>
          <w:rFonts w:eastAsia="Times New Roman"/>
          <w:kern w:val="0"/>
        </w:rPr>
      </w:pPr>
      <w:r w:rsidRPr="0082773B">
        <w:rPr>
          <w:rFonts w:eastAsia="Calibri" w:ascii="Calibri" w:hAnsi="Calibri" w:cs="Calibri"/>
          <w:b/>
          <w:bCs/>
          <w:kern w:val="0"/>
          <w:sz w:val="22"/>
          <w:u w:val="single"/>
        </w:rPr>
        <w:t>Xia, Z.</w:t>
      </w:r>
      <w:r w:rsidR="00E44454" w:rsidRPr="0082773B">
        <w:rPr>
          <w:rFonts w:eastAsia="Calibri" w:hint="eastAsia" w:ascii="Calibri" w:hAnsi="Calibri" w:cs="Calibri"/>
          <w:b/>
          <w:bCs/>
          <w:kern w:val="0"/>
          <w:sz w:val="22"/>
          <w:u w:val="single"/>
        </w:rPr>
        <w:t>*</w:t>
      </w:r>
      <w:r w:rsidRPr="0082773B">
        <w:rPr>
          <w:rFonts w:eastAsia="Calibri" w:ascii="Calibri" w:hAnsi="Calibri" w:cs="Calibri"/>
          <w:kern w:val="0"/>
          <w:sz w:val="22"/>
        </w:rPr>
        <w:t>, Ye, J., Debnath, R., Dong, X., Xie, J., Xu, M., ... &amp; Liu, M. (2025). Growing climate change risk concerns with rising regional disparities in China. </w:t>
      </w:r>
      <w:proofErr w:type="spellStart"/>
      <w:r w:rsidRPr="0082773B">
        <w:rPr>
          <w:rFonts w:eastAsia="Calibri" w:ascii="Calibri" w:hAnsi="Calibri" w:cs="Calibri"/>
          <w:b/>
          <w:bCs/>
          <w:i/>
          <w:iCs/>
          <w:kern w:val="0"/>
          <w:sz w:val="22"/>
        </w:rPr>
        <w:t>npj</w:t>
      </w:r>
      <w:proofErr w:type="spellEnd"/>
      <w:r w:rsidRPr="0082773B">
        <w:rPr>
          <w:rFonts w:eastAsia="Calibri" w:ascii="Calibri" w:hAnsi="Calibri" w:cs="Calibri"/>
          <w:b/>
          <w:bCs/>
          <w:i/>
          <w:iCs/>
          <w:kern w:val="0"/>
          <w:sz w:val="22"/>
        </w:rPr>
        <w:t xml:space="preserve"> Climate Action</w:t>
      </w:r>
      <w:r w:rsidRPr="0082773B">
        <w:rPr>
          <w:rFonts w:eastAsia="Calibri" w:ascii="Calibri" w:hAnsi="Calibri" w:cs="Calibri"/>
          <w:kern w:val="0"/>
          <w:sz w:val="22"/>
        </w:rPr>
        <w:t>, 4(1), 78.</w:t>
      </w:r>
    </w:p>
    <w:p w14:paraId="7A90021E" w14:textId="2DDE6E8C" w:rsidR="0082773B" w:rsidRPr="0082773B" w:rsidRDefault="0082773B" w:rsidP="0082773B">
      <w:pPr>
        <w:keepLines/>
        <w:widowControl/>
        <w:numPr>
          <w:ilvl w:val="0"/>
          <w:numId w:val="20"/>
        </w:numPr>
        <w:spacing w:before="100" w:beforeAutospacing="1" w:after="100" w:afterAutospacing="1" w:line="360" w:lineRule="auto"/>
        <w:rPr>
          <w:rFonts w:eastAsia="Times New Roman"/>
          <w:kern w:val="0"/>
        </w:rPr>
      </w:pPr>
      <w:r w:rsidRPr="0082773B">
        <w:rPr>
          <w:rFonts w:eastAsia="Calibri" w:ascii="Calibri" w:hAnsi="Calibri" w:cs="Calibri"/>
          <w:kern w:val="0"/>
          <w:sz w:val="22"/>
        </w:rPr>
        <w:t>Hu, B.</w:t>
      </w:r>
      <w:r w:rsidRPr="0082773B">
        <w:rPr>
          <w:rFonts w:eastAsia="Calibri" w:hint="eastAsia" w:ascii="Calibri" w:hAnsi="Calibri" w:cs="Calibri"/>
          <w:kern w:val="0"/>
          <w:sz w:val="22"/>
          <w:vertAlign w:val="superscript"/>
        </w:rPr>
        <w:t>#</w:t>
      </w:r>
      <w:r w:rsidRPr="0082773B">
        <w:rPr>
          <w:rFonts w:eastAsia="Calibri" w:ascii="Calibri" w:hAnsi="Calibri" w:cs="Calibri"/>
          <w:kern w:val="0"/>
          <w:sz w:val="22"/>
        </w:rPr>
        <w:t xml:space="preserve">, </w:t>
      </w:r>
      <w:r w:rsidRPr="0082773B">
        <w:rPr>
          <w:rFonts w:eastAsia="Calibri" w:ascii="Calibri" w:hAnsi="Calibri" w:cs="Calibri"/>
          <w:b/>
          <w:bCs/>
          <w:kern w:val="0"/>
          <w:sz w:val="22"/>
          <w:u w:val="single"/>
        </w:rPr>
        <w:t>Xia, Z</w:t>
      </w:r>
      <w:r w:rsidRPr="0082773B">
        <w:rPr>
          <w:rFonts w:ascii="Calibri" w:eastAsia="Calibri" w:hAnsi="Calibri" w:cs="Calibri" w:hint="eastAsia"/>
          <w:b/>
          <w:bCs/>
          <w:kern w:val="0"/>
          <w:sz w:val="22"/>
          <w:u w:val="single"/>
        </w:rPr>
        <w:t>.</w:t>
      </w:r>
      <w:r w:rsidRPr="0082773B">
        <w:rPr>
          <w:rFonts w:eastAsia="Calibri" w:hint="eastAsia" w:ascii="Calibri" w:hAnsi="Calibri" w:cs="Calibri"/>
          <w:b/>
          <w:bCs/>
          <w:kern w:val="0"/>
          <w:sz w:val="22"/>
          <w:vertAlign w:val="superscript"/>
        </w:rPr>
        <w:t>#</w:t>
      </w:r>
      <w:r w:rsidRPr="0082773B">
        <w:rPr>
          <w:rFonts w:eastAsia="Calibri" w:ascii="Calibri" w:hAnsi="Calibri" w:cs="Calibri"/>
          <w:kern w:val="0"/>
          <w:sz w:val="22"/>
        </w:rPr>
        <w:t xml:space="preserve">, Guo, Q., Lu, C., Constantino, S. M., &amp; Ju, X. (2025). Assessing Nudge Impact: A Comprehensive Second‐Order Meta‐Analysis. </w:t>
      </w:r>
      <w:r w:rsidRPr="0082773B">
        <w:rPr>
          <w:rFonts w:eastAsia="Calibri" w:ascii="Calibri" w:hAnsi="Calibri" w:cs="Calibri"/>
          <w:b/>
          <w:bCs/>
          <w:i/>
          <w:iCs/>
          <w:kern w:val="0"/>
          <w:sz w:val="22"/>
        </w:rPr>
        <w:t>Journal of Behavioral Decision Making</w:t>
      </w:r>
      <w:r w:rsidRPr="0082773B">
        <w:rPr>
          <w:rFonts w:eastAsia="Calibri" w:ascii="Calibri" w:hAnsi="Calibri" w:cs="Calibri"/>
          <w:kern w:val="0"/>
          <w:sz w:val="22"/>
        </w:rPr>
        <w:t xml:space="preserve">, 38(5), e70053. </w:t>
      </w:r>
      <w:r w:rsidRPr="00E704F8">
        <w:rPr>
          <w:rFonts w:eastAsia="Calibri" w:ascii="Calibri" w:hAnsi="Calibri" w:cs="Calibri"/>
          <w:kern w:val="0"/>
          <w:sz w:val="22"/>
        </w:rPr>
        <w:t>(Co-first author)</w:t>
      </w:r>
    </w:p>
    <w:p w14:paraId="7B935D9E" w14:textId="74C21FFE" w:rsidR="00E704F8" w:rsidRPr="00E704F8" w:rsidRDefault="00E704F8" w:rsidP="00E704F8">
      <w:pPr>
        <w:keepLines/>
        <w:widowControl/>
        <w:numPr>
          <w:ilvl w:val="0"/>
          <w:numId w:val="20"/>
        </w:numPr>
        <w:spacing w:before="100" w:beforeAutospacing="1" w:after="100" w:afterAutospacing="1" w:line="360" w:lineRule="auto"/>
        <w:rPr>
          <w:rFonts w:eastAsia="Times New Roman"/>
          <w:kern w:val="0"/>
        </w:rPr>
      </w:pPr>
      <w:r w:rsidRPr="00E704F8">
        <w:rPr>
          <w:rFonts w:eastAsia="Calibri" w:ascii="Calibri" w:hAnsi="Calibri" w:cs="Calibri"/>
          <w:b/>
          <w:bCs/>
          <w:kern w:val="0"/>
          <w:sz w:val="22"/>
          <w:u w:val="single"/>
        </w:rPr>
        <w:t>Xia, Z.</w:t>
      </w:r>
      <w:r w:rsidR="00E44454">
        <w:rPr>
          <w:rFonts w:eastAsia="Calibri" w:hint="eastAsia" w:ascii="Calibri" w:hAnsi="Calibri" w:cs="Calibri"/>
          <w:b/>
          <w:bCs/>
          <w:kern w:val="0"/>
          <w:sz w:val="22"/>
          <w:u w:val="single"/>
        </w:rPr>
        <w:t>*</w:t>
      </w:r>
      <w:r w:rsidRPr="00E704F8">
        <w:rPr>
          <w:rFonts w:eastAsia="Calibri" w:ascii="Calibri" w:hAnsi="Calibri" w:cs="Calibri"/>
          <w:kern w:val="0"/>
          <w:sz w:val="22"/>
        </w:rPr>
        <w:t>, Liu, K., Li, J., Gu, Y., Hu, B., Zhong, Y., ... &amp; Lam, K. L. (2025). Evaluating carbon footprint calculators: a comprehensive assessment framework. </w:t>
      </w:r>
      <w:r w:rsidRPr="00E704F8">
        <w:rPr>
          <w:rFonts w:eastAsia="Calibri" w:ascii="Calibri" w:hAnsi="Calibri" w:cs="Calibri"/>
          <w:b/>
          <w:bCs/>
          <w:i/>
          <w:iCs/>
          <w:kern w:val="0"/>
          <w:sz w:val="22"/>
        </w:rPr>
        <w:t>Clean Technologies and Environmental Policy</w:t>
      </w:r>
      <w:r w:rsidRPr="00E704F8">
        <w:rPr>
          <w:rFonts w:eastAsia="Calibri" w:ascii="Calibri" w:hAnsi="Calibri" w:cs="Calibri"/>
          <w:kern w:val="0"/>
          <w:sz w:val="22"/>
        </w:rPr>
        <w:t>, 1–12.</w:t>
      </w:r>
    </w:p>
    <w:p w14:paraId="5F7B6C69" w14:textId="7F1A2F6B" w:rsidR="00E704F8" w:rsidRPr="00E704F8" w:rsidRDefault="00E704F8" w:rsidP="00E704F8">
      <w:pPr>
        <w:keepLines/>
        <w:widowControl/>
        <w:numPr>
          <w:ilvl w:val="0"/>
          <w:numId w:val="20"/>
        </w:numPr>
        <w:spacing w:before="100" w:beforeAutospacing="1" w:after="100" w:afterAutospacing="1" w:line="360" w:lineRule="auto"/>
        <w:rPr>
          <w:rFonts w:eastAsia="Times New Roman"/>
          <w:kern w:val="0"/>
        </w:rPr>
      </w:pPr>
      <w:r w:rsidRPr="00E704F8">
        <w:rPr>
          <w:rFonts w:eastAsia="Calibri" w:ascii="Calibri" w:hAnsi="Calibri" w:cs="Calibri"/>
          <w:kern w:val="0"/>
          <w:sz w:val="22"/>
        </w:rPr>
        <w:t>Shi, K.</w:t>
      </w:r>
      <w:r w:rsidR="0082773B" w:rsidRPr="0082773B">
        <w:rPr>
          <w:rFonts w:eastAsia="Calibri" w:hint="eastAsia" w:ascii="Calibri" w:hAnsi="Calibri" w:cs="Calibri"/>
          <w:kern w:val="0"/>
          <w:sz w:val="22"/>
          <w:vertAlign w:val="superscript"/>
        </w:rPr>
        <w:t>#</w:t>
      </w:r>
      <w:r w:rsidRPr="00E704F8">
        <w:rPr>
          <w:rFonts w:eastAsia="Calibri" w:ascii="Calibri" w:hAnsi="Calibri" w:cs="Calibri"/>
          <w:kern w:val="0"/>
          <w:sz w:val="22"/>
        </w:rPr>
        <w:t>, </w:t>
      </w:r>
      <w:r w:rsidRPr="00E704F8">
        <w:rPr>
          <w:rFonts w:eastAsia="Calibri" w:ascii="Calibri" w:hAnsi="Calibri" w:cs="Calibri"/>
          <w:b/>
          <w:bCs/>
          <w:kern w:val="0"/>
          <w:sz w:val="22"/>
          <w:u w:val="single"/>
        </w:rPr>
        <w:t>Xia, Z.</w:t>
      </w:r>
      <w:r w:rsidR="00E44454">
        <w:rPr>
          <w:rFonts w:eastAsia="Calibri" w:hint="eastAsia" w:ascii="Calibri" w:hAnsi="Calibri" w:cs="Calibri"/>
          <w:b/>
          <w:bCs/>
          <w:kern w:val="0"/>
          <w:sz w:val="22"/>
          <w:u w:val="single"/>
        </w:rPr>
        <w:t>*</w:t>
      </w:r>
      <w:r w:rsidR="0082773B" w:rsidRPr="0082773B">
        <w:rPr>
          <w:rFonts w:eastAsia="Calibri" w:hint="eastAsia" w:ascii="Calibri" w:hAnsi="Calibri" w:cs="Calibri"/>
          <w:b/>
          <w:bCs/>
          <w:kern w:val="0"/>
          <w:sz w:val="22"/>
          <w:u w:val="single"/>
          <w:vertAlign w:val="superscript"/>
        </w:rPr>
        <w:t>#</w:t>
      </w:r>
      <w:r w:rsidRPr="00E704F8">
        <w:rPr>
          <w:rFonts w:eastAsia="Calibri" w:ascii="Calibri" w:hAnsi="Calibri" w:cs="Calibri"/>
          <w:kern w:val="0"/>
          <w:sz w:val="22"/>
        </w:rPr>
        <w:t>, Gu, H., &amp; Nisa, C. (2025). Promoting plant-based diet in China: Testing health, environmental and animal welfare motivational messages. </w:t>
      </w:r>
      <w:r w:rsidRPr="00E704F8">
        <w:rPr>
          <w:rFonts w:eastAsia="Calibri" w:ascii="Calibri" w:hAnsi="Calibri" w:cs="Calibri"/>
          <w:b/>
          <w:bCs/>
          <w:i/>
          <w:iCs/>
          <w:kern w:val="0"/>
          <w:sz w:val="22"/>
        </w:rPr>
        <w:t>Sustainable Production and Consumption</w:t>
      </w:r>
      <w:r w:rsidRPr="00E704F8">
        <w:rPr>
          <w:rFonts w:eastAsia="Calibri" w:ascii="Calibri" w:hAnsi="Calibri" w:cs="Calibri"/>
          <w:kern w:val="0"/>
          <w:sz w:val="22"/>
        </w:rPr>
        <w:t>. (Co-first author)</w:t>
      </w:r>
    </w:p>
    <w:p w14:paraId="1CFAD548" w14:textId="77777777" w:rsidR="00E704F8" w:rsidRPr="00E704F8" w:rsidRDefault="00E704F8" w:rsidP="00E704F8">
      <w:pPr>
        <w:keepLines/>
        <w:widowControl/>
        <w:numPr>
          <w:ilvl w:val="0"/>
          <w:numId w:val="20"/>
        </w:numPr>
        <w:spacing w:before="100" w:beforeAutospacing="1" w:after="100" w:afterAutospacing="1" w:line="360" w:lineRule="auto"/>
        <w:rPr>
          <w:rFonts w:eastAsia="Times New Roman"/>
          <w:kern w:val="0"/>
        </w:rPr>
      </w:pPr>
      <w:r w:rsidRPr="00E704F8">
        <w:rPr>
          <w:rFonts w:eastAsia="Calibri" w:ascii="Calibri" w:hAnsi="Calibri" w:cs="Calibri"/>
          <w:kern w:val="0"/>
          <w:sz w:val="22"/>
        </w:rPr>
        <w:t>Li, X., Zhang, C., Yang, X., </w:t>
      </w:r>
      <w:r w:rsidRPr="00E704F8">
        <w:rPr>
          <w:rFonts w:eastAsia="Calibri" w:ascii="Calibri" w:hAnsi="Calibri" w:cs="Calibri"/>
          <w:b/>
          <w:bCs/>
          <w:kern w:val="0"/>
          <w:sz w:val="22"/>
          <w:u w:val="single"/>
        </w:rPr>
        <w:t>Xia, Z.</w:t>
      </w:r>
      <w:r w:rsidRPr="00E704F8">
        <w:rPr>
          <w:rFonts w:eastAsia="Calibri" w:ascii="Calibri" w:hAnsi="Calibri" w:cs="Calibri"/>
          <w:kern w:val="0"/>
          <w:sz w:val="22"/>
        </w:rPr>
        <w:t xml:space="preserve">, Cao, Z., Wang, P., ... &amp; Chen, W. Q. (2025). Hybrid multi-stage steel </w:t>
      </w:r>
      <w:proofErr w:type="spellStart"/>
      <w:r w:rsidRPr="00E704F8">
        <w:rPr>
          <w:rFonts w:eastAsia="Calibri" w:ascii="Calibri" w:hAnsi="Calibri" w:cs="Calibri"/>
          <w:kern w:val="0"/>
          <w:sz w:val="22"/>
        </w:rPr>
        <w:t>footprinting</w:t>
      </w:r>
      <w:proofErr w:type="spellEnd"/>
      <w:r w:rsidRPr="00E704F8">
        <w:rPr>
          <w:rFonts w:eastAsia="Calibri" w:ascii="Calibri" w:hAnsi="Calibri" w:cs="Calibri"/>
          <w:kern w:val="0"/>
          <w:sz w:val="22"/>
        </w:rPr>
        <w:t xml:space="preserve"> unveils a more interdependent material foundation of the global economy. </w:t>
      </w:r>
      <w:r w:rsidRPr="00E704F8">
        <w:rPr>
          <w:rFonts w:eastAsia="Calibri" w:ascii="Calibri" w:hAnsi="Calibri" w:cs="Calibri"/>
          <w:b/>
          <w:bCs/>
          <w:i/>
          <w:iCs/>
          <w:kern w:val="0"/>
          <w:sz w:val="22"/>
        </w:rPr>
        <w:t>Ecological Economics</w:t>
      </w:r>
      <w:r w:rsidRPr="00E704F8">
        <w:rPr>
          <w:rFonts w:eastAsia="Calibri" w:ascii="Calibri" w:hAnsi="Calibri" w:cs="Calibri"/>
          <w:kern w:val="0"/>
          <w:sz w:val="22"/>
        </w:rPr>
        <w:t>, 227, 108408.</w:t>
      </w:r>
    </w:p>
    <w:p w14:paraId="5DD4FC87" w14:textId="77777777" w:rsidR="00E704F8" w:rsidRPr="00E704F8" w:rsidRDefault="00E704F8" w:rsidP="00E704F8">
      <w:pPr>
        <w:keepLines/>
        <w:widowControl/>
        <w:numPr>
          <w:ilvl w:val="0"/>
          <w:numId w:val="20"/>
        </w:numPr>
        <w:spacing w:before="100" w:beforeAutospacing="1" w:after="100" w:afterAutospacing="1" w:line="360" w:lineRule="auto"/>
        <w:rPr>
          <w:rFonts w:eastAsia="Times New Roman"/>
          <w:kern w:val="0"/>
        </w:rPr>
      </w:pPr>
      <w:r w:rsidRPr="00E704F8">
        <w:rPr>
          <w:rFonts w:eastAsia="Calibri" w:ascii="Calibri" w:hAnsi="Calibri" w:cs="Calibri"/>
          <w:kern w:val="0"/>
          <w:sz w:val="22"/>
        </w:rPr>
        <w:t>Lee, C. C., Li, J., </w:t>
      </w:r>
      <w:r w:rsidRPr="00E704F8">
        <w:rPr>
          <w:rFonts w:eastAsia="Calibri" w:ascii="Calibri" w:hAnsi="Calibri" w:cs="Calibri"/>
          <w:b/>
          <w:bCs/>
          <w:kern w:val="0"/>
          <w:sz w:val="22"/>
          <w:u w:val="single"/>
        </w:rPr>
        <w:t>Xia, Z.</w:t>
      </w:r>
      <w:r w:rsidRPr="00E704F8">
        <w:rPr>
          <w:rFonts w:eastAsia="Calibri" w:ascii="Calibri" w:hAnsi="Calibri" w:cs="Calibri"/>
          <w:kern w:val="0"/>
          <w:sz w:val="22"/>
        </w:rPr>
        <w:t>, &amp; Xie, L. (2025). Elderly population migration and urban energy consumption: Voluntary relocation or forced displacement? </w:t>
      </w:r>
      <w:r w:rsidRPr="00E704F8">
        <w:rPr>
          <w:rFonts w:eastAsia="Calibri" w:ascii="Calibri" w:hAnsi="Calibri" w:cs="Calibri"/>
          <w:b/>
          <w:bCs/>
          <w:i/>
          <w:iCs/>
          <w:kern w:val="0"/>
          <w:sz w:val="22"/>
        </w:rPr>
        <w:t>Energy Economics</w:t>
      </w:r>
      <w:r w:rsidRPr="00E704F8">
        <w:rPr>
          <w:rFonts w:eastAsia="Calibri" w:ascii="Calibri" w:hAnsi="Calibri" w:cs="Calibri"/>
          <w:kern w:val="0"/>
          <w:sz w:val="22"/>
        </w:rPr>
        <w:t>, 108725.</w:t>
      </w:r>
    </w:p>
    <w:p w14:paraId="4EE8AAEC" w14:textId="77777777" w:rsidR="00E704F8" w:rsidRPr="00E704F8" w:rsidRDefault="00E704F8" w:rsidP="00E704F8">
      <w:pPr>
        <w:keepLines/>
        <w:widowControl/>
        <w:numPr>
          <w:ilvl w:val="0"/>
          <w:numId w:val="20"/>
        </w:numPr>
        <w:spacing w:before="100" w:beforeAutospacing="1" w:after="100" w:afterAutospacing="1" w:line="360" w:lineRule="auto"/>
        <w:rPr>
          <w:rFonts w:eastAsia="Times New Roman"/>
          <w:kern w:val="0"/>
        </w:rPr>
      </w:pPr>
      <w:r w:rsidRPr="00E704F8">
        <w:rPr>
          <w:rFonts w:eastAsia="Calibri" w:ascii="Calibri" w:hAnsi="Calibri" w:cs="Calibri"/>
          <w:kern w:val="0"/>
          <w:sz w:val="22"/>
        </w:rPr>
        <w:t>Hu, B., Gao, J., Feng, Y., </w:t>
      </w:r>
      <w:r w:rsidRPr="00E704F8">
        <w:rPr>
          <w:rFonts w:eastAsia="Calibri" w:ascii="Calibri" w:hAnsi="Calibri" w:cs="Calibri"/>
          <w:b/>
          <w:bCs/>
          <w:kern w:val="0"/>
          <w:sz w:val="22"/>
          <w:u w:val="single"/>
        </w:rPr>
        <w:t>Xia, Z.</w:t>
      </w:r>
      <w:r w:rsidRPr="00E704F8">
        <w:rPr>
          <w:rFonts w:eastAsia="Calibri" w:ascii="Calibri" w:hAnsi="Calibri" w:cs="Calibri"/>
          <w:kern w:val="0"/>
          <w:sz w:val="22"/>
        </w:rPr>
        <w:t>, Wang, K., &amp; Geng, L. (2025). Predicting adolescents’ environmental action: From individual to national-level factors using an explainable machine learning approach. </w:t>
      </w:r>
      <w:r w:rsidRPr="00E704F8">
        <w:rPr>
          <w:rFonts w:eastAsia="Calibri" w:ascii="Calibri" w:hAnsi="Calibri" w:cs="Calibri"/>
          <w:b/>
          <w:bCs/>
          <w:i/>
          <w:iCs/>
          <w:kern w:val="0"/>
          <w:sz w:val="22"/>
        </w:rPr>
        <w:t>Journal of Environmental Management</w:t>
      </w:r>
      <w:r w:rsidRPr="00E704F8">
        <w:rPr>
          <w:rFonts w:eastAsia="Calibri" w:ascii="Calibri" w:hAnsi="Calibri" w:cs="Calibri"/>
          <w:kern w:val="0"/>
          <w:sz w:val="22"/>
        </w:rPr>
        <w:t>, 390, 126398.</w:t>
      </w:r>
    </w:p>
    <w:p w14:paraId="4EF1FE71" w14:textId="77777777" w:rsidR="00E704F8" w:rsidRPr="00E704F8" w:rsidRDefault="00E704F8" w:rsidP="00E704F8">
      <w:pPr>
        <w:keepLines/>
        <w:widowControl/>
        <w:numPr>
          <w:ilvl w:val="0"/>
          <w:numId w:val="20"/>
        </w:numPr>
        <w:spacing w:before="100" w:beforeAutospacing="1" w:after="100" w:afterAutospacing="1" w:line="360" w:lineRule="auto"/>
        <w:rPr>
          <w:rFonts w:eastAsia="Times New Roman"/>
          <w:kern w:val="0"/>
        </w:rPr>
      </w:pPr>
      <w:r w:rsidRPr="00E704F8">
        <w:rPr>
          <w:rFonts w:eastAsia="Calibri" w:ascii="Calibri" w:hAnsi="Calibri" w:cs="Calibri"/>
          <w:kern w:val="0"/>
          <w:sz w:val="22"/>
        </w:rPr>
        <w:t>Hu, B., Wang, C., </w:t>
      </w:r>
      <w:r w:rsidRPr="00E704F8">
        <w:rPr>
          <w:rFonts w:eastAsia="Calibri" w:ascii="Calibri" w:hAnsi="Calibri" w:cs="Calibri"/>
          <w:b/>
          <w:bCs/>
          <w:kern w:val="0"/>
          <w:sz w:val="22"/>
          <w:u w:val="single"/>
        </w:rPr>
        <w:t>Xia, Z.</w:t>
      </w:r>
      <w:r w:rsidRPr="00E704F8">
        <w:rPr>
          <w:rFonts w:eastAsia="Calibri" w:ascii="Calibri" w:hAnsi="Calibri" w:cs="Calibri"/>
          <w:kern w:val="0"/>
          <w:sz w:val="22"/>
        </w:rPr>
        <w:t>, Lu, C., &amp; Ju, X. (2025). Environmental education in low-income and middle-income countries: A systematic review and meta-analysis. </w:t>
      </w:r>
      <w:r w:rsidRPr="00E704F8">
        <w:rPr>
          <w:rFonts w:eastAsia="Calibri" w:ascii="Calibri" w:hAnsi="Calibri" w:cs="Calibri"/>
          <w:b/>
          <w:bCs/>
          <w:i/>
          <w:iCs/>
          <w:kern w:val="0"/>
          <w:sz w:val="22"/>
        </w:rPr>
        <w:t>Journal of Environmental Psychology</w:t>
      </w:r>
      <w:r w:rsidRPr="00E704F8">
        <w:rPr>
          <w:rFonts w:eastAsia="Calibri" w:ascii="Calibri" w:hAnsi="Calibri" w:cs="Calibri"/>
          <w:kern w:val="0"/>
          <w:sz w:val="22"/>
        </w:rPr>
        <w:t>, 102613.</w:t>
      </w:r>
    </w:p>
    <w:p w14:paraId="34BB25AB" w14:textId="77777777" w:rsidR="00E704F8" w:rsidRPr="00E704F8" w:rsidRDefault="00E704F8" w:rsidP="00E704F8">
      <w:pPr>
        <w:keepLines/>
        <w:widowControl/>
        <w:numPr>
          <w:ilvl w:val="0"/>
          <w:numId w:val="20"/>
        </w:numPr>
        <w:spacing w:before="100" w:beforeAutospacing="1" w:after="100" w:afterAutospacing="1" w:line="360" w:lineRule="auto"/>
        <w:rPr>
          <w:rFonts w:eastAsia="Times New Roman"/>
          <w:kern w:val="0"/>
        </w:rPr>
      </w:pPr>
      <w:r w:rsidRPr="00E704F8">
        <w:rPr>
          <w:rFonts w:eastAsia="Calibri" w:ascii="Calibri" w:hAnsi="Calibri" w:cs="Calibri"/>
          <w:kern w:val="0"/>
          <w:sz w:val="22"/>
        </w:rPr>
        <w:t>Cologna, V., Mede, N. G., …, </w:t>
      </w:r>
      <w:r w:rsidRPr="00E704F8">
        <w:rPr>
          <w:rFonts w:eastAsia="Calibri" w:ascii="Calibri" w:hAnsi="Calibri" w:cs="Calibri"/>
          <w:b/>
          <w:bCs/>
          <w:kern w:val="0"/>
          <w:sz w:val="22"/>
          <w:u w:val="single"/>
        </w:rPr>
        <w:t>Xia, Z.</w:t>
      </w:r>
      <w:r w:rsidRPr="00E704F8">
        <w:rPr>
          <w:rFonts w:eastAsia="Calibri" w:ascii="Calibri" w:hAnsi="Calibri" w:cs="Calibri"/>
          <w:kern w:val="0"/>
          <w:sz w:val="22"/>
        </w:rPr>
        <w:t xml:space="preserve">, … &amp; </w:t>
      </w:r>
      <w:proofErr w:type="spellStart"/>
      <w:r w:rsidRPr="00E704F8">
        <w:rPr>
          <w:rFonts w:eastAsia="Calibri" w:ascii="Calibri" w:hAnsi="Calibri" w:cs="Calibri"/>
          <w:kern w:val="0"/>
          <w:sz w:val="22"/>
        </w:rPr>
        <w:t>Metag</w:t>
      </w:r>
      <w:proofErr w:type="spellEnd"/>
      <w:r w:rsidRPr="00E704F8">
        <w:rPr>
          <w:rFonts w:eastAsia="Calibri" w:ascii="Calibri" w:hAnsi="Calibri" w:cs="Calibri"/>
          <w:kern w:val="0"/>
          <w:sz w:val="22"/>
        </w:rPr>
        <w:t>, J. (2025). Trust in scientists and their role in society across 68 countries. </w:t>
      </w:r>
      <w:r w:rsidRPr="00E704F8">
        <w:rPr>
          <w:rFonts w:eastAsia="Calibri" w:ascii="Calibri" w:hAnsi="Calibri" w:cs="Calibri"/>
          <w:b/>
          <w:bCs/>
          <w:i/>
          <w:iCs/>
          <w:kern w:val="0"/>
          <w:sz w:val="22"/>
        </w:rPr>
        <w:t xml:space="preserve">Nature Human </w:t>
      </w:r>
      <w:proofErr w:type="spellStart"/>
      <w:r w:rsidRPr="00E704F8">
        <w:rPr>
          <w:rFonts w:eastAsia="Calibri" w:ascii="Calibri" w:hAnsi="Calibri" w:cs="Calibri"/>
          <w:b/>
          <w:bCs/>
          <w:i/>
          <w:iCs/>
          <w:kern w:val="0"/>
          <w:sz w:val="22"/>
        </w:rPr>
        <w:t>Behaviour</w:t>
      </w:r>
      <w:proofErr w:type="spellEnd"/>
      <w:r w:rsidRPr="00E704F8">
        <w:rPr>
          <w:rFonts w:eastAsia="Calibri" w:ascii="Calibri" w:hAnsi="Calibri" w:cs="Calibri"/>
          <w:kern w:val="0"/>
          <w:sz w:val="22"/>
        </w:rPr>
        <w:t>, 9(4), 713–730.</w:t>
      </w:r>
    </w:p>
    <w:p w14:paraId="0AA0EB30" w14:textId="77777777" w:rsidR="00E704F8" w:rsidRDefault="00E704F8" w:rsidP="00E704F8">
      <w:pPr>
        <w:keepLines/>
        <w:widowControl/>
        <w:numPr>
          <w:ilvl w:val="0"/>
          <w:numId w:val="20"/>
        </w:numPr>
        <w:spacing w:before="100" w:beforeAutospacing="1" w:after="100" w:afterAutospacing="1" w:line="360" w:lineRule="auto"/>
        <w:rPr>
          <w:rFonts w:eastAsia="Times New Roman"/>
          <w:kern w:val="0"/>
        </w:rPr>
      </w:pPr>
      <w:r w:rsidRPr="00E704F8">
        <w:rPr>
          <w:rFonts w:eastAsia="Calibri" w:ascii="Calibri" w:hAnsi="Calibri" w:cs="Calibri"/>
          <w:kern w:val="0"/>
          <w:sz w:val="22"/>
        </w:rPr>
        <w:lastRenderedPageBreak/>
        <w:t>Mede, N. G., Cologna, V., …, </w:t>
      </w:r>
      <w:r w:rsidRPr="00E704F8">
        <w:rPr>
          <w:rFonts w:eastAsia="Calibri" w:ascii="Calibri" w:hAnsi="Calibri" w:cs="Calibri"/>
          <w:b/>
          <w:bCs/>
          <w:kern w:val="0"/>
          <w:sz w:val="22"/>
          <w:u w:val="single"/>
        </w:rPr>
        <w:t>Xia, Z.</w:t>
      </w:r>
      <w:r w:rsidRPr="00E704F8">
        <w:rPr>
          <w:rFonts w:eastAsia="Calibri" w:ascii="Calibri" w:hAnsi="Calibri" w:cs="Calibri"/>
          <w:kern w:val="0"/>
          <w:sz w:val="22"/>
        </w:rPr>
        <w:t xml:space="preserve">, … &amp; </w:t>
      </w:r>
      <w:proofErr w:type="spellStart"/>
      <w:r w:rsidRPr="00E704F8">
        <w:rPr>
          <w:rFonts w:eastAsia="Calibri" w:ascii="Calibri" w:hAnsi="Calibri" w:cs="Calibri"/>
          <w:kern w:val="0"/>
          <w:sz w:val="22"/>
        </w:rPr>
        <w:t>Metag</w:t>
      </w:r>
      <w:proofErr w:type="spellEnd"/>
      <w:r w:rsidRPr="00E704F8">
        <w:rPr>
          <w:rFonts w:eastAsia="Calibri" w:ascii="Calibri" w:hAnsi="Calibri" w:cs="Calibri"/>
          <w:kern w:val="0"/>
          <w:sz w:val="22"/>
        </w:rPr>
        <w:t>, J. (2025). Perceptions of science, science communication, and climate change attitudes in 68 countries–the TISP dataset. </w:t>
      </w:r>
      <w:r w:rsidRPr="00E704F8">
        <w:rPr>
          <w:rFonts w:eastAsia="Calibri" w:ascii="Calibri" w:hAnsi="Calibri" w:cs="Calibri"/>
          <w:b/>
          <w:bCs/>
          <w:i/>
          <w:iCs/>
          <w:kern w:val="0"/>
          <w:sz w:val="22"/>
        </w:rPr>
        <w:t>Scientific Data</w:t>
      </w:r>
      <w:r w:rsidRPr="00E704F8">
        <w:rPr>
          <w:rFonts w:eastAsia="Calibri" w:ascii="Calibri" w:hAnsi="Calibri" w:cs="Calibri"/>
          <w:kern w:val="0"/>
          <w:sz w:val="22"/>
        </w:rPr>
        <w:t>, 12(1), 114.</w:t>
      </w:r>
    </w:p>
    <w:p w14:paraId="73C3DEFC" w14:textId="77777777" w:rsidR="00E704F8" w:rsidRDefault="00E704F8" w:rsidP="00E704F8">
      <w:pPr>
        <w:keepLines/>
        <w:widowControl/>
        <w:numPr>
          <w:ilvl w:val="0"/>
          <w:numId w:val="20"/>
        </w:numPr>
        <w:spacing w:before="100" w:beforeAutospacing="1" w:after="100" w:afterAutospacing="1" w:line="360" w:lineRule="auto"/>
        <w:rPr>
          <w:rFonts w:eastAsia="Times New Roman"/>
          <w:kern w:val="0"/>
        </w:rPr>
      </w:pPr>
      <w:r w:rsidRPr="00E704F8">
        <w:rPr>
          <w:rFonts w:eastAsia="Calibri" w:ascii="Calibri" w:hAnsi="Calibri" w:cs="Calibri"/>
          <w:kern w:val="0"/>
          <w:sz w:val="22"/>
        </w:rPr>
        <w:t>Yang, J., …, </w:t>
      </w:r>
      <w:r w:rsidRPr="00E704F8">
        <w:rPr>
          <w:rFonts w:eastAsia="Calibri" w:ascii="Calibri" w:hAnsi="Calibri" w:cs="Calibri"/>
          <w:b/>
          <w:bCs/>
          <w:kern w:val="0"/>
          <w:sz w:val="22"/>
          <w:u w:val="single"/>
        </w:rPr>
        <w:t>Xia, Z.</w:t>
      </w:r>
      <w:r w:rsidRPr="00E704F8">
        <w:rPr>
          <w:rFonts w:eastAsia="Calibri" w:ascii="Calibri" w:hAnsi="Calibri" w:cs="Calibri"/>
          <w:kern w:val="0"/>
          <w:sz w:val="22"/>
        </w:rPr>
        <w:t>, …, Bi, J. et al. (</w:t>
      </w:r>
      <w:r>
        <w:rPr>
          <w:rFonts w:eastAsia="Calibri" w:hint="eastAsia" w:ascii="Calibri" w:hAnsi="Calibri" w:cs="Calibri"/>
          <w:kern w:val="0"/>
          <w:sz w:val="22"/>
        </w:rPr>
        <w:t>2025</w:t>
      </w:r>
      <w:r w:rsidRPr="00E704F8">
        <w:rPr>
          <w:rFonts w:eastAsia="Calibri" w:ascii="Calibri" w:hAnsi="Calibri" w:cs="Calibri"/>
          <w:kern w:val="0"/>
          <w:sz w:val="22"/>
        </w:rPr>
        <w:t>). Measuring climate change perception in China using mental images: A nationwide open-ended survey. </w:t>
      </w:r>
      <w:r w:rsidRPr="00E704F8">
        <w:rPr>
          <w:rFonts w:eastAsia="Calibri" w:ascii="Calibri" w:hAnsi="Calibri" w:cs="Calibri"/>
          <w:b/>
          <w:bCs/>
          <w:i/>
          <w:iCs/>
          <w:kern w:val="0"/>
          <w:sz w:val="22"/>
        </w:rPr>
        <w:t>Risk Analysis</w:t>
      </w:r>
      <w:r w:rsidRPr="00E704F8">
        <w:rPr>
          <w:rFonts w:eastAsia="Calibri" w:ascii="Calibri" w:hAnsi="Calibri" w:cs="Calibri"/>
          <w:kern w:val="0"/>
          <w:sz w:val="22"/>
        </w:rPr>
        <w:t>.</w:t>
      </w:r>
    </w:p>
    <w:p w14:paraId="74278B25" w14:textId="02D0AEF3" w:rsidR="00A57A00" w:rsidRDefault="0082773B" w:rsidP="00E704F8">
      <w:pPr>
        <w:keepLines/>
        <w:widowControl/>
        <w:numPr>
          <w:ilvl w:val="0"/>
          <w:numId w:val="20"/>
        </w:numPr>
        <w:spacing w:before="100" w:beforeAutospacing="1" w:after="100" w:afterAutospacing="1" w:line="360" w:lineRule="auto"/>
        <w:rPr>
          <w:rFonts w:eastAsia="Times New Roman"/>
          <w:kern w:val="0"/>
        </w:rPr>
      </w:pPr>
      <w:r w:rsidRPr="0082773B">
        <w:rPr>
          <w:rFonts w:eastAsia="Calibri" w:ascii="Calibri" w:hAnsi="Calibri" w:cs="Calibri"/>
          <w:kern w:val="0"/>
          <w:sz w:val="22"/>
        </w:rPr>
        <w:t xml:space="preserve">Morrison, K., Pottier, </w:t>
      </w:r>
      <w:r>
        <w:rPr>
          <w:rFonts w:eastAsia="Calibri" w:ascii="Calibri" w:hAnsi="Calibri" w:cs="Calibri"/>
          <w:kern w:val="0"/>
          <w:sz w:val="22"/>
        </w:rPr>
        <w:t>…</w:t>
      </w:r>
      <w:r w:rsidRPr="0082773B">
        <w:rPr>
          <w:rFonts w:eastAsia="Calibri" w:ascii="Calibri" w:hAnsi="Calibri" w:cs="Calibri"/>
          <w:kern w:val="0"/>
          <w:sz w:val="22"/>
        </w:rPr>
        <w:t>,</w:t>
      </w:r>
      <w:r>
        <w:rPr>
          <w:rFonts w:eastAsia="Calibri" w:hint="eastAsia" w:ascii="Calibri" w:hAnsi="Calibri" w:cs="Calibri"/>
          <w:kern w:val="0"/>
          <w:sz w:val="22"/>
        </w:rPr>
        <w:t xml:space="preserve"> </w:t>
      </w:r>
      <w:r w:rsidRPr="0082773B">
        <w:rPr>
          <w:rFonts w:eastAsia="Calibri" w:hint="eastAsia" w:ascii="Calibri" w:hAnsi="Calibri" w:cs="Calibri"/>
          <w:b/>
          <w:bCs/>
          <w:kern w:val="0"/>
          <w:sz w:val="22"/>
          <w:u w:val="single"/>
        </w:rPr>
        <w:t>Xia, Z</w:t>
      </w:r>
      <w:r>
        <w:rPr>
          <w:rFonts w:eastAsia="Calibri" w:hint="eastAsia" w:ascii="Calibri" w:hAnsi="Calibri" w:cs="Calibri"/>
          <w:b/>
          <w:bCs/>
          <w:kern w:val="0"/>
          <w:sz w:val="22"/>
          <w:u w:val="single"/>
        </w:rPr>
        <w:t>.</w:t>
      </w:r>
      <w:r>
        <w:rPr>
          <w:rFonts w:eastAsia="Calibri" w:hint="eastAsia" w:ascii="Calibri" w:hAnsi="Calibri" w:cs="Calibri"/>
          <w:kern w:val="0"/>
          <w:sz w:val="22"/>
        </w:rPr>
        <w:t>,</w:t>
      </w:r>
      <w:r w:rsidRPr="0082773B">
        <w:rPr>
          <w:rFonts w:eastAsia="Calibri" w:ascii="Calibri" w:hAnsi="Calibri" w:cs="Calibri"/>
          <w:kern w:val="0"/>
          <w:sz w:val="22"/>
        </w:rPr>
        <w:t xml:space="preserve"> ... &amp; Nakagawa, S. (2025). MATES: A tool for appraising the completeness with which a meta-analysis has been reported. </w:t>
      </w:r>
      <w:r w:rsidRPr="0082773B">
        <w:rPr>
          <w:rFonts w:eastAsia="Calibri" w:ascii="Calibri" w:hAnsi="Calibri" w:cs="Calibri"/>
          <w:b/>
          <w:bCs/>
          <w:i/>
          <w:iCs/>
          <w:kern w:val="0"/>
          <w:sz w:val="22"/>
        </w:rPr>
        <w:t>Environment International</w:t>
      </w:r>
      <w:r w:rsidRPr="0082773B">
        <w:rPr>
          <w:rFonts w:eastAsia="Calibri" w:ascii="Calibri" w:hAnsi="Calibri" w:cs="Calibri"/>
          <w:kern w:val="0"/>
          <w:sz w:val="22"/>
        </w:rPr>
        <w:t>, 109935.</w:t>
      </w:r>
    </w:p>
    <w:p w14:paraId="16936C86" w14:textId="71B8783D" w:rsidR="00A57A00" w:rsidRDefault="00A57A00" w:rsidP="00E704F8">
      <w:pPr>
        <w:keepLines/>
        <w:widowControl/>
        <w:numPr>
          <w:ilvl w:val="0"/>
          <w:numId w:val="20"/>
        </w:numPr>
        <w:spacing w:before="100" w:beforeAutospacing="1" w:after="100" w:afterAutospacing="1" w:line="360" w:lineRule="auto"/>
        <w:rPr>
          <w:rFonts w:eastAsia="Times New Roman"/>
          <w:kern w:val="0"/>
        </w:rPr>
      </w:pPr>
      <w:r w:rsidRPr="00A57A00">
        <w:rPr>
          <w:rFonts w:eastAsia="Calibri" w:ascii="Calibri" w:hAnsi="Calibri" w:cs="Calibri"/>
          <w:kern w:val="0"/>
          <w:sz w:val="22"/>
        </w:rPr>
        <w:t xml:space="preserve">Tian, X., Yuan, K., Wen, H., </w:t>
      </w:r>
      <w:r w:rsidRPr="00A57A00">
        <w:rPr>
          <w:rFonts w:eastAsia="Calibri" w:ascii="Calibri" w:hAnsi="Calibri" w:cs="Calibri"/>
          <w:b/>
          <w:bCs/>
          <w:kern w:val="0"/>
          <w:sz w:val="22"/>
          <w:u w:val="single"/>
        </w:rPr>
        <w:t>Xia, Z.</w:t>
      </w:r>
      <w:r w:rsidRPr="00A57A00">
        <w:rPr>
          <w:rFonts w:eastAsia="Calibri" w:ascii="Calibri" w:hAnsi="Calibri" w:cs="Calibri"/>
          <w:kern w:val="0"/>
          <w:sz w:val="22"/>
        </w:rPr>
        <w:t xml:space="preserve">, Peng, F., Men, D., ... &amp; Liu, Y. (2025). IoT-based analysis reveals behavioral differences in public participation in low-value recyclables collection. </w:t>
      </w:r>
      <w:r w:rsidRPr="00A57A00">
        <w:rPr>
          <w:rFonts w:eastAsia="Calibri" w:ascii="Calibri" w:hAnsi="Calibri" w:cs="Calibri"/>
          <w:b/>
          <w:bCs/>
          <w:i/>
          <w:iCs/>
          <w:kern w:val="0"/>
          <w:sz w:val="22"/>
        </w:rPr>
        <w:t>Humanities and Social Sciences Communications</w:t>
      </w:r>
      <w:r w:rsidRPr="00A57A00">
        <w:rPr>
          <w:rFonts w:eastAsia="Calibri" w:ascii="Calibri" w:hAnsi="Calibri" w:cs="Calibri"/>
          <w:kern w:val="0"/>
          <w:sz w:val="22"/>
        </w:rPr>
        <w:t>, 12(1), 1-15.</w:t>
      </w:r>
    </w:p>
    <w:p w14:paraId="45882BF2" w14:textId="7D0194CA" w:rsidR="0082773B" w:rsidRPr="00E704F8" w:rsidRDefault="0082773B" w:rsidP="00E704F8">
      <w:pPr>
        <w:keepLines/>
        <w:widowControl/>
        <w:numPr>
          <w:ilvl w:val="0"/>
          <w:numId w:val="20"/>
        </w:numPr>
        <w:spacing w:before="100" w:beforeAutospacing="1" w:after="100" w:afterAutospacing="1" w:line="360" w:lineRule="auto"/>
        <w:rPr>
          <w:rFonts w:eastAsia="Times New Roman"/>
          <w:kern w:val="0"/>
        </w:rPr>
      </w:pPr>
      <w:r w:rsidRPr="0082773B">
        <w:rPr>
          <w:rFonts w:eastAsia="Calibri" w:ascii="Calibri" w:hAnsi="Calibri" w:cs="Calibri"/>
          <w:kern w:val="0"/>
          <w:sz w:val="22"/>
        </w:rPr>
        <w:t xml:space="preserve">Zhong, Y., Yan, H., &amp; </w:t>
      </w:r>
      <w:r w:rsidRPr="0082773B">
        <w:rPr>
          <w:rFonts w:eastAsia="Calibri" w:ascii="Calibri" w:hAnsi="Calibri" w:cs="Calibri"/>
          <w:b/>
          <w:bCs/>
          <w:kern w:val="0"/>
          <w:sz w:val="22"/>
          <w:u w:val="single"/>
        </w:rPr>
        <w:t>Xia, Z.</w:t>
      </w:r>
      <w:r w:rsidRPr="0082773B">
        <w:rPr>
          <w:rFonts w:eastAsia="Calibri" w:ascii="Calibri" w:hAnsi="Calibri" w:cs="Calibri"/>
          <w:kern w:val="0"/>
          <w:sz w:val="22"/>
        </w:rPr>
        <w:t xml:space="preserve"> (2025). Who is lifting the green veil? Climate physical risks and supply chain spillovers of corporate carbon greenwashing. </w:t>
      </w:r>
      <w:r w:rsidRPr="0082773B">
        <w:rPr>
          <w:rFonts w:eastAsia="Calibri" w:ascii="Calibri" w:hAnsi="Calibri" w:cs="Calibri"/>
          <w:b/>
          <w:bCs/>
          <w:i/>
          <w:iCs/>
          <w:kern w:val="0"/>
          <w:sz w:val="22"/>
        </w:rPr>
        <w:t>Technology in Society</w:t>
      </w:r>
      <w:r w:rsidRPr="0082773B">
        <w:rPr>
          <w:rFonts w:eastAsia="Calibri" w:ascii="Calibri" w:hAnsi="Calibri" w:cs="Calibri"/>
          <w:kern w:val="0"/>
          <w:sz w:val="22"/>
        </w:rPr>
        <w:t>, 103203.</w:t>
      </w:r>
    </w:p>
    <w:p w14:paraId="387DD26A" w14:textId="05288D0D" w:rsidR="00E704F8" w:rsidRPr="00E704F8" w:rsidRDefault="00E704F8" w:rsidP="00E704F8">
      <w:pPr>
        <w:keepLines/>
        <w:widowControl/>
        <w:numPr>
          <w:ilvl w:val="0"/>
          <w:numId w:val="20"/>
        </w:numPr>
        <w:spacing w:before="100" w:beforeAutospacing="1" w:after="100" w:afterAutospacing="1" w:line="360" w:lineRule="auto"/>
        <w:rPr>
          <w:rFonts w:eastAsia="Times New Roman"/>
          <w:kern w:val="0"/>
        </w:rPr>
      </w:pPr>
      <w:r w:rsidRPr="00E704F8">
        <w:rPr>
          <w:rFonts w:eastAsia="Calibri" w:ascii="Calibri" w:hAnsi="Calibri" w:cs="Calibri"/>
          <w:kern w:val="0"/>
          <w:sz w:val="22"/>
        </w:rPr>
        <w:t>Xu, D., Bai, T., …, </w:t>
      </w:r>
      <w:r w:rsidRPr="00E704F8">
        <w:rPr>
          <w:rFonts w:eastAsia="Calibri" w:ascii="Calibri" w:hAnsi="Calibri" w:cs="Calibri"/>
          <w:b/>
          <w:bCs/>
          <w:kern w:val="0"/>
          <w:sz w:val="22"/>
          <w:u w:val="single"/>
        </w:rPr>
        <w:t>Xia, Z.</w:t>
      </w:r>
      <w:r w:rsidRPr="00E704F8">
        <w:rPr>
          <w:rFonts w:eastAsia="Calibri" w:ascii="Calibri" w:hAnsi="Calibri" w:cs="Calibri"/>
          <w:kern w:val="0"/>
          <w:sz w:val="22"/>
        </w:rPr>
        <w:t>, …, Cui, Y. et al. (</w:t>
      </w:r>
      <w:r>
        <w:rPr>
          <w:rFonts w:eastAsia="Calibri" w:hint="eastAsia" w:ascii="Calibri" w:hAnsi="Calibri" w:cs="Calibri"/>
          <w:kern w:val="0"/>
          <w:sz w:val="22"/>
        </w:rPr>
        <w:t>2024</w:t>
      </w:r>
      <w:r w:rsidRPr="00E704F8">
        <w:rPr>
          <w:rFonts w:eastAsia="Calibri" w:ascii="Calibri" w:hAnsi="Calibri" w:cs="Calibri"/>
          <w:kern w:val="0"/>
          <w:sz w:val="22"/>
        </w:rPr>
        <w:t>). Reassessing the climate mitigation potential of Chinese ecological restoration: the undiscovered potential of urban areas. </w:t>
      </w:r>
      <w:r w:rsidRPr="00E704F8">
        <w:rPr>
          <w:rFonts w:eastAsia="Calibri" w:ascii="Calibri" w:hAnsi="Calibri" w:cs="Calibri"/>
          <w:b/>
          <w:bCs/>
          <w:i/>
          <w:iCs/>
          <w:kern w:val="0"/>
          <w:sz w:val="22"/>
        </w:rPr>
        <w:t>The Innovation Geoscience</w:t>
      </w:r>
      <w:r w:rsidRPr="00E704F8">
        <w:rPr>
          <w:rFonts w:eastAsia="Calibri" w:ascii="Calibri" w:hAnsi="Calibri" w:cs="Calibri"/>
          <w:kern w:val="0"/>
          <w:sz w:val="22"/>
        </w:rPr>
        <w:t>.</w:t>
      </w:r>
    </w:p>
    <w:p w14:paraId="5A6B50A6" w14:textId="4687634C" w:rsidR="00E704F8" w:rsidRPr="00E704F8" w:rsidRDefault="00E704F8" w:rsidP="00E704F8">
      <w:pPr>
        <w:keepLines/>
        <w:widowControl/>
        <w:numPr>
          <w:ilvl w:val="0"/>
          <w:numId w:val="20"/>
        </w:numPr>
        <w:spacing w:before="100" w:beforeAutospacing="1" w:after="100" w:afterAutospacing="1" w:line="360" w:lineRule="auto"/>
        <w:rPr>
          <w:rFonts w:eastAsia="Times New Roman"/>
          <w:kern w:val="0"/>
        </w:rPr>
      </w:pPr>
      <w:r w:rsidRPr="00E704F8">
        <w:rPr>
          <w:rFonts w:eastAsia="Calibri" w:ascii="Calibri" w:hAnsi="Calibri" w:cs="Calibri"/>
          <w:kern w:val="0"/>
          <w:sz w:val="22"/>
        </w:rPr>
        <w:t>Gu, Y., </w:t>
      </w:r>
      <w:r w:rsidRPr="00E704F8">
        <w:rPr>
          <w:rFonts w:eastAsia="Calibri" w:ascii="Calibri" w:hAnsi="Calibri" w:cs="Calibri"/>
          <w:b/>
          <w:bCs/>
          <w:kern w:val="0"/>
          <w:sz w:val="22"/>
          <w:u w:val="single"/>
        </w:rPr>
        <w:t>Xia, Z.</w:t>
      </w:r>
      <w:r w:rsidR="0082773B" w:rsidRPr="0082773B">
        <w:rPr>
          <w:rFonts w:eastAsia="Calibri" w:hint="eastAsia" w:ascii="Calibri" w:hAnsi="Calibri" w:cs="Calibri"/>
          <w:b/>
          <w:bCs/>
          <w:kern w:val="0"/>
          <w:sz w:val="22"/>
          <w:u w:val="single"/>
          <w:vertAlign w:val="superscript"/>
        </w:rPr>
        <w:t>#</w:t>
      </w:r>
      <w:r w:rsidRPr="00E704F8">
        <w:rPr>
          <w:rFonts w:eastAsia="Calibri" w:ascii="Calibri" w:hAnsi="Calibri" w:cs="Calibri"/>
          <w:kern w:val="0"/>
          <w:sz w:val="22"/>
        </w:rPr>
        <w:t>, Tian, X., Xie, J., &amp; Liu, Y. (2024). Factors determining reuse behavior: A meta-analysis. </w:t>
      </w:r>
      <w:r w:rsidRPr="00E704F8">
        <w:rPr>
          <w:rFonts w:eastAsia="Calibri" w:ascii="Calibri" w:hAnsi="Calibri" w:cs="Calibri"/>
          <w:b/>
          <w:bCs/>
          <w:i/>
          <w:iCs/>
          <w:kern w:val="0"/>
          <w:sz w:val="22"/>
        </w:rPr>
        <w:t>Cleaner and Responsible Consumption</w:t>
      </w:r>
      <w:r w:rsidRPr="00E704F8">
        <w:rPr>
          <w:rFonts w:eastAsia="Calibri" w:ascii="Calibri" w:hAnsi="Calibri" w:cs="Calibri"/>
          <w:kern w:val="0"/>
          <w:sz w:val="22"/>
        </w:rPr>
        <w:t>, 14, 100213. (Co-first author)</w:t>
      </w:r>
    </w:p>
    <w:p w14:paraId="6201E3B1" w14:textId="77777777" w:rsidR="00E704F8" w:rsidRPr="00E704F8" w:rsidRDefault="00E704F8" w:rsidP="00E704F8">
      <w:pPr>
        <w:keepLines/>
        <w:widowControl/>
        <w:numPr>
          <w:ilvl w:val="0"/>
          <w:numId w:val="20"/>
        </w:numPr>
        <w:spacing w:before="100" w:beforeAutospacing="1" w:after="100" w:afterAutospacing="1" w:line="360" w:lineRule="auto"/>
        <w:rPr>
          <w:rFonts w:eastAsia="Times New Roman"/>
          <w:kern w:val="0"/>
        </w:rPr>
      </w:pPr>
      <w:r w:rsidRPr="00E704F8">
        <w:rPr>
          <w:rFonts w:eastAsia="Calibri" w:ascii="Calibri" w:hAnsi="Calibri" w:cs="Calibri"/>
          <w:kern w:val="0"/>
          <w:sz w:val="22"/>
        </w:rPr>
        <w:t>Fan, J. C., </w:t>
      </w:r>
      <w:r w:rsidRPr="00E704F8">
        <w:rPr>
          <w:rFonts w:eastAsia="Calibri" w:ascii="Calibri" w:hAnsi="Calibri" w:cs="Calibri"/>
          <w:b/>
          <w:bCs/>
          <w:kern w:val="0"/>
          <w:sz w:val="22"/>
          <w:u w:val="single"/>
        </w:rPr>
        <w:t>Xia, Z.</w:t>
      </w:r>
      <w:r w:rsidRPr="00E704F8">
        <w:rPr>
          <w:rFonts w:eastAsia="Calibri" w:ascii="Calibri" w:hAnsi="Calibri" w:cs="Calibri"/>
          <w:kern w:val="0"/>
          <w:sz w:val="22"/>
        </w:rPr>
        <w:t>, &amp; Yang, X. (2024). Export stability and air pollution: evidence from 56 major exporting countries. </w:t>
      </w:r>
      <w:r w:rsidRPr="00E704F8">
        <w:rPr>
          <w:rFonts w:eastAsia="Calibri" w:ascii="Calibri" w:hAnsi="Calibri" w:cs="Calibri"/>
          <w:b/>
          <w:bCs/>
          <w:i/>
          <w:iCs/>
          <w:kern w:val="0"/>
          <w:sz w:val="22"/>
        </w:rPr>
        <w:t>Applied Economics Letters</w:t>
      </w:r>
      <w:r w:rsidRPr="00E704F8">
        <w:rPr>
          <w:rFonts w:eastAsia="Calibri" w:ascii="Calibri" w:hAnsi="Calibri" w:cs="Calibri"/>
          <w:kern w:val="0"/>
          <w:sz w:val="22"/>
        </w:rPr>
        <w:t>, 1–5.</w:t>
      </w:r>
    </w:p>
    <w:p w14:paraId="7D88F302" w14:textId="77777777" w:rsidR="00E704F8" w:rsidRPr="00E704F8" w:rsidRDefault="00E704F8" w:rsidP="00E704F8">
      <w:pPr>
        <w:keepLines/>
        <w:widowControl/>
        <w:numPr>
          <w:ilvl w:val="0"/>
          <w:numId w:val="20"/>
        </w:numPr>
        <w:spacing w:before="100" w:beforeAutospacing="1" w:after="100" w:afterAutospacing="1" w:line="360" w:lineRule="auto"/>
        <w:rPr>
          <w:rFonts w:eastAsia="Times New Roman"/>
          <w:kern w:val="0"/>
        </w:rPr>
      </w:pPr>
      <w:r w:rsidRPr="00E704F8">
        <w:rPr>
          <w:rFonts w:eastAsia="Calibri" w:ascii="Calibri" w:hAnsi="Calibri" w:cs="Calibri"/>
          <w:kern w:val="0"/>
          <w:sz w:val="22"/>
        </w:rPr>
        <w:t>Yan, H., Li, Y., Zhong, Y., &amp; </w:t>
      </w:r>
      <w:r w:rsidRPr="00E704F8">
        <w:rPr>
          <w:rFonts w:eastAsia="Calibri" w:ascii="Calibri" w:hAnsi="Calibri" w:cs="Calibri"/>
          <w:b/>
          <w:bCs/>
          <w:kern w:val="0"/>
          <w:sz w:val="22"/>
          <w:u w:val="single"/>
        </w:rPr>
        <w:t>Xia, Z.</w:t>
      </w:r>
      <w:r w:rsidRPr="00E704F8">
        <w:rPr>
          <w:rFonts w:eastAsia="Calibri" w:ascii="Calibri" w:hAnsi="Calibri" w:cs="Calibri"/>
          <w:kern w:val="0"/>
          <w:sz w:val="22"/>
        </w:rPr>
        <w:t> (2024). Will the ‘government-court coordination’ of corporate bankruptcy disposal improve ESG performance? Evidence from China. </w:t>
      </w:r>
      <w:r w:rsidRPr="00E704F8">
        <w:rPr>
          <w:rFonts w:eastAsia="Calibri" w:ascii="Calibri" w:hAnsi="Calibri" w:cs="Calibri"/>
          <w:b/>
          <w:bCs/>
          <w:i/>
          <w:iCs/>
          <w:kern w:val="0"/>
          <w:sz w:val="22"/>
        </w:rPr>
        <w:t>Applied Economics Letters</w:t>
      </w:r>
      <w:r w:rsidRPr="00E704F8">
        <w:rPr>
          <w:rFonts w:eastAsia="Calibri" w:ascii="Calibri" w:hAnsi="Calibri" w:cs="Calibri"/>
          <w:kern w:val="0"/>
          <w:sz w:val="22"/>
        </w:rPr>
        <w:t>, 1–5.</w:t>
      </w:r>
    </w:p>
    <w:p w14:paraId="09DFA1A5" w14:textId="77777777" w:rsidR="00E704F8" w:rsidRPr="00E704F8" w:rsidRDefault="00E704F8" w:rsidP="00E704F8">
      <w:pPr>
        <w:keepLines/>
        <w:widowControl/>
        <w:numPr>
          <w:ilvl w:val="0"/>
          <w:numId w:val="20"/>
        </w:numPr>
        <w:spacing w:before="100" w:beforeAutospacing="1" w:after="100" w:afterAutospacing="1" w:line="360" w:lineRule="auto"/>
        <w:rPr>
          <w:rFonts w:eastAsia="Times New Roman"/>
          <w:kern w:val="0"/>
        </w:rPr>
      </w:pPr>
      <w:r w:rsidRPr="00E704F8">
        <w:rPr>
          <w:rFonts w:eastAsia="Calibri" w:ascii="Calibri" w:hAnsi="Calibri" w:cs="Calibri"/>
          <w:kern w:val="0"/>
          <w:sz w:val="22"/>
        </w:rPr>
        <w:t>Yang, X., Zhang, C., …, </w:t>
      </w:r>
      <w:r w:rsidRPr="00E704F8">
        <w:rPr>
          <w:rFonts w:eastAsia="Calibri" w:ascii="Calibri" w:hAnsi="Calibri" w:cs="Calibri"/>
          <w:b/>
          <w:bCs/>
          <w:kern w:val="0"/>
          <w:sz w:val="22"/>
          <w:u w:val="single"/>
        </w:rPr>
        <w:t>Xia, Z.</w:t>
      </w:r>
      <w:r w:rsidRPr="00E704F8">
        <w:rPr>
          <w:rFonts w:eastAsia="Calibri" w:ascii="Calibri" w:hAnsi="Calibri" w:cs="Calibri"/>
          <w:kern w:val="0"/>
          <w:sz w:val="22"/>
        </w:rPr>
        <w:t>, ... &amp; Chen, W. Q. (2024). Multinational dynamic steel cycle analysis reveals sequential decoupling between material use and economic growth. </w:t>
      </w:r>
      <w:r w:rsidRPr="00E704F8">
        <w:rPr>
          <w:rFonts w:eastAsia="Calibri" w:ascii="Calibri" w:hAnsi="Calibri" w:cs="Calibri"/>
          <w:b/>
          <w:bCs/>
          <w:i/>
          <w:iCs/>
          <w:kern w:val="0"/>
          <w:sz w:val="22"/>
        </w:rPr>
        <w:t>Ecological Economics</w:t>
      </w:r>
      <w:r w:rsidRPr="00E704F8">
        <w:rPr>
          <w:rFonts w:eastAsia="Calibri" w:ascii="Calibri" w:hAnsi="Calibri" w:cs="Calibri"/>
          <w:kern w:val="0"/>
          <w:sz w:val="22"/>
        </w:rPr>
        <w:t>, 217, 108092.</w:t>
      </w:r>
    </w:p>
    <w:p w14:paraId="6348EB77" w14:textId="77777777" w:rsidR="00E704F8" w:rsidRPr="00E704F8" w:rsidRDefault="00E704F8" w:rsidP="00E704F8">
      <w:pPr>
        <w:keepLines/>
        <w:widowControl/>
        <w:numPr>
          <w:ilvl w:val="0"/>
          <w:numId w:val="20"/>
        </w:numPr>
        <w:spacing w:before="100" w:beforeAutospacing="1" w:after="100" w:afterAutospacing="1" w:line="360" w:lineRule="auto"/>
        <w:rPr>
          <w:rFonts w:eastAsia="Times New Roman"/>
          <w:kern w:val="0"/>
        </w:rPr>
      </w:pPr>
      <w:r w:rsidRPr="00E704F8">
        <w:rPr>
          <w:rFonts w:eastAsia="Calibri" w:ascii="Calibri" w:hAnsi="Calibri" w:cs="Calibri"/>
          <w:kern w:val="0"/>
          <w:sz w:val="22"/>
        </w:rPr>
        <w:t>Xu, D., Bai, T., …, </w:t>
      </w:r>
      <w:r w:rsidRPr="00E704F8">
        <w:rPr>
          <w:rFonts w:eastAsia="Calibri" w:ascii="Calibri" w:hAnsi="Calibri" w:cs="Calibri"/>
          <w:b/>
          <w:bCs/>
          <w:kern w:val="0"/>
          <w:sz w:val="22"/>
          <w:u w:val="single"/>
        </w:rPr>
        <w:t>Xia, Z.</w:t>
      </w:r>
      <w:r w:rsidRPr="00E704F8">
        <w:rPr>
          <w:rFonts w:eastAsia="Calibri" w:ascii="Calibri" w:hAnsi="Calibri" w:cs="Calibri"/>
          <w:kern w:val="0"/>
          <w:sz w:val="22"/>
        </w:rPr>
        <w:t>, …, Ciais, P. (2024). Quantifying the Cooling Effect of Urban Greening Driven by Ecological Restoration Projects in China. </w:t>
      </w:r>
      <w:r w:rsidRPr="00E704F8">
        <w:rPr>
          <w:rFonts w:eastAsia="Calibri" w:ascii="Calibri" w:hAnsi="Calibri" w:cs="Calibri"/>
          <w:b/>
          <w:bCs/>
          <w:i/>
          <w:iCs/>
          <w:kern w:val="0"/>
          <w:sz w:val="22"/>
        </w:rPr>
        <w:t>Environmental Science &amp; Technology</w:t>
      </w:r>
      <w:r w:rsidRPr="00E704F8">
        <w:rPr>
          <w:rFonts w:eastAsia="Calibri" w:ascii="Calibri" w:hAnsi="Calibri" w:cs="Calibri"/>
          <w:kern w:val="0"/>
          <w:sz w:val="22"/>
        </w:rPr>
        <w:t>.</w:t>
      </w:r>
    </w:p>
    <w:p w14:paraId="7F7E1ABB" w14:textId="77777777" w:rsidR="00E704F8" w:rsidRPr="00E704F8" w:rsidRDefault="00E704F8" w:rsidP="00E704F8">
      <w:pPr>
        <w:keepLines/>
        <w:widowControl/>
        <w:numPr>
          <w:ilvl w:val="0"/>
          <w:numId w:val="20"/>
        </w:numPr>
        <w:spacing w:before="100" w:beforeAutospacing="1" w:after="100" w:afterAutospacing="1" w:line="360" w:lineRule="auto"/>
        <w:rPr>
          <w:rFonts w:eastAsia="Times New Roman"/>
          <w:kern w:val="0"/>
        </w:rPr>
      </w:pPr>
      <w:r w:rsidRPr="00E704F8">
        <w:rPr>
          <w:rFonts w:eastAsia="Calibri" w:ascii="Calibri" w:hAnsi="Calibri" w:cs="Calibri"/>
          <w:kern w:val="0"/>
          <w:sz w:val="22"/>
        </w:rPr>
        <w:t>Tian, X., Ma, Q., Xie, J., </w:t>
      </w:r>
      <w:r w:rsidRPr="00E704F8">
        <w:rPr>
          <w:rFonts w:eastAsia="Calibri" w:ascii="Calibri" w:hAnsi="Calibri" w:cs="Calibri"/>
          <w:b/>
          <w:bCs/>
          <w:kern w:val="0"/>
          <w:sz w:val="22"/>
          <w:u w:val="single"/>
        </w:rPr>
        <w:t>Xia, Z.</w:t>
      </w:r>
      <w:r w:rsidRPr="00E704F8">
        <w:rPr>
          <w:rFonts w:eastAsia="Calibri" w:ascii="Calibri" w:hAnsi="Calibri" w:cs="Calibri"/>
          <w:kern w:val="0"/>
          <w:sz w:val="22"/>
        </w:rPr>
        <w:t>, &amp; Liu, Y. (2024). Environmental impact and economic assessment of recycling lithium iron phosphate battery cathodes: Comparison of major processes in China. </w:t>
      </w:r>
      <w:r w:rsidRPr="00E704F8">
        <w:rPr>
          <w:rFonts w:eastAsia="Calibri" w:ascii="Calibri" w:hAnsi="Calibri" w:cs="Calibri"/>
          <w:b/>
          <w:bCs/>
          <w:i/>
          <w:iCs/>
          <w:kern w:val="0"/>
          <w:sz w:val="22"/>
        </w:rPr>
        <w:t>Resources, Conservation and Recycling</w:t>
      </w:r>
      <w:r w:rsidRPr="00E704F8">
        <w:rPr>
          <w:rFonts w:eastAsia="Calibri" w:ascii="Calibri" w:hAnsi="Calibri" w:cs="Calibri"/>
          <w:kern w:val="0"/>
          <w:sz w:val="22"/>
        </w:rPr>
        <w:t>, 203, 107449.</w:t>
      </w:r>
    </w:p>
    <w:p w14:paraId="23D4645B" w14:textId="77777777" w:rsidR="00E704F8" w:rsidRPr="00E704F8" w:rsidRDefault="00E704F8" w:rsidP="00E704F8">
      <w:pPr>
        <w:keepLines/>
        <w:widowControl/>
        <w:numPr>
          <w:ilvl w:val="0"/>
          <w:numId w:val="20"/>
        </w:numPr>
        <w:spacing w:before="100" w:beforeAutospacing="1" w:after="100" w:afterAutospacing="1" w:line="360" w:lineRule="auto"/>
        <w:rPr>
          <w:rFonts w:eastAsia="Times New Roman"/>
          <w:kern w:val="0"/>
        </w:rPr>
      </w:pPr>
      <w:r w:rsidRPr="00E704F8">
        <w:rPr>
          <w:rFonts w:eastAsia="Calibri" w:ascii="Calibri" w:hAnsi="Calibri" w:cs="Calibri"/>
          <w:kern w:val="0"/>
          <w:sz w:val="22"/>
        </w:rPr>
        <w:t>Xie, J., Feng, Y., …, </w:t>
      </w:r>
      <w:r w:rsidRPr="00E704F8">
        <w:rPr>
          <w:rFonts w:eastAsia="Calibri" w:ascii="Calibri" w:hAnsi="Calibri" w:cs="Calibri"/>
          <w:b/>
          <w:bCs/>
          <w:kern w:val="0"/>
          <w:sz w:val="22"/>
          <w:u w:val="single"/>
        </w:rPr>
        <w:t>Xia, Z.</w:t>
      </w:r>
      <w:r w:rsidRPr="00E704F8">
        <w:rPr>
          <w:rFonts w:eastAsia="Calibri" w:ascii="Calibri" w:hAnsi="Calibri" w:cs="Calibri"/>
          <w:kern w:val="0"/>
          <w:sz w:val="22"/>
        </w:rPr>
        <w:t>, …, Li, N. (2024). Transparent and open-source aluminum life cycle inventory dataset for China. </w:t>
      </w:r>
      <w:r w:rsidRPr="00E704F8">
        <w:rPr>
          <w:rFonts w:eastAsia="Calibri" w:ascii="Calibri" w:hAnsi="Calibri" w:cs="Calibri"/>
          <w:b/>
          <w:bCs/>
          <w:i/>
          <w:iCs/>
          <w:kern w:val="0"/>
          <w:sz w:val="22"/>
        </w:rPr>
        <w:t>Resources, Conservation and Recycling</w:t>
      </w:r>
      <w:r w:rsidRPr="00E704F8">
        <w:rPr>
          <w:rFonts w:eastAsia="Calibri" w:ascii="Calibri" w:hAnsi="Calibri" w:cs="Calibri"/>
          <w:kern w:val="0"/>
          <w:sz w:val="22"/>
        </w:rPr>
        <w:t>, 207, 107666.</w:t>
      </w:r>
    </w:p>
    <w:p w14:paraId="261ACA9B" w14:textId="77777777" w:rsidR="00E704F8" w:rsidRPr="00E704F8" w:rsidRDefault="00E704F8" w:rsidP="00E704F8">
      <w:pPr>
        <w:keepLines/>
        <w:widowControl/>
        <w:numPr>
          <w:ilvl w:val="0"/>
          <w:numId w:val="20"/>
        </w:numPr>
        <w:spacing w:before="100" w:beforeAutospacing="1" w:after="100" w:afterAutospacing="1" w:line="360" w:lineRule="auto"/>
        <w:rPr>
          <w:rFonts w:eastAsia="Times New Roman"/>
          <w:kern w:val="0"/>
        </w:rPr>
      </w:pPr>
      <w:r w:rsidRPr="00E704F8">
        <w:rPr>
          <w:rFonts w:eastAsia="Calibri" w:ascii="Calibri" w:hAnsi="Calibri" w:cs="Calibri"/>
          <w:b/>
          <w:bCs/>
          <w:kern w:val="0"/>
          <w:sz w:val="22"/>
          <w:u w:val="single"/>
        </w:rPr>
        <w:t>Xia, Z.</w:t>
      </w:r>
      <w:r w:rsidRPr="00E704F8">
        <w:rPr>
          <w:rFonts w:eastAsia="Calibri" w:ascii="Calibri" w:hAnsi="Calibri" w:cs="Calibri"/>
          <w:kern w:val="0"/>
          <w:sz w:val="22"/>
        </w:rPr>
        <w:t>, Li, J., Gu, Y., …, Tian, X., &amp; Zhang, C. (2023). Do Behavioral Interventions Enhance Waste Recycling Practices? Evidence from an extended meta-analysis. </w:t>
      </w:r>
      <w:r w:rsidRPr="00E704F8">
        <w:rPr>
          <w:rFonts w:eastAsia="Calibri" w:ascii="Calibri" w:hAnsi="Calibri" w:cs="Calibri"/>
          <w:b/>
          <w:bCs/>
          <w:i/>
          <w:iCs/>
          <w:kern w:val="0"/>
          <w:sz w:val="22"/>
        </w:rPr>
        <w:t>Journal of Cleaner Production</w:t>
      </w:r>
      <w:r w:rsidRPr="00E704F8">
        <w:rPr>
          <w:rFonts w:eastAsia="Calibri" w:ascii="Calibri" w:hAnsi="Calibri" w:cs="Calibri"/>
          <w:kern w:val="0"/>
          <w:sz w:val="22"/>
        </w:rPr>
        <w:t>.</w:t>
      </w:r>
    </w:p>
    <w:p w14:paraId="6CDB6416" w14:textId="77777777" w:rsidR="00E704F8" w:rsidRPr="00E704F8" w:rsidRDefault="00E704F8" w:rsidP="00E704F8">
      <w:pPr>
        <w:keepLines/>
        <w:widowControl/>
        <w:numPr>
          <w:ilvl w:val="0"/>
          <w:numId w:val="20"/>
        </w:numPr>
        <w:spacing w:before="100" w:beforeAutospacing="1" w:after="100" w:afterAutospacing="1" w:line="360" w:lineRule="auto"/>
        <w:rPr>
          <w:rFonts w:eastAsia="Times New Roman"/>
          <w:kern w:val="0"/>
        </w:rPr>
      </w:pPr>
      <w:r w:rsidRPr="00E704F8">
        <w:rPr>
          <w:rFonts w:eastAsia="Calibri" w:ascii="Calibri" w:hAnsi="Calibri" w:cs="Calibri"/>
          <w:kern w:val="0"/>
          <w:sz w:val="22"/>
        </w:rPr>
        <w:t>Zhang, S., </w:t>
      </w:r>
      <w:r w:rsidRPr="00E704F8">
        <w:rPr>
          <w:rFonts w:eastAsia="Calibri" w:ascii="Calibri" w:hAnsi="Calibri" w:cs="Calibri"/>
          <w:b/>
          <w:bCs/>
          <w:kern w:val="0"/>
          <w:sz w:val="22"/>
          <w:u w:val="single"/>
        </w:rPr>
        <w:t>Xia, Z.</w:t>
      </w:r>
      <w:r w:rsidRPr="00E704F8">
        <w:rPr>
          <w:rFonts w:eastAsia="Calibri" w:ascii="Calibri" w:hAnsi="Calibri" w:cs="Calibri"/>
          <w:kern w:val="0"/>
          <w:sz w:val="22"/>
        </w:rPr>
        <w:t>, Zhang, C., &amp; Tian, X. (2023). Green Illusions in Self-Reporting? Reassessing the Intention-Behavior Gap in Waste Recycling Behaviors. </w:t>
      </w:r>
      <w:r w:rsidRPr="00E704F8">
        <w:rPr>
          <w:rFonts w:eastAsia="Calibri" w:ascii="Calibri" w:hAnsi="Calibri" w:cs="Calibri"/>
          <w:b/>
          <w:bCs/>
          <w:i/>
          <w:iCs/>
          <w:kern w:val="0"/>
          <w:sz w:val="22"/>
        </w:rPr>
        <w:t>Waste Management</w:t>
      </w:r>
      <w:r w:rsidRPr="00E704F8">
        <w:rPr>
          <w:rFonts w:eastAsia="Calibri" w:ascii="Calibri" w:hAnsi="Calibri" w:cs="Calibri"/>
          <w:kern w:val="0"/>
          <w:sz w:val="22"/>
        </w:rPr>
        <w:t>. (Co-first author)</w:t>
      </w:r>
    </w:p>
    <w:p w14:paraId="379BA0A5" w14:textId="77777777" w:rsidR="00E704F8" w:rsidRPr="00E704F8" w:rsidRDefault="00E704F8" w:rsidP="00E704F8">
      <w:pPr>
        <w:keepLines/>
        <w:widowControl/>
        <w:numPr>
          <w:ilvl w:val="0"/>
          <w:numId w:val="20"/>
        </w:numPr>
        <w:spacing w:before="100" w:beforeAutospacing="1" w:after="100" w:afterAutospacing="1" w:line="360" w:lineRule="auto"/>
        <w:rPr>
          <w:rFonts w:eastAsia="Times New Roman"/>
          <w:kern w:val="0"/>
        </w:rPr>
      </w:pPr>
      <w:r w:rsidRPr="00E704F8">
        <w:rPr>
          <w:rFonts w:eastAsia="Calibri" w:ascii="Calibri" w:hAnsi="Calibri" w:cs="Calibri"/>
          <w:kern w:val="0"/>
          <w:sz w:val="22"/>
        </w:rPr>
        <w:t>Xie, J., </w:t>
      </w:r>
      <w:r w:rsidRPr="00E704F8">
        <w:rPr>
          <w:rFonts w:eastAsia="Calibri" w:ascii="Calibri" w:hAnsi="Calibri" w:cs="Calibri"/>
          <w:b/>
          <w:bCs/>
          <w:kern w:val="0"/>
          <w:sz w:val="22"/>
          <w:u w:val="single"/>
        </w:rPr>
        <w:t>Xia, Z.</w:t>
      </w:r>
      <w:r w:rsidRPr="00E704F8">
        <w:rPr>
          <w:rFonts w:eastAsia="Calibri" w:ascii="Calibri" w:hAnsi="Calibri" w:cs="Calibri"/>
          <w:kern w:val="0"/>
          <w:sz w:val="22"/>
        </w:rPr>
        <w:t>, …, Tian, X. (2023). Nexus and synergy between the low-carbon economy and circular economy: A systematic review. </w:t>
      </w:r>
      <w:r w:rsidRPr="00E704F8">
        <w:rPr>
          <w:rFonts w:eastAsia="Calibri" w:ascii="Calibri" w:hAnsi="Calibri" w:cs="Calibri"/>
          <w:b/>
          <w:bCs/>
          <w:i/>
          <w:iCs/>
          <w:kern w:val="0"/>
          <w:sz w:val="22"/>
        </w:rPr>
        <w:t>Environmental Impact Assessment Review</w:t>
      </w:r>
      <w:r w:rsidRPr="00E704F8">
        <w:rPr>
          <w:rFonts w:eastAsia="Calibri" w:ascii="Calibri" w:hAnsi="Calibri" w:cs="Calibri"/>
          <w:kern w:val="0"/>
          <w:sz w:val="22"/>
        </w:rPr>
        <w:t>.</w:t>
      </w:r>
    </w:p>
    <w:p w14:paraId="686EAF22" w14:textId="77777777" w:rsidR="00E704F8" w:rsidRPr="00E704F8" w:rsidRDefault="00E704F8" w:rsidP="00E704F8">
      <w:pPr>
        <w:keepLines/>
        <w:widowControl/>
        <w:numPr>
          <w:ilvl w:val="0"/>
          <w:numId w:val="20"/>
        </w:numPr>
        <w:spacing w:before="100" w:beforeAutospacing="1" w:after="100" w:afterAutospacing="1" w:line="360" w:lineRule="auto"/>
        <w:rPr>
          <w:rFonts w:eastAsia="Times New Roman"/>
          <w:kern w:val="0"/>
        </w:rPr>
      </w:pPr>
      <w:r w:rsidRPr="00E704F8">
        <w:rPr>
          <w:rFonts w:eastAsia="Calibri" w:ascii="Calibri" w:hAnsi="Calibri" w:cs="Calibri"/>
          <w:kern w:val="0"/>
          <w:sz w:val="22"/>
        </w:rPr>
        <w:lastRenderedPageBreak/>
        <w:t>Tian, X., …, </w:t>
      </w:r>
      <w:r w:rsidRPr="00E704F8">
        <w:rPr>
          <w:rFonts w:eastAsia="Calibri" w:ascii="Calibri" w:hAnsi="Calibri" w:cs="Calibri"/>
          <w:b/>
          <w:bCs/>
          <w:kern w:val="0"/>
          <w:sz w:val="22"/>
          <w:u w:val="single"/>
        </w:rPr>
        <w:t>Xia, Z.</w:t>
      </w:r>
      <w:r w:rsidRPr="00E704F8">
        <w:rPr>
          <w:rFonts w:eastAsia="Calibri" w:ascii="Calibri" w:hAnsi="Calibri" w:cs="Calibri"/>
          <w:kern w:val="0"/>
          <w:sz w:val="22"/>
        </w:rPr>
        <w:t> et al. (2023). Design and Simulation of a Cross-regional Collaborative Recycling System for Secondary Resources: A Case of Lead-acid Batteries. </w:t>
      </w:r>
      <w:r w:rsidRPr="00E704F8">
        <w:rPr>
          <w:rFonts w:eastAsia="Calibri" w:ascii="Calibri" w:hAnsi="Calibri" w:cs="Calibri"/>
          <w:b/>
          <w:bCs/>
          <w:i/>
          <w:iCs/>
          <w:kern w:val="0"/>
          <w:sz w:val="22"/>
        </w:rPr>
        <w:t>Journal of Environmental Management</w:t>
      </w:r>
      <w:r w:rsidRPr="00E704F8">
        <w:rPr>
          <w:rFonts w:eastAsia="Calibri" w:ascii="Calibri" w:hAnsi="Calibri" w:cs="Calibri"/>
          <w:kern w:val="0"/>
          <w:sz w:val="22"/>
        </w:rPr>
        <w:t>.</w:t>
      </w:r>
    </w:p>
    <w:p w14:paraId="79419958" w14:textId="2C6DE2B1" w:rsidR="00E704F8" w:rsidRPr="00E704F8" w:rsidRDefault="00E704F8" w:rsidP="00E704F8">
      <w:pPr>
        <w:keepLines/>
        <w:widowControl/>
        <w:numPr>
          <w:ilvl w:val="0"/>
          <w:numId w:val="20"/>
        </w:numPr>
        <w:spacing w:before="100" w:beforeAutospacing="1" w:after="100" w:afterAutospacing="1" w:line="360" w:lineRule="auto"/>
        <w:rPr>
          <w:rFonts w:eastAsia="Times New Roman"/>
          <w:kern w:val="0"/>
        </w:rPr>
      </w:pPr>
      <w:r w:rsidRPr="00E704F8">
        <w:rPr>
          <w:rFonts w:eastAsia="Calibri" w:ascii="Calibri" w:hAnsi="Calibri" w:cs="Calibri"/>
          <w:b/>
          <w:bCs/>
          <w:kern w:val="0"/>
          <w:sz w:val="22"/>
          <w:u w:val="single"/>
        </w:rPr>
        <w:t>Xia, Z.</w:t>
      </w:r>
      <w:r w:rsidR="00E44454">
        <w:rPr>
          <w:rFonts w:eastAsia="Calibri" w:hint="eastAsia" w:ascii="Calibri" w:hAnsi="Calibri" w:cs="Calibri"/>
          <w:b/>
          <w:bCs/>
          <w:kern w:val="0"/>
          <w:sz w:val="22"/>
          <w:u w:val="single"/>
        </w:rPr>
        <w:t>*</w:t>
      </w:r>
      <w:r w:rsidRPr="00E704F8">
        <w:rPr>
          <w:rFonts w:eastAsia="Calibri" w:ascii="Calibri" w:hAnsi="Calibri" w:cs="Calibri"/>
          <w:kern w:val="0"/>
          <w:sz w:val="22"/>
        </w:rPr>
        <w:t> (2022). Digital Interventions for A Sustainable Future. </w:t>
      </w:r>
      <w:r w:rsidRPr="00E704F8">
        <w:rPr>
          <w:rFonts w:eastAsia="Calibri" w:ascii="Calibri" w:hAnsi="Calibri" w:cs="Calibri"/>
          <w:b/>
          <w:bCs/>
          <w:i/>
          <w:iCs/>
          <w:kern w:val="0"/>
          <w:sz w:val="22"/>
        </w:rPr>
        <w:t>Nature Reviews Psychology</w:t>
      </w:r>
      <w:r w:rsidRPr="00E704F8">
        <w:rPr>
          <w:rFonts w:eastAsia="Calibri" w:ascii="Calibri" w:hAnsi="Calibri" w:cs="Calibri"/>
          <w:kern w:val="0"/>
          <w:sz w:val="22"/>
        </w:rPr>
        <w:t>. (Commentary)</w:t>
      </w:r>
    </w:p>
    <w:p w14:paraId="64A4B7AF" w14:textId="77777777" w:rsidR="00E704F8" w:rsidRPr="00E704F8" w:rsidRDefault="00E704F8" w:rsidP="00E704F8">
      <w:pPr>
        <w:keepLines/>
        <w:widowControl/>
        <w:numPr>
          <w:ilvl w:val="0"/>
          <w:numId w:val="20"/>
        </w:numPr>
        <w:spacing w:before="100" w:beforeAutospacing="1" w:after="100" w:afterAutospacing="1" w:line="360" w:lineRule="auto"/>
        <w:rPr>
          <w:rFonts w:eastAsia="Times New Roman"/>
          <w:kern w:val="0"/>
        </w:rPr>
      </w:pPr>
      <w:r w:rsidRPr="00E704F8">
        <w:rPr>
          <w:rFonts w:eastAsia="Calibri" w:ascii="Calibri" w:hAnsi="Calibri" w:cs="Calibri"/>
          <w:b/>
          <w:bCs/>
          <w:kern w:val="0"/>
          <w:sz w:val="22"/>
          <w:u w:val="single"/>
        </w:rPr>
        <w:t>Xia, Z.</w:t>
      </w:r>
      <w:r w:rsidRPr="00E704F8">
        <w:rPr>
          <w:rFonts w:eastAsia="Calibri" w:ascii="Calibri" w:hAnsi="Calibri" w:cs="Calibri"/>
          <w:kern w:val="0"/>
          <w:sz w:val="22"/>
        </w:rPr>
        <w:t>, Ye, J., Chou, Y., …, Zhang, C. (2022). Meta-analysis of Climate Change Experience and Climate Change Perception. </w:t>
      </w:r>
      <w:r w:rsidRPr="00E704F8">
        <w:rPr>
          <w:rFonts w:eastAsia="Calibri" w:ascii="Calibri" w:hAnsi="Calibri" w:cs="Calibri"/>
          <w:b/>
          <w:bCs/>
          <w:i/>
          <w:iCs/>
          <w:kern w:val="0"/>
          <w:sz w:val="22"/>
        </w:rPr>
        <w:t>Environmental Research Communication</w:t>
      </w:r>
      <w:r w:rsidRPr="00E704F8">
        <w:rPr>
          <w:rFonts w:eastAsia="Calibri" w:ascii="Calibri" w:hAnsi="Calibri" w:cs="Calibri"/>
          <w:kern w:val="0"/>
          <w:sz w:val="22"/>
        </w:rPr>
        <w:t>.</w:t>
      </w:r>
    </w:p>
    <w:p w14:paraId="1E279203" w14:textId="4459D45D" w:rsidR="00E704F8" w:rsidRPr="00E704F8" w:rsidRDefault="00E704F8" w:rsidP="00E704F8">
      <w:pPr>
        <w:keepLines/>
        <w:widowControl/>
        <w:numPr>
          <w:ilvl w:val="0"/>
          <w:numId w:val="20"/>
        </w:numPr>
        <w:spacing w:before="100" w:beforeAutospacing="1" w:after="100" w:afterAutospacing="1" w:line="360" w:lineRule="auto"/>
        <w:rPr>
          <w:rFonts w:eastAsia="Times New Roman"/>
          <w:kern w:val="0"/>
        </w:rPr>
      </w:pPr>
      <w:r w:rsidRPr="00E704F8">
        <w:rPr>
          <w:rFonts w:eastAsia="Calibri" w:ascii="Calibri" w:hAnsi="Calibri" w:cs="Calibri"/>
          <w:kern w:val="0"/>
          <w:sz w:val="22"/>
        </w:rPr>
        <w:t>Tian, X.</w:t>
      </w:r>
      <w:r w:rsidR="007301E6">
        <w:rPr>
          <w:rFonts w:eastAsia="Calibri" w:hint="eastAsia" w:ascii="Calibri" w:hAnsi="Calibri" w:cs="Calibri"/>
          <w:kern w:val="0"/>
          <w:sz w:val="22"/>
          <w:vertAlign w:val="superscript"/>
        </w:rPr>
        <w:t>#</w:t>
      </w:r>
      <w:r w:rsidRPr="00E704F8">
        <w:rPr>
          <w:rFonts w:eastAsia="Calibri" w:ascii="Calibri" w:hAnsi="Calibri" w:cs="Calibri"/>
          <w:kern w:val="0"/>
          <w:sz w:val="22"/>
        </w:rPr>
        <w:t>, </w:t>
      </w:r>
      <w:r w:rsidRPr="00E704F8">
        <w:rPr>
          <w:rFonts w:eastAsia="Calibri" w:ascii="Calibri" w:hAnsi="Calibri" w:cs="Calibri"/>
          <w:b/>
          <w:bCs/>
          <w:kern w:val="0"/>
          <w:sz w:val="22"/>
          <w:u w:val="single"/>
        </w:rPr>
        <w:t>Xia, Z.</w:t>
      </w:r>
      <w:r w:rsidR="007301E6" w:rsidRPr="007301E6">
        <w:rPr>
          <w:rFonts w:eastAsia="Calibri" w:hint="eastAsia" w:ascii="Calibri" w:hAnsi="Calibri" w:cs="Calibri"/>
          <w:b/>
          <w:bCs/>
          <w:kern w:val="0"/>
          <w:sz w:val="22"/>
          <w:u w:val="single"/>
          <w:vertAlign w:val="superscript"/>
        </w:rPr>
        <w:t>#</w:t>
      </w:r>
      <w:r w:rsidRPr="00E704F8">
        <w:rPr>
          <w:rFonts w:eastAsia="Calibri" w:ascii="Calibri" w:hAnsi="Calibri" w:cs="Calibri"/>
          <w:kern w:val="0"/>
          <w:sz w:val="22"/>
        </w:rPr>
        <w:t>, …, Xu, M. (2022). A meta-analytical review of intervention experiments to reduce food waste. </w:t>
      </w:r>
      <w:r w:rsidRPr="00E704F8">
        <w:rPr>
          <w:rFonts w:eastAsia="Calibri" w:ascii="Calibri" w:hAnsi="Calibri" w:cs="Calibri"/>
          <w:b/>
          <w:bCs/>
          <w:i/>
          <w:iCs/>
          <w:kern w:val="0"/>
          <w:sz w:val="22"/>
        </w:rPr>
        <w:t>Environmental Research Letters</w:t>
      </w:r>
      <w:r w:rsidRPr="00E704F8">
        <w:rPr>
          <w:rFonts w:eastAsia="Calibri" w:ascii="Calibri" w:hAnsi="Calibri" w:cs="Calibri"/>
          <w:kern w:val="0"/>
          <w:sz w:val="22"/>
        </w:rPr>
        <w:t>. (Co-first author)</w:t>
      </w:r>
    </w:p>
    <w:p w14:paraId="6F1943F8" w14:textId="77777777" w:rsidR="00E704F8" w:rsidRPr="00E704F8" w:rsidRDefault="00E704F8" w:rsidP="00E704F8">
      <w:pPr>
        <w:keepLines/>
        <w:widowControl/>
        <w:numPr>
          <w:ilvl w:val="0"/>
          <w:numId w:val="20"/>
        </w:numPr>
        <w:spacing w:before="100" w:beforeAutospacing="1" w:after="100" w:afterAutospacing="1" w:line="360" w:lineRule="auto"/>
        <w:rPr>
          <w:rFonts w:eastAsia="Times New Roman"/>
          <w:kern w:val="0"/>
        </w:rPr>
      </w:pPr>
      <w:r w:rsidRPr="00E704F8">
        <w:rPr>
          <w:rFonts w:eastAsia="Calibri" w:ascii="Calibri" w:hAnsi="Calibri" w:cs="Calibri"/>
          <w:kern w:val="0"/>
          <w:sz w:val="22"/>
        </w:rPr>
        <w:t>Fan, J., Liu, G., </w:t>
      </w:r>
      <w:r w:rsidRPr="00E704F8">
        <w:rPr>
          <w:rFonts w:eastAsia="Calibri" w:ascii="Calibri" w:hAnsi="Calibri" w:cs="Calibri"/>
          <w:b/>
          <w:bCs/>
          <w:kern w:val="0"/>
          <w:sz w:val="22"/>
          <w:u w:val="single"/>
        </w:rPr>
        <w:t>Xia, Z.</w:t>
      </w:r>
      <w:r w:rsidRPr="00E704F8">
        <w:rPr>
          <w:rFonts w:eastAsia="Calibri" w:ascii="Calibri" w:hAnsi="Calibri" w:cs="Calibri"/>
          <w:kern w:val="0"/>
          <w:sz w:val="22"/>
        </w:rPr>
        <w:t> &amp; Cai, S. (2022). A bibliometric analysis of climate change risk perception: Hot spots, trends and improvements. </w:t>
      </w:r>
      <w:r w:rsidRPr="00E704F8">
        <w:rPr>
          <w:rFonts w:eastAsia="Calibri" w:ascii="Calibri" w:hAnsi="Calibri" w:cs="Calibri"/>
          <w:b/>
          <w:bCs/>
          <w:i/>
          <w:iCs/>
          <w:kern w:val="0"/>
          <w:sz w:val="22"/>
        </w:rPr>
        <w:t>Frontiers in Environmental Science</w:t>
      </w:r>
      <w:r w:rsidRPr="00E704F8">
        <w:rPr>
          <w:rFonts w:eastAsia="Calibri" w:ascii="Calibri" w:hAnsi="Calibri" w:cs="Calibri"/>
          <w:kern w:val="0"/>
          <w:sz w:val="22"/>
        </w:rPr>
        <w:t>.</w:t>
      </w:r>
    </w:p>
    <w:p w14:paraId="37517ADA" w14:textId="77777777" w:rsidR="00E704F8" w:rsidRPr="00E704F8" w:rsidRDefault="00E704F8" w:rsidP="00E704F8">
      <w:pPr>
        <w:keepLines/>
        <w:widowControl/>
        <w:numPr>
          <w:ilvl w:val="0"/>
          <w:numId w:val="20"/>
        </w:numPr>
        <w:spacing w:before="100" w:beforeAutospacing="1" w:after="100" w:afterAutospacing="1" w:line="360" w:lineRule="auto"/>
        <w:rPr>
          <w:rFonts w:eastAsia="Times New Roman"/>
          <w:kern w:val="0"/>
        </w:rPr>
      </w:pPr>
      <w:r w:rsidRPr="00E704F8">
        <w:rPr>
          <w:rFonts w:eastAsia="Calibri" w:ascii="Calibri" w:hAnsi="Calibri" w:cs="Calibri"/>
          <w:b/>
          <w:bCs/>
          <w:kern w:val="0"/>
          <w:sz w:val="22"/>
          <w:u w:val="single"/>
        </w:rPr>
        <w:t>Xia, Z.</w:t>
      </w:r>
      <w:r w:rsidRPr="00E704F8">
        <w:rPr>
          <w:rFonts w:eastAsia="Calibri" w:ascii="Calibri" w:hAnsi="Calibri" w:cs="Calibri"/>
          <w:kern w:val="0"/>
          <w:sz w:val="22"/>
        </w:rPr>
        <w:t>, Zhang, S., Tian, X., &amp; Liu, Y. (2021). Understanding waste sorting behavior and key influencing factors through internet of things: Evidence from college student community. </w:t>
      </w:r>
      <w:r w:rsidRPr="00E704F8">
        <w:rPr>
          <w:rFonts w:eastAsia="Calibri" w:ascii="Calibri" w:hAnsi="Calibri" w:cs="Calibri"/>
          <w:b/>
          <w:bCs/>
          <w:i/>
          <w:iCs/>
          <w:kern w:val="0"/>
          <w:sz w:val="22"/>
        </w:rPr>
        <w:t>Resources, Conservation and Recycling</w:t>
      </w:r>
      <w:r w:rsidRPr="00E704F8">
        <w:rPr>
          <w:rFonts w:eastAsia="Calibri" w:ascii="Calibri" w:hAnsi="Calibri" w:cs="Calibri"/>
          <w:kern w:val="0"/>
          <w:sz w:val="22"/>
        </w:rPr>
        <w:t>, 174, 105775.</w:t>
      </w:r>
    </w:p>
    <w:p w14:paraId="14114CD9" w14:textId="14003512" w:rsidR="00E704F8" w:rsidRPr="0082773B" w:rsidRDefault="00E704F8" w:rsidP="0082773B">
      <w:pPr>
        <w:keepLines/>
        <w:widowControl/>
        <w:numPr>
          <w:ilvl w:val="0"/>
          <w:numId w:val="20"/>
        </w:numPr>
        <w:spacing w:before="100" w:beforeAutospacing="1" w:after="100" w:afterAutospacing="1" w:line="360" w:lineRule="auto"/>
        <w:rPr>
          <w:rFonts w:eastAsia="Times New Roman"/>
          <w:kern w:val="0"/>
        </w:rPr>
      </w:pPr>
      <w:r w:rsidRPr="00E704F8">
        <w:rPr>
          <w:rFonts w:eastAsia="Calibri" w:ascii="Calibri" w:hAnsi="Calibri" w:cs="Calibri"/>
          <w:b/>
          <w:bCs/>
          <w:kern w:val="0"/>
          <w:sz w:val="22"/>
          <w:u w:val="single"/>
        </w:rPr>
        <w:t>Xia, Z.</w:t>
      </w:r>
      <w:r w:rsidRPr="00E704F8">
        <w:rPr>
          <w:rFonts w:eastAsia="Calibri" w:ascii="Calibri" w:hAnsi="Calibri" w:cs="Calibri"/>
          <w:kern w:val="0"/>
          <w:sz w:val="22"/>
        </w:rPr>
        <w:t>, &amp; Liu, Y. (2021). Aiding pro-environmental behavior measurement by Internet of Things. </w:t>
      </w:r>
      <w:r w:rsidRPr="00E704F8">
        <w:rPr>
          <w:rFonts w:eastAsia="Calibri" w:ascii="Calibri" w:hAnsi="Calibri" w:cs="Calibri"/>
          <w:b/>
          <w:bCs/>
          <w:i/>
          <w:iCs/>
          <w:kern w:val="0"/>
          <w:sz w:val="22"/>
        </w:rPr>
        <w:t>Current Research in Behavioral Sciences</w:t>
      </w:r>
      <w:r w:rsidRPr="00E704F8">
        <w:rPr>
          <w:rFonts w:eastAsia="Calibri" w:ascii="Calibri" w:hAnsi="Calibri" w:cs="Calibri"/>
          <w:kern w:val="0"/>
          <w:sz w:val="22"/>
        </w:rPr>
        <w:t>, 2, 100055.</w:t>
      </w:r>
      <w:bookmarkStart w:id="3" w:name="_Hlk138540202"/>
    </w:p>
    <w:p w14:paraId="6AB1F5F0" w14:textId="77777777" w:rsidR="00E704F8" w:rsidRDefault="00E704F8" w:rsidP="00655C3C">
      <w:pPr>
        <w:spacing w:after="0" w:before="0" w:line="20" w:lineRule="exact"/>
        <w:rPr>
          <w:rFonts w:eastAsiaTheme="minorEastAsia"/>
          <w:b/>
          <w:bCs/>
        </w:rPr>
      </w:pPr>
    </w:p>
    <w:p w14:paraId="700FB07E" w14:textId="7940B85E" w:rsidR="00FF36D4" w:rsidRPr="00286711" w:rsidRDefault="00286711" w:rsidP="00FF36D4">
      <w:pPr>
        <w:keepNext/>
        <w:spacing w:after="80" w:before="160"/>
        <w:rPr>
          <w:rFonts w:eastAsiaTheme="minorEastAsia"/>
          <w:b/>
          <w:bCs/>
        </w:rPr>
      </w:pPr>
      <w:r w:rsidRPr="00286711">
        <w:rPr>
          <w:rFonts w:ascii="Calibri" w:hAnsi="Calibri" w:eastAsia="Calibri" w:cs="Calibri"/>
          <w:b/>
          <w:bCs/>
          <w:sz w:val="22"/>
        </w:rPr>
        <w:t>Consortia</w:t>
      </w:r>
      <w:r w:rsidRPr="00286711">
        <w:rPr>
          <w:rFonts w:hint="eastAsia" w:ascii="Calibri" w:hAnsi="Calibri" w:eastAsia="Calibri" w:cs="Calibri"/>
          <w:b/>
          <w:bCs/>
          <w:sz w:val="22"/>
        </w:rPr>
        <w:t xml:space="preserve"> </w:t>
      </w:r>
      <w:r w:rsidRPr="00286711">
        <w:rPr>
          <w:rFonts w:ascii="Calibri" w:hAnsi="Calibri" w:eastAsia="Calibri" w:cs="Calibri"/>
          <w:b/>
          <w:bCs/>
          <w:sz w:val="22"/>
        </w:rPr>
        <w:t>co-author</w:t>
      </w:r>
    </w:p>
    <w:p w14:paraId="3B43E5E4" w14:textId="77777777" w:rsidR="00FF36D4" w:rsidRPr="00FF36D4" w:rsidRDefault="00FF36D4" w:rsidP="00FF36D4">
      <w:pPr>
        <w:spacing w:after="0" w:before="0" w:line="20" w:lineRule="exact"/>
        <w:rPr>
          <w:rFonts w:eastAsiaTheme="minorEastAsia"/>
          <w:i/>
          <w:iCs/>
        </w:rPr>
      </w:pPr>
    </w:p>
    <w:p w:rsidR="00286711">
      <w:pPr>
        <w:keepLines/>
        <w:widowControl/>
        <w:numPr>
          <w:ilvl w:val="0"/>
          <w:numId w:val="21"/>
        </w:numPr>
        <w:spacing w:before="100" w:beforeAutospacing="1" w:after="100" w:afterAutospacing="1" w:line="360" w:lineRule="auto"/>
        <w:rPr>
          <w:rFonts w:eastAsia="Times New Roman"/>
          <w:kern w:val="0"/>
        </w:rPr>
      </w:pPr>
      <w:r>
        <w:rPr>
          <w:rFonts w:ascii="Calibri" w:hAnsi="Calibri" w:eastAsia="Calibri" w:cs="Calibri"/>
          <w:b w:val="0"/>
          <w:i w:val="0"/>
          <w:sz w:val="22"/>
          <w:u w:val="none"/>
        </w:rPr>
        <w:t xml:space="preserve">Peters, K., Jeftić, A., Ballard, T., Zhou, S., Steffens, N. K., Inceoglu, I., Ryan, M. K., ..., </w:t>
      </w:r>
      <w:r>
        <w:rPr>
          <w:rFonts w:ascii="Calibri" w:hAnsi="Calibri" w:eastAsia="Calibri" w:cs="Calibri"/>
          <w:b/>
          <w:i w:val="0"/>
          <w:sz w:val="22"/>
          <w:u w:val="single"/>
        </w:rPr>
        <w:t>Xia, Z.</w:t>
      </w:r>
      <w:r>
        <w:rPr>
          <w:rFonts w:ascii="Calibri" w:hAnsi="Calibri" w:eastAsia="Calibri" w:cs="Calibri"/>
          <w:b w:val="0"/>
          <w:i w:val="0"/>
          <w:sz w:val="22"/>
          <w:u w:val="none"/>
        </w:rPr>
        <w:t>, ... &amp; Ziółkowski, A.</w:t>
      </w:r>
      <w:r>
        <w:rPr>
          <w:rFonts w:ascii="Calibri" w:hAnsi="Calibri" w:eastAsia="Calibri" w:cs="Calibri"/>
          <w:b w:val="0"/>
          <w:i w:val="0"/>
          <w:sz w:val="22"/>
          <w:u w:val="none"/>
        </w:rPr>
        <w:t xml:space="preserve"> (2026). </w:t>
      </w:r>
      <w:r>
        <w:rPr>
          <w:rFonts w:ascii="Calibri" w:hAnsi="Calibri" w:eastAsia="Calibri" w:cs="Calibri"/>
          <w:b w:val="0"/>
          <w:i w:val="0"/>
          <w:sz w:val="22"/>
          <w:u w:val="none"/>
        </w:rPr>
        <w:t xml:space="preserve">Think political leader - think he or she? A multi-country test of a gender-fair language intervention to reduce gendered leadership stereotypes. </w:t>
      </w:r>
      <w:r>
        <w:rPr>
          <w:rFonts w:ascii="Calibri" w:hAnsi="Calibri" w:eastAsia="Calibri" w:cs="Calibri"/>
          <w:b/>
          <w:i/>
          <w:sz w:val="22"/>
          <w:u w:val="none"/>
        </w:rPr>
        <w:t>The Leadership Quarterly</w:t>
      </w:r>
      <w:r>
        <w:rPr>
          <w:rFonts w:ascii="Calibri" w:hAnsi="Calibri" w:eastAsia="Calibri" w:cs="Calibri"/>
          <w:b w:val="0"/>
          <w:i w:val="0"/>
          <w:sz w:val="22"/>
          <w:u w:val="none"/>
        </w:rPr>
        <w:t>, 37(6), 101991.</w:t>
      </w:r>
    </w:p>
    <w:p w14:paraId="763B8761" w14:textId="69D81EA0" w:rsidR="00286711" w:rsidRPr="00E704F8" w:rsidRDefault="00286711" w:rsidP="00E704F8">
      <w:pPr>
        <w:keepLines/>
        <w:widowControl/>
        <w:numPr>
          <w:ilvl w:val="0"/>
          <w:numId w:val="21"/>
        </w:numPr>
        <w:spacing w:before="100" w:beforeAutospacing="1" w:after="100" w:afterAutospacing="1" w:line="360" w:lineRule="auto"/>
        <w:rPr>
          <w:rFonts w:eastAsia="Times New Roman"/>
          <w:kern w:val="0"/>
        </w:rPr>
      </w:pPr>
      <w:r w:rsidRPr="00E704F8">
        <w:rPr>
          <w:rFonts w:eastAsia="Calibri" w:ascii="Calibri" w:hAnsi="Calibri" w:cs="Calibri"/>
          <w:kern w:val="0"/>
          <w:sz w:val="22"/>
        </w:rPr>
        <w:t xml:space="preserve">Cologna, V., Meiler, S., Kropf, C. M., Lüthi, S., Mede, N. G., Bresch, D. N., ... &amp; Linden, S. V. D. (2025). Extreme weather event attribution predicts climate policy support across the world. </w:t>
      </w:r>
      <w:r w:rsidRPr="00E704F8">
        <w:rPr>
          <w:rFonts w:eastAsia="Calibri" w:ascii="Calibri" w:hAnsi="Calibri" w:cs="Calibri"/>
          <w:b/>
          <w:bCs/>
          <w:i/>
          <w:iCs/>
          <w:kern w:val="0"/>
          <w:sz w:val="22"/>
        </w:rPr>
        <w:t>Nature Climate Change</w:t>
      </w:r>
      <w:r w:rsidRPr="00E704F8">
        <w:rPr>
          <w:rFonts w:eastAsia="Calibri" w:ascii="Calibri" w:hAnsi="Calibri" w:cs="Calibri"/>
          <w:kern w:val="0"/>
          <w:sz w:val="22"/>
        </w:rPr>
        <w:t>, 1-11.</w:t>
      </w:r>
    </w:p>
    <w:p w14:paraId="7E871B56" w14:textId="3FC4526F" w:rsidR="00FF36D4" w:rsidRPr="00E704F8" w:rsidRDefault="0041206A" w:rsidP="00E704F8">
      <w:pPr>
        <w:keepLines/>
        <w:widowControl/>
        <w:numPr>
          <w:ilvl w:val="0"/>
          <w:numId w:val="21"/>
        </w:numPr>
        <w:spacing w:before="100" w:beforeAutospacing="1" w:after="100" w:afterAutospacing="1" w:line="360" w:lineRule="auto"/>
        <w:rPr>
          <w:rFonts w:eastAsia="Times New Roman"/>
          <w:kern w:val="0"/>
        </w:rPr>
      </w:pPr>
      <w:r w:rsidRPr="00E704F8">
        <w:rPr>
          <w:rFonts w:eastAsia="Calibri" w:ascii="Calibri" w:hAnsi="Calibri" w:cs="Calibri"/>
          <w:kern w:val="0"/>
          <w:sz w:val="22"/>
        </w:rPr>
        <w:t>Public communication about science across 68 countries: Global evidence on how people get information and communicate about science-related matters</w:t>
      </w:r>
      <w:r w:rsidRPr="00E704F8">
        <w:rPr>
          <w:rFonts w:eastAsia="Calibri" w:hint="eastAsia" w:ascii="Calibri" w:hAnsi="Calibri" w:cs="Calibri"/>
          <w:kern w:val="0"/>
          <w:sz w:val="22"/>
        </w:rPr>
        <w:t xml:space="preserve"> </w:t>
      </w:r>
    </w:p>
    <w:bookmarkEnd w:id="3"/>
    <w:p w14:paraId="02927EFE" w14:textId="491E8DB8" w:rsidR="00C12FF0" w:rsidRDefault="00C12FF0" w:rsidP="005C6ED7">
      <w:pPr>
        <w:spacing w:after="0"/>
        <w:rPr>
          <w:rFonts w:eastAsiaTheme="minorEastAsia"/>
        </w:rPr>
      </w:pPr>
    </w:p>
    <w:p w14:paraId="775768E0" w14:textId="4EFE18AC" w:rsidR="00C12FF0" w:rsidRPr="00C12FF0" w:rsidRDefault="00C12FF0" w:rsidP="00C12FF0">
      <w:pPr>
        <w:pStyle w:val="Heading2"/>
        <w:keepNext/>
        <w:tabs>
          <w:tab w:val="center" w:pos="3601"/>
          <w:tab w:val="center" w:pos="8155"/>
        </w:tabs>
        <w:ind w:left="-15" w:firstLine="0"/>
        <w:rPr>
          <w:rFonts w:asciiTheme="minorEastAsia" w:eastAsiaTheme="minorEastAsia" w:hAnsiTheme="minorEastAsia"/>
        </w:rPr>
      </w:pPr>
      <w:r>
        <w:rPr>
          <w:rFonts w:ascii="Trebuchet MS" w:hAnsi="Trebuchet MS" w:eastAsia="Trebuchet MS" w:cs="Trebuchet MS"/>
          <w:b/>
          <w:sz w:val="24"/>
        </w:rPr>
        <w:t>SERVICE</w:t>
      </w:r>
    </w:p>
    <w:p w14:paraId="6F5F4C03" w14:textId="77777777" w:rsidR="00C12FF0" w:rsidRDefault="00C12FF0" w:rsidP="00C12FF0">
      <w:pPr>
        <w:spacing w:after="96"/>
        <w:keepNext/>
        <w:pBdr>
          <w:bottom w:val="single" w:sz="8" w:space="0" w:color="000000"/>
        </w:pBdr>
      </w:pPr>
    </w:p>
    <w:p w14:paraId="7FAA9642" w14:textId="7AFE6A93" w:rsidR="00366EC4" w:rsidRDefault="00366EC4" w:rsidP="00366EC4">
      <w:pPr>
        <w:pStyle w:val="Heading3"/>
        <w:tabs>
          <w:tab w:val="center" w:pos="8845"/>
        </w:tabs>
        <w:spacing w:after="120"/>
        <w:ind w:left="-17" w:firstLine="0"/>
        <w:rPr>
          <w:rFonts w:hint="eastAsia"/>
        </w:rPr>
      </w:pPr>
      <w:r w:rsidRPr="00366EC4">
        <w:t>ASSOCIATE DEPUTY EDITOR</w:t>
      </w:r>
      <w:r>
        <w:rPr>
          <w:rFonts w:hint="eastAsia"/>
        </w:rPr>
        <w:t xml:space="preserve">: </w:t>
      </w:r>
      <w:hyperlink r:id="rId10" w:history="1">
        <w:r w:rsidRPr="00366EC4">
          <w:rPr>
            <w:rStyle w:val="Hyperlink"/>
            <w:i/>
            <w:iCs/>
          </w:rPr>
          <w:t>Climatic Change</w:t>
        </w:r>
      </w:hyperlink>
    </w:p>
    <w:p w14:paraId="4F8810DC" w14:textId="1DDB431E" w:rsidR="00366EC4" w:rsidRPr="00366EC4" w:rsidRDefault="00C12FF0" w:rsidP="00366EC4">
      <w:pPr>
        <w:pStyle w:val="Heading3"/>
        <w:tabs>
          <w:tab w:val="center" w:pos="8845"/>
        </w:tabs>
        <w:spacing w:after="120"/>
        <w:ind w:left="-17" w:firstLine="0"/>
        <w:rPr>
          <w:rFonts w:hint="eastAsia"/>
        </w:rPr>
      </w:pPr>
      <w:r>
        <w:t>HANDLING EDITOR</w:t>
      </w:r>
      <w:r w:rsidRPr="00C12FF0">
        <w:t xml:space="preserve">: </w:t>
      </w:r>
      <w:r w:rsidR="00E10904">
        <w:t>PROCEED of</w:t>
      </w:r>
      <w:r w:rsidR="00E10904" w:rsidRPr="00E10904">
        <w:rPr>
          <w:i/>
          <w:iCs/>
        </w:rPr>
        <w:t xml:space="preserve"> </w:t>
      </w:r>
      <w:hyperlink r:id="rId11" w:history="1">
        <w:r w:rsidR="00E10904" w:rsidRPr="00E10904">
          <w:rPr>
            <w:rStyle w:val="Hyperlink"/>
            <w:i/>
            <w:iCs/>
          </w:rPr>
          <w:t>Environmenta</w:t>
        </w:r>
        <w:r w:rsidR="00E10904" w:rsidRPr="00E10904">
          <w:rPr>
            <w:rStyle w:val="Hyperlink"/>
            <w:rFonts w:hint="eastAsia"/>
            <w:i/>
            <w:iCs/>
          </w:rPr>
          <w:t>l</w:t>
        </w:r>
        <w:r w:rsidR="00E10904" w:rsidRPr="00E10904">
          <w:rPr>
            <w:rStyle w:val="Hyperlink"/>
            <w:i/>
            <w:iCs/>
          </w:rPr>
          <w:t xml:space="preserve"> Evidence Journal</w:t>
        </w:r>
      </w:hyperlink>
    </w:p>
    <w:p w14:paraId="155602B7" w14:textId="77777777" w:rsidR="00883112" w:rsidRDefault="00C12FF0" w:rsidP="00883112">
      <w:pPr>
        <w:pStyle w:val="Heading3"/>
        <w:tabs>
          <w:tab w:val="center" w:pos="8845"/>
        </w:tabs>
        <w:spacing w:after="120"/>
        <w:ind w:left="-17" w:firstLine="0"/>
        <w:rPr>
          <w:rFonts w:ascii="SimSun" w:eastAsia="SimSun" w:hAnsi="SimSun" w:cs="SimSun"/>
        </w:rPr>
      </w:pPr>
      <w:r w:rsidRPr="00C12FF0">
        <w:t>AD HOC REVIEWER</w:t>
      </w:r>
      <w:r>
        <w:rPr>
          <w:rFonts w:ascii="SimSun" w:eastAsia="SimSun" w:hAnsi="SimSun" w:cs="SimSun" w:hint="eastAsia"/>
        </w:rPr>
        <w:t>:</w:t>
      </w:r>
      <w:r w:rsidR="00883112">
        <w:rPr>
          <w:rFonts w:ascii="SimSun" w:eastAsia="SimSun" w:hAnsi="SimSun" w:cs="SimSun"/>
        </w:rPr>
        <w:t xml:space="preserve"> </w:t>
      </w:r>
    </w:p>
    <w:p w14:paraId="64484275" w14:textId="5978C684" w:rsidR="00286711" w:rsidRDefault="00286711" w:rsidP="00286711">
      <w:pPr>
        <w:spacing w:after="0" w:line="269" w:lineRule="auto"/>
        <w:ind w:right="2640" w:firstLine="420"/>
        <w:rPr>
          <w:rStyle w:val="Emphasis"/>
          <w:rFonts w:ascii="Trebuchet MS" w:eastAsia="Trebuchet MS" w:hAnsi="Trebuchet MS" w:cs="Trebuchet MS"/>
          <w:bCs/>
          <w:sz w:val="20"/>
        </w:rPr>
      </w:pPr>
      <w:r w:rsidRPr="00286711">
        <w:rPr>
          <w:rStyle w:val="Emphasis"/>
          <w:rFonts w:ascii="Trebuchet MS" w:eastAsia="Trebuchet MS" w:hAnsi="Trebuchet MS" w:cs="Trebuchet MS"/>
          <w:bCs/>
          <w:sz w:val="20"/>
        </w:rPr>
        <w:t>Behavior Research Methods</w:t>
      </w:r>
    </w:p>
    <w:p w14:paraId="149E65D4" w14:textId="509D2266" w:rsidR="00366EC4" w:rsidRPr="00286711" w:rsidRDefault="00366EC4" w:rsidP="00286711">
      <w:pPr>
        <w:spacing w:after="0" w:line="269" w:lineRule="auto"/>
        <w:ind w:right="2640" w:firstLine="420"/>
        <w:rPr>
          <w:rStyle w:val="Emphasis"/>
          <w:rFonts w:ascii="Trebuchet MS" w:eastAsia="Trebuchet MS" w:hAnsi="Trebuchet MS" w:cs="Trebuchet MS" w:hint="eastAsia"/>
          <w:bCs/>
          <w:sz w:val="20"/>
        </w:rPr>
      </w:pPr>
      <w:r>
        <w:rPr>
          <w:rStyle w:val="Emphasis"/>
          <w:rFonts w:ascii="Trebuchet MS" w:eastAsia="Trebuchet MS" w:hAnsi="Trebuchet MS" w:cs="Trebuchet MS" w:hint="eastAsia"/>
          <w:bCs/>
          <w:sz w:val="20"/>
        </w:rPr>
        <w:t>Cell Reports Sustainability</w:t>
      </w:r>
    </w:p>
    <w:p w14:paraId="5077F057" w14:textId="0964968A" w:rsidR="00286711" w:rsidRPr="00286711" w:rsidRDefault="00286711" w:rsidP="00286711">
      <w:pPr>
        <w:spacing w:after="0" w:line="269" w:lineRule="auto"/>
        <w:ind w:right="2640" w:firstLine="420"/>
        <w:rPr>
          <w:rStyle w:val="Emphasis"/>
          <w:rFonts w:ascii="Trebuchet MS" w:eastAsia="Trebuchet MS" w:hAnsi="Trebuchet MS" w:cs="Trebuchet MS"/>
          <w:bCs/>
          <w:sz w:val="20"/>
        </w:rPr>
      </w:pPr>
      <w:r w:rsidRPr="00286711">
        <w:rPr>
          <w:rStyle w:val="Emphasis"/>
          <w:rFonts w:ascii="Trebuchet MS" w:eastAsia="Trebuchet MS" w:hAnsi="Trebuchet MS" w:cs="Trebuchet MS"/>
          <w:bCs/>
          <w:sz w:val="20"/>
        </w:rPr>
        <w:t>Cleaner and Responsible Consumption</w:t>
      </w:r>
    </w:p>
    <w:p w14:paraId="15FA496F" w14:textId="72EFE4C7" w:rsidR="00286711" w:rsidRPr="00286711" w:rsidRDefault="00286711" w:rsidP="00286711">
      <w:pPr>
        <w:spacing w:after="0" w:line="269" w:lineRule="auto"/>
        <w:ind w:right="2640" w:firstLine="420"/>
        <w:rPr>
          <w:rStyle w:val="Emphasis"/>
          <w:rFonts w:ascii="Trebuchet MS" w:eastAsia="Trebuchet MS" w:hAnsi="Trebuchet MS" w:cs="Trebuchet MS"/>
          <w:bCs/>
          <w:sz w:val="20"/>
        </w:rPr>
      </w:pPr>
      <w:r w:rsidRPr="00286711">
        <w:rPr>
          <w:rStyle w:val="Emphasis"/>
          <w:rFonts w:ascii="Trebuchet MS" w:eastAsia="Trebuchet MS" w:hAnsi="Trebuchet MS" w:cs="Trebuchet MS"/>
          <w:bCs/>
          <w:sz w:val="20"/>
        </w:rPr>
        <w:t>Cleaner Environmental Systems</w:t>
      </w:r>
    </w:p>
    <w:p w14:paraId="508BF420" w14:textId="78288C6B" w:rsidR="00286711" w:rsidRDefault="00286711" w:rsidP="00286711">
      <w:pPr>
        <w:spacing w:after="0" w:line="269" w:lineRule="auto"/>
        <w:ind w:right="2640" w:firstLine="420"/>
        <w:rPr>
          <w:rStyle w:val="Emphasis"/>
          <w:rFonts w:ascii="Trebuchet MS" w:eastAsia="Trebuchet MS" w:hAnsi="Trebuchet MS" w:cs="Trebuchet MS"/>
          <w:bCs/>
          <w:sz w:val="20"/>
        </w:rPr>
      </w:pPr>
      <w:r w:rsidRPr="00286711">
        <w:rPr>
          <w:rStyle w:val="Emphasis"/>
          <w:rFonts w:ascii="Trebuchet MS" w:eastAsia="Trebuchet MS" w:hAnsi="Trebuchet MS" w:cs="Trebuchet MS"/>
          <w:bCs/>
          <w:sz w:val="20"/>
        </w:rPr>
        <w:t>Cleaner Waste Systems</w:t>
      </w:r>
    </w:p>
    <w:p w14:paraId="7D1FD4ED" w14:textId="469886C2" w:rsidR="008D4315" w:rsidRPr="00286711" w:rsidRDefault="008D4315" w:rsidP="00286711">
      <w:pPr>
        <w:spacing w:after="0" w:line="269" w:lineRule="auto"/>
        <w:ind w:right="2640" w:firstLine="420"/>
        <w:rPr>
          <w:rStyle w:val="Emphasis"/>
          <w:rFonts w:ascii="Trebuchet MS" w:eastAsia="Trebuchet MS" w:hAnsi="Trebuchet MS" w:cs="Trebuchet MS"/>
          <w:bCs/>
          <w:sz w:val="20"/>
        </w:rPr>
      </w:pPr>
      <w:r w:rsidRPr="008D4315">
        <w:rPr>
          <w:rStyle w:val="Emphasis"/>
          <w:rFonts w:ascii="Trebuchet MS" w:eastAsia="Trebuchet MS" w:hAnsi="Trebuchet MS" w:cs="Trebuchet MS"/>
          <w:bCs/>
          <w:sz w:val="20"/>
        </w:rPr>
        <w:t>City and Environment Interactions</w:t>
      </w:r>
    </w:p>
    <w:p w14:paraId="2DEF162D" w14:textId="469FD4E4" w:rsidR="00286711" w:rsidRPr="00286711" w:rsidRDefault="00286711" w:rsidP="00286711">
      <w:pPr>
        <w:spacing w:after="0" w:line="269" w:lineRule="auto"/>
        <w:ind w:right="2640" w:firstLine="420"/>
        <w:rPr>
          <w:rStyle w:val="Emphasis"/>
          <w:rFonts w:ascii="Trebuchet MS" w:eastAsia="Trebuchet MS" w:hAnsi="Trebuchet MS" w:cs="Trebuchet MS"/>
          <w:bCs/>
          <w:sz w:val="20"/>
        </w:rPr>
      </w:pPr>
      <w:r w:rsidRPr="00286711">
        <w:rPr>
          <w:rStyle w:val="Emphasis"/>
          <w:rFonts w:ascii="Trebuchet MS" w:eastAsia="Trebuchet MS" w:hAnsi="Trebuchet MS" w:cs="Trebuchet MS"/>
          <w:bCs/>
          <w:sz w:val="20"/>
        </w:rPr>
        <w:t>Current Research in Behavioral Sciences</w:t>
      </w:r>
    </w:p>
    <w:p w14:paraId="576244FD" w14:textId="7CB6F795" w:rsidR="00286711" w:rsidRPr="00286711" w:rsidRDefault="00286711" w:rsidP="00286711">
      <w:pPr>
        <w:spacing w:after="0" w:line="269" w:lineRule="auto"/>
        <w:ind w:right="2640" w:firstLine="420"/>
        <w:rPr>
          <w:rStyle w:val="Emphasis"/>
          <w:rFonts w:ascii="Trebuchet MS" w:eastAsia="Trebuchet MS" w:hAnsi="Trebuchet MS" w:cs="Trebuchet MS"/>
          <w:bCs/>
          <w:sz w:val="20"/>
        </w:rPr>
      </w:pPr>
      <w:r w:rsidRPr="00286711">
        <w:rPr>
          <w:rStyle w:val="Emphasis"/>
          <w:rFonts w:ascii="Trebuchet MS" w:eastAsia="Trebuchet MS" w:hAnsi="Trebuchet MS" w:cs="Trebuchet MS"/>
          <w:bCs/>
          <w:sz w:val="20"/>
        </w:rPr>
        <w:t>Discover Sustainability</w:t>
      </w:r>
    </w:p>
    <w:p w14:paraId="6B1E4474" w14:textId="1244F748" w:rsidR="00286711" w:rsidRPr="00286711" w:rsidRDefault="00286711" w:rsidP="00286711">
      <w:pPr>
        <w:spacing w:after="0" w:line="269" w:lineRule="auto"/>
        <w:ind w:right="2640" w:firstLine="420"/>
        <w:rPr>
          <w:rStyle w:val="Emphasis"/>
          <w:rFonts w:ascii="Trebuchet MS" w:eastAsia="Trebuchet MS" w:hAnsi="Trebuchet MS" w:cs="Trebuchet MS"/>
          <w:bCs/>
          <w:sz w:val="20"/>
        </w:rPr>
      </w:pPr>
      <w:r w:rsidRPr="00286711">
        <w:rPr>
          <w:rStyle w:val="Emphasis"/>
          <w:rFonts w:ascii="Trebuchet MS" w:eastAsia="Trebuchet MS" w:hAnsi="Trebuchet MS" w:cs="Trebuchet MS"/>
          <w:bCs/>
          <w:sz w:val="20"/>
        </w:rPr>
        <w:t>Ecological Economics</w:t>
      </w:r>
    </w:p>
    <w:p w14:paraId="23206853" w14:textId="7ACF4B10" w:rsidR="00286711" w:rsidRPr="00286711" w:rsidRDefault="00286711" w:rsidP="00286711">
      <w:pPr>
        <w:spacing w:after="0" w:line="269" w:lineRule="auto"/>
        <w:ind w:right="2640" w:firstLine="420"/>
        <w:rPr>
          <w:rStyle w:val="Emphasis"/>
          <w:rFonts w:ascii="Trebuchet MS" w:eastAsia="Trebuchet MS" w:hAnsi="Trebuchet MS" w:cs="Trebuchet MS"/>
          <w:bCs/>
          <w:sz w:val="20"/>
        </w:rPr>
      </w:pPr>
      <w:r w:rsidRPr="00286711">
        <w:rPr>
          <w:rStyle w:val="Emphasis"/>
          <w:rFonts w:ascii="Trebuchet MS" w:eastAsia="Trebuchet MS" w:hAnsi="Trebuchet MS" w:cs="Trebuchet MS"/>
          <w:bCs/>
          <w:sz w:val="20"/>
        </w:rPr>
        <w:t>Environment, Development and Sustainability</w:t>
      </w:r>
    </w:p>
    <w:p w14:paraId="4CDF8C8B" w14:textId="7D7F90B5" w:rsidR="00286711" w:rsidRPr="00286711" w:rsidRDefault="00286711" w:rsidP="00286711">
      <w:pPr>
        <w:spacing w:after="0" w:line="269" w:lineRule="auto"/>
        <w:ind w:right="2640" w:firstLine="420"/>
        <w:rPr>
          <w:rStyle w:val="Emphasis"/>
          <w:rFonts w:ascii="Trebuchet MS" w:eastAsia="Trebuchet MS" w:hAnsi="Trebuchet MS" w:cs="Trebuchet MS"/>
          <w:bCs/>
          <w:sz w:val="20"/>
        </w:rPr>
      </w:pPr>
      <w:r w:rsidRPr="00286711">
        <w:rPr>
          <w:rStyle w:val="Emphasis"/>
          <w:rFonts w:ascii="Trebuchet MS" w:eastAsia="Trebuchet MS" w:hAnsi="Trebuchet MS" w:cs="Trebuchet MS"/>
          <w:bCs/>
          <w:sz w:val="20"/>
        </w:rPr>
        <w:lastRenderedPageBreak/>
        <w:t>Environmental Evidence</w:t>
      </w:r>
    </w:p>
    <w:p w14:paraId="515E07A7" w14:textId="21DF5F2D" w:rsidR="00286711" w:rsidRPr="00286711" w:rsidRDefault="00286711" w:rsidP="00286711">
      <w:pPr>
        <w:spacing w:after="0" w:line="269" w:lineRule="auto"/>
        <w:ind w:right="2640" w:firstLine="420"/>
        <w:rPr>
          <w:rStyle w:val="Emphasis"/>
          <w:rFonts w:ascii="Trebuchet MS" w:eastAsia="Trebuchet MS" w:hAnsi="Trebuchet MS" w:cs="Trebuchet MS"/>
          <w:bCs/>
          <w:sz w:val="20"/>
        </w:rPr>
      </w:pPr>
      <w:r w:rsidRPr="00286711">
        <w:rPr>
          <w:rStyle w:val="Emphasis"/>
          <w:rFonts w:ascii="Trebuchet MS" w:eastAsia="Trebuchet MS" w:hAnsi="Trebuchet MS" w:cs="Trebuchet MS"/>
          <w:bCs/>
          <w:sz w:val="20"/>
        </w:rPr>
        <w:t>Environmental Research Communications</w:t>
      </w:r>
    </w:p>
    <w:p w14:paraId="1FED1735" w14:textId="1152F8B9" w:rsidR="00286711" w:rsidRPr="00286711" w:rsidRDefault="00286711" w:rsidP="00286711">
      <w:pPr>
        <w:spacing w:after="0" w:line="269" w:lineRule="auto"/>
        <w:ind w:right="2640" w:firstLine="420"/>
        <w:rPr>
          <w:rStyle w:val="Emphasis"/>
          <w:rFonts w:ascii="Trebuchet MS" w:eastAsia="Trebuchet MS" w:hAnsi="Trebuchet MS" w:cs="Trebuchet MS"/>
          <w:bCs/>
          <w:sz w:val="20"/>
        </w:rPr>
      </w:pPr>
      <w:r w:rsidRPr="00286711">
        <w:rPr>
          <w:rStyle w:val="Emphasis"/>
          <w:rFonts w:ascii="Trebuchet MS" w:eastAsia="Trebuchet MS" w:hAnsi="Trebuchet MS" w:cs="Trebuchet MS"/>
          <w:bCs/>
          <w:sz w:val="20"/>
        </w:rPr>
        <w:t>Environmental Research Letters</w:t>
      </w:r>
    </w:p>
    <w:p w14:paraId="4ABD0595" w14:textId="371C8D9A" w:rsidR="00286711" w:rsidRPr="00286711" w:rsidRDefault="00286711" w:rsidP="00286711">
      <w:pPr>
        <w:spacing w:after="0" w:line="269" w:lineRule="auto"/>
        <w:ind w:right="2640" w:firstLine="420"/>
        <w:rPr>
          <w:rStyle w:val="Emphasis"/>
          <w:rFonts w:ascii="Trebuchet MS" w:eastAsia="Trebuchet MS" w:hAnsi="Trebuchet MS" w:cs="Trebuchet MS"/>
          <w:bCs/>
          <w:sz w:val="20"/>
        </w:rPr>
      </w:pPr>
      <w:r w:rsidRPr="00286711">
        <w:rPr>
          <w:rStyle w:val="Emphasis"/>
          <w:rFonts w:ascii="Trebuchet MS" w:eastAsia="Trebuchet MS" w:hAnsi="Trebuchet MS" w:cs="Trebuchet MS"/>
          <w:bCs/>
          <w:sz w:val="20"/>
        </w:rPr>
        <w:t>Frontiers in Earth Science</w:t>
      </w:r>
    </w:p>
    <w:p w14:paraId="2570C563" w14:textId="4EC139BE" w:rsidR="00286711" w:rsidRPr="00286711" w:rsidRDefault="00286711" w:rsidP="00286711">
      <w:pPr>
        <w:spacing w:after="0" w:line="269" w:lineRule="auto"/>
        <w:ind w:right="2640" w:firstLine="420"/>
        <w:rPr>
          <w:rStyle w:val="Emphasis"/>
          <w:rFonts w:ascii="Trebuchet MS" w:eastAsia="Trebuchet MS" w:hAnsi="Trebuchet MS" w:cs="Trebuchet MS"/>
          <w:bCs/>
          <w:sz w:val="20"/>
        </w:rPr>
      </w:pPr>
      <w:r w:rsidRPr="00286711">
        <w:rPr>
          <w:rStyle w:val="Emphasis"/>
          <w:rFonts w:ascii="Trebuchet MS" w:eastAsia="Trebuchet MS" w:hAnsi="Trebuchet MS" w:cs="Trebuchet MS"/>
          <w:bCs/>
          <w:sz w:val="20"/>
        </w:rPr>
        <w:t>Frontiers in Environmental Science</w:t>
      </w:r>
    </w:p>
    <w:p w14:paraId="322A30C5" w14:textId="557A2644" w:rsidR="00286711" w:rsidRPr="00286711" w:rsidRDefault="00286711" w:rsidP="00286711">
      <w:pPr>
        <w:spacing w:after="0" w:line="269" w:lineRule="auto"/>
        <w:ind w:right="2640" w:firstLine="420"/>
        <w:rPr>
          <w:rStyle w:val="Emphasis"/>
          <w:rFonts w:ascii="Trebuchet MS" w:eastAsia="Trebuchet MS" w:hAnsi="Trebuchet MS" w:cs="Trebuchet MS"/>
          <w:bCs/>
          <w:sz w:val="20"/>
        </w:rPr>
      </w:pPr>
      <w:r w:rsidRPr="00286711">
        <w:rPr>
          <w:rStyle w:val="Emphasis"/>
          <w:rFonts w:ascii="Trebuchet MS" w:eastAsia="Trebuchet MS" w:hAnsi="Trebuchet MS" w:cs="Trebuchet MS"/>
          <w:bCs/>
          <w:sz w:val="20"/>
        </w:rPr>
        <w:t>Geography and Sustainability</w:t>
      </w:r>
    </w:p>
    <w:p w14:paraId="1795CF39" w14:textId="4A1AD326" w:rsidR="00286711" w:rsidRPr="00286711" w:rsidRDefault="00286711" w:rsidP="00286711">
      <w:pPr>
        <w:spacing w:after="0" w:line="269" w:lineRule="auto"/>
        <w:ind w:right="2640" w:firstLine="420"/>
        <w:rPr>
          <w:rStyle w:val="Emphasis"/>
          <w:rFonts w:ascii="Trebuchet MS" w:eastAsia="Trebuchet MS" w:hAnsi="Trebuchet MS" w:cs="Trebuchet MS"/>
          <w:bCs/>
          <w:sz w:val="20"/>
        </w:rPr>
      </w:pPr>
      <w:r w:rsidRPr="00286711">
        <w:rPr>
          <w:rStyle w:val="Emphasis"/>
          <w:rFonts w:ascii="Trebuchet MS" w:eastAsia="Trebuchet MS" w:hAnsi="Trebuchet MS" w:cs="Trebuchet MS"/>
          <w:bCs/>
          <w:sz w:val="20"/>
        </w:rPr>
        <w:t>Global Environmental Change</w:t>
      </w:r>
    </w:p>
    <w:p w14:paraId="2763B5E8" w14:textId="0223277C" w:rsidR="00286711" w:rsidRPr="00286711" w:rsidRDefault="00286711" w:rsidP="00286711">
      <w:pPr>
        <w:spacing w:after="0" w:line="269" w:lineRule="auto"/>
        <w:ind w:right="2640" w:firstLine="420"/>
        <w:rPr>
          <w:rStyle w:val="Emphasis"/>
          <w:rFonts w:ascii="Trebuchet MS" w:eastAsia="Trebuchet MS" w:hAnsi="Trebuchet MS" w:cs="Trebuchet MS"/>
          <w:bCs/>
          <w:sz w:val="20"/>
        </w:rPr>
      </w:pPr>
      <w:r w:rsidRPr="00286711">
        <w:rPr>
          <w:rStyle w:val="Emphasis"/>
          <w:rFonts w:ascii="Trebuchet MS" w:eastAsia="Trebuchet MS" w:hAnsi="Trebuchet MS" w:cs="Trebuchet MS"/>
          <w:bCs/>
          <w:sz w:val="20"/>
        </w:rPr>
        <w:t>Journal of Cleaner Production</w:t>
      </w:r>
    </w:p>
    <w:p w14:paraId="1C7AB676" w14:textId="19AE68E3" w:rsidR="00286711" w:rsidRDefault="00286711" w:rsidP="00286711">
      <w:pPr>
        <w:spacing w:after="0" w:line="269" w:lineRule="auto"/>
        <w:ind w:right="2640" w:firstLine="420"/>
        <w:rPr>
          <w:rStyle w:val="Emphasis"/>
          <w:rFonts w:ascii="Trebuchet MS" w:eastAsia="Trebuchet MS" w:hAnsi="Trebuchet MS" w:cs="Trebuchet MS"/>
          <w:bCs/>
          <w:sz w:val="20"/>
        </w:rPr>
      </w:pPr>
      <w:r w:rsidRPr="00286711">
        <w:rPr>
          <w:rStyle w:val="Emphasis"/>
          <w:rFonts w:ascii="Trebuchet MS" w:eastAsia="Trebuchet MS" w:hAnsi="Trebuchet MS" w:cs="Trebuchet MS"/>
          <w:bCs/>
          <w:sz w:val="20"/>
        </w:rPr>
        <w:t>Journal of Environmental Management</w:t>
      </w:r>
    </w:p>
    <w:p w14:paraId="77CB234C" w14:textId="0BFD1845" w:rsidR="008D4315" w:rsidRDefault="008D4315" w:rsidP="00286711">
      <w:pPr>
        <w:spacing w:after="0" w:line="269" w:lineRule="auto"/>
        <w:ind w:right="2640" w:firstLine="420"/>
        <w:rPr>
          <w:rStyle w:val="Emphasis"/>
          <w:rFonts w:ascii="Trebuchet MS" w:eastAsia="Trebuchet MS" w:hAnsi="Trebuchet MS" w:cs="Trebuchet MS"/>
          <w:bCs/>
          <w:sz w:val="20"/>
        </w:rPr>
      </w:pPr>
      <w:r w:rsidRPr="008D4315">
        <w:rPr>
          <w:rStyle w:val="Emphasis"/>
          <w:rFonts w:ascii="Trebuchet MS" w:eastAsia="Trebuchet MS" w:hAnsi="Trebuchet MS" w:cs="Trebuchet MS"/>
          <w:bCs/>
          <w:sz w:val="20"/>
        </w:rPr>
        <w:t xml:space="preserve">Journal of </w:t>
      </w:r>
      <w:r>
        <w:rPr>
          <w:rStyle w:val="Emphasis"/>
          <w:rFonts w:ascii="Trebuchet MS" w:eastAsia="Trebuchet MS" w:hAnsi="Trebuchet MS" w:cs="Trebuchet MS" w:hint="eastAsia"/>
          <w:bCs/>
          <w:sz w:val="20"/>
        </w:rPr>
        <w:t>E</w:t>
      </w:r>
      <w:r w:rsidRPr="008D4315">
        <w:rPr>
          <w:rStyle w:val="Emphasis"/>
          <w:rFonts w:ascii="Trebuchet MS" w:eastAsia="Trebuchet MS" w:hAnsi="Trebuchet MS" w:cs="Trebuchet MS"/>
          <w:bCs/>
          <w:sz w:val="20"/>
        </w:rPr>
        <w:t xml:space="preserve">conomic </w:t>
      </w:r>
      <w:r>
        <w:rPr>
          <w:rStyle w:val="Emphasis"/>
          <w:rFonts w:ascii="Trebuchet MS" w:eastAsia="Trebuchet MS" w:hAnsi="Trebuchet MS" w:cs="Trebuchet MS" w:hint="eastAsia"/>
          <w:bCs/>
          <w:sz w:val="20"/>
        </w:rPr>
        <w:t>P</w:t>
      </w:r>
      <w:r w:rsidRPr="008D4315">
        <w:rPr>
          <w:rStyle w:val="Emphasis"/>
          <w:rFonts w:ascii="Trebuchet MS" w:eastAsia="Trebuchet MS" w:hAnsi="Trebuchet MS" w:cs="Trebuchet MS"/>
          <w:bCs/>
          <w:sz w:val="20"/>
        </w:rPr>
        <w:t>sychology</w:t>
      </w:r>
    </w:p>
    <w:p w14:paraId="53086E9A" w14:textId="65D0FB0C" w:rsidR="00A57A00" w:rsidRPr="00286711" w:rsidRDefault="00A57A00" w:rsidP="00286711">
      <w:pPr>
        <w:spacing w:after="0" w:line="269" w:lineRule="auto"/>
        <w:ind w:right="2640" w:firstLine="420"/>
        <w:rPr>
          <w:rStyle w:val="Emphasis"/>
          <w:rFonts w:ascii="Trebuchet MS" w:eastAsia="Trebuchet MS" w:hAnsi="Trebuchet MS" w:cs="Trebuchet MS"/>
          <w:bCs/>
          <w:sz w:val="20"/>
        </w:rPr>
      </w:pPr>
      <w:proofErr w:type="spellStart"/>
      <w:r>
        <w:rPr>
          <w:rStyle w:val="Emphasis"/>
          <w:rFonts w:ascii="Trebuchet MS" w:eastAsia="Trebuchet MS" w:hAnsi="Trebuchet MS" w:cs="Trebuchet MS" w:hint="eastAsia"/>
          <w:bCs/>
          <w:sz w:val="20"/>
        </w:rPr>
        <w:t>npj</w:t>
      </w:r>
      <w:proofErr w:type="spellEnd"/>
      <w:r>
        <w:rPr>
          <w:rStyle w:val="Emphasis"/>
          <w:rFonts w:ascii="Trebuchet MS" w:eastAsia="Trebuchet MS" w:hAnsi="Trebuchet MS" w:cs="Trebuchet MS" w:hint="eastAsia"/>
          <w:bCs/>
          <w:sz w:val="20"/>
        </w:rPr>
        <w:t xml:space="preserve"> Environmental Social Sciences</w:t>
      </w:r>
    </w:p>
    <w:p w14:paraId="37E7B050" w14:textId="52FA7FB8" w:rsidR="00286711" w:rsidRPr="00286711" w:rsidRDefault="00286711" w:rsidP="00286711">
      <w:pPr>
        <w:spacing w:after="0" w:line="269" w:lineRule="auto"/>
        <w:ind w:right="2640" w:firstLine="420"/>
        <w:rPr>
          <w:rStyle w:val="Emphasis"/>
          <w:rFonts w:ascii="Trebuchet MS" w:eastAsia="Trebuchet MS" w:hAnsi="Trebuchet MS" w:cs="Trebuchet MS"/>
          <w:bCs/>
          <w:sz w:val="20"/>
        </w:rPr>
      </w:pPr>
      <w:r w:rsidRPr="00286711">
        <w:rPr>
          <w:rStyle w:val="Emphasis"/>
          <w:rFonts w:ascii="Trebuchet MS" w:eastAsia="Trebuchet MS" w:hAnsi="Trebuchet MS" w:cs="Trebuchet MS"/>
          <w:bCs/>
          <w:sz w:val="20"/>
        </w:rPr>
        <w:t>Nexus</w:t>
      </w:r>
    </w:p>
    <w:p w14:paraId="627C787D" w14:textId="3BC0A720" w:rsidR="00286711" w:rsidRDefault="00286711" w:rsidP="00286711">
      <w:pPr>
        <w:spacing w:after="20" w:line="269" w:lineRule="auto"/>
        <w:ind w:right="2640" w:firstLine="420"/>
        <w:rPr>
          <w:rStyle w:val="Emphasis"/>
          <w:rFonts w:ascii="Trebuchet MS" w:eastAsia="Trebuchet MS" w:hAnsi="Trebuchet MS" w:cs="Trebuchet MS"/>
          <w:bCs/>
          <w:sz w:val="20"/>
        </w:rPr>
      </w:pPr>
      <w:r>
        <w:rPr>
          <w:rFonts w:ascii="Trebuchet MS" w:hAnsi="Trebuchet MS"/>
          <w:i/>
          <w:sz w:val="20"/>
        </w:rPr>
        <w:t>Resources, Conservation &amp; Recycling Advances</w:t>
      </w:r>
    </w:p>
    <w:p w14:paraId="2AFBB54D" w14:textId="1567263B" w:rsidR="008D4315" w:rsidRPr="00286711" w:rsidRDefault="008D4315" w:rsidP="00286711">
      <w:pPr>
        <w:spacing w:after="20" w:line="269" w:lineRule="auto"/>
        <w:ind w:right="2640" w:firstLine="420"/>
        <w:rPr>
          <w:rStyle w:val="Emphasis"/>
          <w:rFonts w:ascii="Trebuchet MS" w:eastAsia="Trebuchet MS" w:hAnsi="Trebuchet MS" w:cs="Trebuchet MS"/>
          <w:bCs/>
          <w:sz w:val="20"/>
        </w:rPr>
      </w:pPr>
      <w:r>
        <w:rPr>
          <w:rFonts w:ascii="Trebuchet MS" w:hAnsi="Trebuchet MS"/>
          <w:i/>
          <w:sz w:val="20"/>
        </w:rPr>
        <w:t>Resources, Conservation &amp; Recycling</w:t>
      </w:r>
    </w:p>
    <w:p w14:paraId="67E86BEF" w14:textId="0C911F1F" w:rsidR="00286711" w:rsidRPr="00286711" w:rsidRDefault="00286711" w:rsidP="00286711">
      <w:pPr>
        <w:spacing w:after="0" w:line="269" w:lineRule="auto"/>
        <w:ind w:right="2640" w:firstLine="420"/>
        <w:rPr>
          <w:rStyle w:val="Emphasis"/>
          <w:rFonts w:ascii="Trebuchet MS" w:eastAsia="Trebuchet MS" w:hAnsi="Trebuchet MS" w:cs="Trebuchet MS"/>
          <w:bCs/>
          <w:sz w:val="20"/>
        </w:rPr>
      </w:pPr>
      <w:r w:rsidRPr="00286711">
        <w:rPr>
          <w:rStyle w:val="Emphasis"/>
          <w:rFonts w:ascii="Trebuchet MS" w:eastAsia="Trebuchet MS" w:hAnsi="Trebuchet MS" w:cs="Trebuchet MS"/>
          <w:bCs/>
          <w:sz w:val="20"/>
        </w:rPr>
        <w:t>Scientific Reports</w:t>
      </w:r>
    </w:p>
    <w:p w14:paraId="07F2A7E8" w14:textId="0798BA61" w:rsidR="008D4315" w:rsidRDefault="00286711" w:rsidP="008D4315">
      <w:pPr>
        <w:spacing w:after="0" w:line="269" w:lineRule="auto"/>
        <w:ind w:right="2640" w:firstLine="420"/>
        <w:rPr>
          <w:rStyle w:val="Emphasis"/>
          <w:rFonts w:ascii="Trebuchet MS" w:eastAsia="Trebuchet MS" w:hAnsi="Trebuchet MS" w:cs="Trebuchet MS"/>
          <w:bCs/>
          <w:sz w:val="20"/>
        </w:rPr>
      </w:pPr>
      <w:r w:rsidRPr="00286711">
        <w:rPr>
          <w:rStyle w:val="Emphasis"/>
          <w:rFonts w:ascii="Trebuchet MS" w:eastAsia="Trebuchet MS" w:hAnsi="Trebuchet MS" w:cs="Trebuchet MS"/>
          <w:bCs/>
          <w:sz w:val="20"/>
        </w:rPr>
        <w:t xml:space="preserve">Travel </w:t>
      </w:r>
      <w:proofErr w:type="spellStart"/>
      <w:r w:rsidRPr="00286711">
        <w:rPr>
          <w:rStyle w:val="Emphasis"/>
          <w:rFonts w:ascii="Trebuchet MS" w:eastAsia="Trebuchet MS" w:hAnsi="Trebuchet MS" w:cs="Trebuchet MS"/>
          <w:bCs/>
          <w:sz w:val="20"/>
        </w:rPr>
        <w:t>Behaviour</w:t>
      </w:r>
      <w:proofErr w:type="spellEnd"/>
      <w:r w:rsidRPr="00286711">
        <w:rPr>
          <w:rStyle w:val="Emphasis"/>
          <w:rFonts w:ascii="Trebuchet MS" w:eastAsia="Trebuchet MS" w:hAnsi="Trebuchet MS" w:cs="Trebuchet MS"/>
          <w:bCs/>
          <w:sz w:val="20"/>
        </w:rPr>
        <w:t xml:space="preserve"> and Society</w:t>
      </w:r>
    </w:p>
    <w:p w14:paraId="32306886" w14:textId="77777777" w:rsidR="001B144B" w:rsidRDefault="001B144B" w:rsidP="001B144B">
      <w:pPr>
        <w:spacing w:after="0" w:line="269" w:lineRule="auto"/>
        <w:ind w:right="2640"/>
        <w:rPr>
          <w:rStyle w:val="Emphasis"/>
          <w:rFonts w:ascii="Trebuchet MS" w:eastAsia="Trebuchet MS" w:hAnsi="Trebuchet MS" w:cs="Trebuchet MS"/>
          <w:bCs/>
          <w:sz w:val="20"/>
        </w:rPr>
      </w:pPr>
    </w:p>
    <w:p w14:paraId="6052D07F" w14:textId="77777777" w:rsidR="001B144B" w:rsidRDefault="001B144B" w:rsidP="001B144B">
      <w:pPr>
        <w:rPr>
          <w:rFonts w:ascii="Trebuchet MS" w:eastAsia="Trebuchet MS" w:hAnsi="Trebuchet MS" w:cs="Trebuchet MS"/>
          <w:b/>
          <w:sz w:val="20"/>
        </w:rPr>
      </w:pPr>
      <w:r w:rsidRPr="001B144B">
        <w:rPr>
          <w:rFonts w:ascii="Trebuchet MS" w:eastAsia="Trebuchet MS" w:hAnsi="Trebuchet MS" w:cs="Trebuchet MS"/>
          <w:b/>
          <w:sz w:val="20"/>
        </w:rPr>
        <w:t>TEACHING EXPERIENCES</w:t>
      </w:r>
    </w:p>
    <w:p w14:paraId="4BD17754" w14:textId="24B4E156" w:rsidR="001B144B" w:rsidRPr="001B144B" w:rsidRDefault="001B144B" w:rsidP="001B144B">
      <w:pPr>
        <w:spacing w:after="0" w:line="269" w:lineRule="auto"/>
        <w:ind w:right="2640" w:firstLine="420"/>
        <w:rPr>
          <w:rStyle w:val="Emphasis"/>
        </w:rPr>
      </w:pPr>
      <w:r w:rsidRPr="001B144B">
        <w:rPr>
          <w:rStyle w:val="Emphasis"/>
          <w:rFonts w:hint="eastAsia"/>
        </w:rPr>
        <w:t xml:space="preserve">Guest </w:t>
      </w:r>
      <w:r w:rsidRPr="001B144B">
        <w:rPr>
          <w:rStyle w:val="Emphasis"/>
        </w:rPr>
        <w:t>lecturer</w:t>
      </w:r>
      <w:r w:rsidRPr="001B144B">
        <w:rPr>
          <w:rStyle w:val="Emphasis"/>
          <w:rFonts w:hint="eastAsia"/>
        </w:rPr>
        <w:t xml:space="preserve">, </w:t>
      </w:r>
      <w:r w:rsidRPr="001B144B">
        <w:rPr>
          <w:rStyle w:val="Emphasis"/>
        </w:rPr>
        <w:t>PHYS4802</w:t>
      </w:r>
      <w:r w:rsidRPr="001B144B">
        <w:rPr>
          <w:rStyle w:val="Emphasis"/>
          <w:rFonts w:hint="eastAsia"/>
        </w:rPr>
        <w:t xml:space="preserve">, </w:t>
      </w:r>
      <w:r w:rsidRPr="001B144B">
        <w:rPr>
          <w:rStyle w:val="Emphasis"/>
        </w:rPr>
        <w:t>The University of Sydney</w:t>
      </w:r>
      <w:r w:rsidR="008D4315">
        <w:rPr>
          <w:rStyle w:val="Emphasis"/>
          <w:rFonts w:hint="eastAsia"/>
        </w:rPr>
        <w:t xml:space="preserve"> 2025</w:t>
      </w:r>
    </w:p>
    <w:p w14:paraId="59437F9C" w14:textId="553B459C" w:rsidR="001B144B" w:rsidRPr="001B144B" w:rsidRDefault="001B144B" w:rsidP="001B144B">
      <w:pPr>
        <w:spacing w:after="0" w:line="269" w:lineRule="auto"/>
        <w:ind w:right="2640" w:firstLine="420"/>
        <w:rPr>
          <w:rStyle w:val="Emphasis"/>
        </w:rPr>
      </w:pPr>
      <w:r w:rsidRPr="001B144B">
        <w:rPr>
          <w:rStyle w:val="Emphasis"/>
          <w:rFonts w:hint="eastAsia"/>
        </w:rPr>
        <w:t>TA, Environmental System Science Summer School 2023</w:t>
      </w:r>
    </w:p>
    <w:p w14:paraId="30E8E16A" w14:textId="5DEA528D" w:rsidR="001B144B" w:rsidRPr="001B144B" w:rsidRDefault="001B144B" w:rsidP="001B144B">
      <w:pPr>
        <w:spacing w:after="0" w:line="269" w:lineRule="auto"/>
        <w:ind w:right="2640" w:firstLine="420"/>
        <w:rPr>
          <w:rStyle w:val="Emphasis"/>
        </w:rPr>
      </w:pPr>
      <w:r w:rsidRPr="001B144B">
        <w:rPr>
          <w:rStyle w:val="Emphasis"/>
          <w:rFonts w:hint="eastAsia"/>
        </w:rPr>
        <w:t>TA</w:t>
      </w:r>
      <w:r w:rsidRPr="001B144B">
        <w:rPr>
          <w:rStyle w:val="Emphasis"/>
          <w:rFonts w:ascii="Trebuchet MS" w:eastAsia="Trebuchet MS" w:hAnsi="Trebuchet MS" w:cs="Trebuchet MS" w:hint="eastAsia"/>
        </w:rPr>
        <w:t xml:space="preserve">, </w:t>
      </w:r>
      <w:r w:rsidRPr="001B144B">
        <w:rPr>
          <w:rStyle w:val="Emphasis"/>
          <w:rFonts w:hint="eastAsia"/>
        </w:rPr>
        <w:t>Environmental System Science Summer School 2024</w:t>
      </w:r>
    </w:p>
    <w:p w14:paraId="3E8E906B" w14:textId="016DE61C" w:rsidR="001B144B" w:rsidRDefault="001B144B" w:rsidP="001B144B">
      <w:pPr>
        <w:spacing w:after="0" w:line="269" w:lineRule="auto"/>
        <w:ind w:right="2640" w:firstLine="420"/>
        <w:rPr>
          <w:rStyle w:val="Emphasis"/>
        </w:rPr>
      </w:pPr>
      <w:r w:rsidRPr="001B144B">
        <w:rPr>
          <w:rStyle w:val="Emphasis"/>
          <w:rFonts w:hint="eastAsia"/>
        </w:rPr>
        <w:t>TA</w:t>
      </w:r>
      <w:r w:rsidRPr="001B144B">
        <w:rPr>
          <w:rStyle w:val="Emphasis"/>
          <w:rFonts w:ascii="Trebuchet MS" w:eastAsia="Trebuchet MS" w:hAnsi="Trebuchet MS" w:cs="Trebuchet MS" w:hint="eastAsia"/>
        </w:rPr>
        <w:t xml:space="preserve">, </w:t>
      </w:r>
      <w:r w:rsidRPr="001B144B">
        <w:rPr>
          <w:rStyle w:val="Emphasis"/>
          <w:rFonts w:hint="eastAsia"/>
        </w:rPr>
        <w:t>Environmental System Science Summer School 2025</w:t>
      </w:r>
    </w:p>
    <w:p w14:paraId="4DBD8038" w14:textId="77777777" w:rsidR="001B144B" w:rsidRPr="001B144B" w:rsidRDefault="001B144B" w:rsidP="001B144B">
      <w:pPr>
        <w:spacing w:after="0" w:line="269" w:lineRule="auto"/>
        <w:ind w:right="2640" w:firstLine="420"/>
        <w:rPr>
          <w:rStyle w:val="Emphasis"/>
          <w:rFonts w:ascii="Trebuchet MS" w:eastAsia="Trebuchet MS" w:hAnsi="Trebuchet MS" w:cs="Trebuchet MS"/>
          <w:sz w:val="20"/>
        </w:rPr>
      </w:pPr>
    </w:p>
    <w:p w14:paraId="29263322" w14:textId="77777777" w:rsidR="00286711" w:rsidRDefault="00286711" w:rsidP="00286711">
      <w:pPr>
        <w:spacing w:after="0" w:line="269" w:lineRule="auto"/>
        <w:ind w:right="2640" w:firstLine="420"/>
        <w:rPr>
          <w:rFonts w:eastAsiaTheme="minorEastAsia"/>
        </w:rPr>
      </w:pPr>
    </w:p>
    <w:p w14:paraId="506A66E6" w14:textId="791CD6D4" w:rsidR="00330CE4" w:rsidRDefault="00330CE4" w:rsidP="00330CE4">
      <w:pPr>
        <w:pStyle w:val="Heading2"/>
        <w:keepNext/>
        <w:tabs>
          <w:tab w:val="center" w:pos="3601"/>
          <w:tab w:val="center" w:pos="8155"/>
        </w:tabs>
        <w:ind w:left="-15" w:firstLine="0"/>
      </w:pPr>
      <w:r>
        <w:rPr>
          <w:rFonts w:ascii="Trebuchet MS" w:hAnsi="Trebuchet MS" w:eastAsia="Trebuchet MS" w:cs="Trebuchet MS"/>
          <w:b/>
          <w:sz w:val="24"/>
        </w:rPr>
        <w:t xml:space="preserve">SOCIETY </w:t>
      </w:r>
      <w:r w:rsidRPr="00330CE4">
        <w:rPr>
          <w:rFonts w:ascii="Trebuchet MS" w:hAnsi="Trebuchet MS" w:eastAsia="Trebuchet MS" w:cs="Trebuchet MS"/>
          <w:b/>
          <w:sz w:val="24"/>
        </w:rPr>
        <w:t>M</w:t>
      </w:r>
      <w:r>
        <w:rPr>
          <w:rFonts w:ascii="Trebuchet MS" w:hAnsi="Trebuchet MS" w:eastAsia="Trebuchet MS" w:cs="Trebuchet MS"/>
          <w:b/>
          <w:sz w:val="24"/>
        </w:rPr>
        <w:t>EMBERSHIPS</w:t>
      </w:r>
    </w:p>
    <w:p w14:paraId="1CFA61DE" w14:textId="77777777" w:rsidR="00330CE4" w:rsidRDefault="00330CE4" w:rsidP="00330CE4">
      <w:pPr>
        <w:spacing w:after="96"/>
        <w:keepNext/>
        <w:pBdr>
          <w:bottom w:val="single" w:sz="8" w:space="0" w:color="000000"/>
        </w:pBdr>
      </w:pPr>
    </w:p>
    <w:p w14:paraId="4C895318" w14:textId="7A8962B8" w:rsidR="00330CE4" w:rsidRPr="00A57A00" w:rsidRDefault="00330CE4" w:rsidP="00330CE4">
      <w:pPr>
        <w:pStyle w:val="Heading3"/>
        <w:tabs>
          <w:tab w:val="center" w:pos="8845"/>
        </w:tabs>
        <w:spacing w:after="120"/>
        <w:ind w:left="-17" w:firstLine="0"/>
        <w:rPr>
          <w:b w:val="0"/>
          <w:bCs/>
        </w:rPr>
      </w:pPr>
      <w:r w:rsidRPr="00A57A00">
        <w:rPr>
          <w:b w:val="0"/>
          <w:bCs/>
        </w:rPr>
        <w:t>The International Society for Industrial Ecology (ISIE)</w:t>
      </w:r>
    </w:p>
    <w:p w14:paraId="59B12FC4" w14:textId="558C1834" w:rsidR="00330CE4" w:rsidRPr="00A57A00" w:rsidRDefault="00330CE4" w:rsidP="00330CE4">
      <w:pPr>
        <w:pStyle w:val="Heading3"/>
        <w:tabs>
          <w:tab w:val="center" w:pos="8845"/>
        </w:tabs>
        <w:spacing w:after="120"/>
        <w:ind w:left="-17" w:firstLine="0"/>
        <w:rPr>
          <w:b w:val="0"/>
          <w:bCs/>
        </w:rPr>
      </w:pPr>
      <w:r w:rsidRPr="00A57A00">
        <w:rPr>
          <w:b w:val="0"/>
          <w:bCs/>
        </w:rPr>
        <w:t>The International Association of Applied Psychology (IAAP)</w:t>
      </w:r>
    </w:p>
    <w:p w14:paraId="147D4E8F" w14:textId="0F330CBB" w:rsidR="007D3313" w:rsidRPr="00A57A00" w:rsidRDefault="007D3313" w:rsidP="007D3313">
      <w:pPr>
        <w:pStyle w:val="Heading3"/>
        <w:tabs>
          <w:tab w:val="center" w:pos="8845"/>
        </w:tabs>
        <w:spacing w:after="120"/>
        <w:ind w:left="-17" w:firstLine="0"/>
        <w:rPr>
          <w:b w:val="0"/>
          <w:bCs/>
        </w:rPr>
      </w:pPr>
      <w:r w:rsidRPr="00A57A00">
        <w:rPr>
          <w:b w:val="0"/>
          <w:bCs/>
        </w:rPr>
        <w:t xml:space="preserve">The American Psychological Association </w:t>
      </w:r>
      <w:r w:rsidRPr="00A57A00">
        <w:rPr>
          <w:rFonts w:hint="eastAsia"/>
          <w:b w:val="0"/>
          <w:bCs/>
        </w:rPr>
        <w:t>(</w:t>
      </w:r>
      <w:r w:rsidRPr="00A57A00">
        <w:rPr>
          <w:b w:val="0"/>
          <w:bCs/>
        </w:rPr>
        <w:t>APA)</w:t>
      </w:r>
    </w:p>
    <w:p w14:paraId="2C8052A7" w14:textId="458F17DB" w:rsidR="00A61675" w:rsidRPr="00A57A00" w:rsidRDefault="000B0C8A" w:rsidP="001B144B">
      <w:pPr>
        <w:pStyle w:val="Heading3"/>
        <w:tabs>
          <w:tab w:val="center" w:pos="8845"/>
        </w:tabs>
        <w:spacing w:after="120"/>
        <w:ind w:left="-17" w:firstLine="0"/>
        <w:rPr>
          <w:rFonts w:eastAsiaTheme="minorEastAsia"/>
          <w:b w:val="0"/>
          <w:bCs/>
        </w:rPr>
      </w:pPr>
      <w:r w:rsidRPr="00A57A00">
        <w:rPr>
          <w:b w:val="0"/>
          <w:bCs/>
        </w:rPr>
        <w:t>Center for Open Science (COS) Ambassadors</w:t>
      </w:r>
    </w:p>
    <w:p w14:paraId="4B436EFF" w14:textId="77777777" w:rsidR="003B4346" w:rsidRDefault="003B4346" w:rsidP="008C4D07">
      <w:pPr>
        <w:spacing w:after="0" w:line="269" w:lineRule="auto"/>
        <w:ind w:right="2640"/>
        <w:rPr>
          <w:rFonts w:eastAsiaTheme="minorEastAsia"/>
        </w:rPr>
      </w:pPr>
    </w:p>
    <w:p w14:paraId="34CED379" w14:textId="1F20EA0F" w:rsidR="008C4D07" w:rsidRDefault="003D5AA3" w:rsidP="008C4D07">
      <w:pPr>
        <w:pStyle w:val="Heading2"/>
        <w:keepNext/>
        <w:ind w:left="-5"/>
      </w:pPr>
      <w:r>
        <w:rPr>
          <w:rFonts w:ascii="Trebuchet MS" w:hAnsi="Trebuchet MS" w:eastAsia="Trebuchet MS" w:cs="Trebuchet MS"/>
          <w:b/>
          <w:sz w:val="24"/>
        </w:rPr>
        <w:t xml:space="preserve">SELECTED </w:t>
      </w:r>
      <w:r w:rsidR="008C4D07" w:rsidRPr="008C4D07">
        <w:rPr>
          <w:rFonts w:ascii="Trebuchet MS" w:hAnsi="Trebuchet MS" w:eastAsia="Trebuchet MS" w:cs="Trebuchet MS"/>
          <w:b/>
          <w:sz w:val="24"/>
        </w:rPr>
        <w:t>HONORS AND AWARDS</w:t>
      </w:r>
      <w:r w:rsidR="008C4D07">
        <w:rPr>
          <w:rFonts w:ascii="Trebuchet MS" w:hAnsi="Trebuchet MS" w:eastAsia="Trebuchet MS" w:cs="Trebuchet MS"/>
          <w:b/>
          <w:sz w:val="24"/>
        </w:rPr>
        <w:tab/>
      </w:r>
      <w:r w:rsidR="008C4D07">
        <w:rPr>
          <w:rFonts w:ascii="Trebuchet MS" w:hAnsi="Trebuchet MS" w:eastAsia="Trebuchet MS" w:cs="Trebuchet MS"/>
          <w:b/>
          <w:sz w:val="24"/>
        </w:rPr>
        <w:t xml:space="preserve"> </w:t>
      </w:r>
      <w:r w:rsidR="008C4D07">
        <w:rPr>
          <w:rFonts w:ascii="Trebuchet MS" w:hAnsi="Trebuchet MS" w:eastAsia="Trebuchet MS" w:cs="Trebuchet MS"/>
          <w:b/>
          <w:sz w:val="24"/>
        </w:rPr>
        <w:tab/>
        <w:t xml:space="preserve"> </w:t>
      </w:r>
    </w:p>
    <w:p w14:paraId="7D9393E2" w14:textId="77777777" w:rsidR="008C4D07" w:rsidRPr="0000141E" w:rsidRDefault="008C4D07" w:rsidP="008C4D07">
      <w:pPr>
        <w:spacing w:after="96"/>
        <w:rPr>
          <w:rFonts w:eastAsiaTheme="minorEastAsia"/>
        </w:rPr>
        <w:keepNext/>
        <w:pBdr>
          <w:bottom w:val="single" w:sz="8" w:space="0" w:color="000000"/>
        </w:pBdr>
      </w:pPr>
    </w:p>
    <w:p w14:paraId="798C81A8" w14:textId="28FC6B3D" w:rsidR="00293A94" w:rsidRPr="00A57A00" w:rsidRDefault="00293A94" w:rsidP="00B84983">
      <w:pPr>
        <w:pStyle w:val="Heading3"/>
        <w:tabs>
          <w:tab w:val="center" w:pos="8845"/>
        </w:tabs>
        <w:spacing w:after="120"/>
        <w:ind w:left="-17" w:firstLine="0"/>
        <w:rPr>
          <w:b w:val="0"/>
          <w:bCs/>
        </w:rPr>
      </w:pPr>
      <w:r w:rsidRPr="00A57A00">
        <w:rPr>
          <w:b w:val="0"/>
          <w:bCs/>
        </w:rPr>
        <w:t>National Scholarships for Graduate Students</w:t>
      </w:r>
      <w:r w:rsidRPr="00A57A00">
        <w:rPr>
          <w:b w:val="0"/>
          <w:bCs/>
        </w:rPr>
        <w:tab/>
        <w:t>2023</w:t>
      </w:r>
    </w:p>
    <w:p w14:paraId="064C3DA6" w14:textId="65012F9D" w:rsidR="00B84983" w:rsidRPr="00A57A00" w:rsidRDefault="00B84983" w:rsidP="00B84983">
      <w:pPr>
        <w:pStyle w:val="Heading3"/>
        <w:tabs>
          <w:tab w:val="center" w:pos="8845"/>
        </w:tabs>
        <w:spacing w:after="120"/>
        <w:ind w:left="-17" w:firstLine="0"/>
        <w:rPr>
          <w:b w:val="0"/>
          <w:bCs/>
        </w:rPr>
      </w:pPr>
      <w:r w:rsidRPr="00A57A00">
        <w:rPr>
          <w:b w:val="0"/>
          <w:bCs/>
        </w:rPr>
        <w:t xml:space="preserve">Best Young Scientist Oral Presentation - Second Class @ </w:t>
      </w:r>
      <w:proofErr w:type="spellStart"/>
      <w:r w:rsidRPr="00A57A00">
        <w:rPr>
          <w:b w:val="0"/>
          <w:bCs/>
        </w:rPr>
        <w:t>IcRS</w:t>
      </w:r>
      <w:proofErr w:type="spellEnd"/>
      <w:r w:rsidRPr="00A57A00">
        <w:rPr>
          <w:b w:val="0"/>
          <w:bCs/>
        </w:rPr>
        <w:t xml:space="preserve"> 2023</w:t>
      </w:r>
      <w:r w:rsidRPr="00A57A00">
        <w:rPr>
          <w:b w:val="0"/>
          <w:bCs/>
        </w:rPr>
        <w:tab/>
        <w:t>202</w:t>
      </w:r>
      <w:r w:rsidR="003A037D" w:rsidRPr="00A57A00">
        <w:rPr>
          <w:b w:val="0"/>
          <w:bCs/>
        </w:rPr>
        <w:t>3</w:t>
      </w:r>
    </w:p>
    <w:p w14:paraId="3C7DA4E9" w14:textId="4AFBA99E" w:rsidR="007E70F3" w:rsidRPr="00A57A00" w:rsidRDefault="007E70F3" w:rsidP="007E70F3">
      <w:pPr>
        <w:pStyle w:val="Heading3"/>
        <w:tabs>
          <w:tab w:val="center" w:pos="8845"/>
        </w:tabs>
        <w:spacing w:after="120"/>
        <w:rPr>
          <w:rFonts w:eastAsiaTheme="minorEastAsia"/>
          <w:b w:val="0"/>
          <w:bCs/>
        </w:rPr>
      </w:pPr>
      <w:r w:rsidRPr="00A57A00">
        <w:rPr>
          <w:rFonts w:eastAsiaTheme="minorEastAsia" w:hint="eastAsia"/>
          <w:b w:val="0"/>
          <w:bCs/>
        </w:rPr>
        <w:t>R</w:t>
      </w:r>
      <w:r w:rsidRPr="00A57A00">
        <w:rPr>
          <w:rFonts w:eastAsiaTheme="minorEastAsia"/>
          <w:b w:val="0"/>
          <w:bCs/>
        </w:rPr>
        <w:t>unner</w:t>
      </w:r>
      <w:r w:rsidR="000B5E25" w:rsidRPr="00A57A00">
        <w:rPr>
          <w:rFonts w:eastAsiaTheme="minorEastAsia"/>
          <w:b w:val="0"/>
          <w:bCs/>
        </w:rPr>
        <w:t>-up Award of IAAP Early Career Marathon</w:t>
      </w:r>
      <w:r w:rsidR="000B5E25" w:rsidRPr="00A57A00">
        <w:rPr>
          <w:rFonts w:eastAsiaTheme="minorEastAsia"/>
          <w:b w:val="0"/>
          <w:bCs/>
        </w:rPr>
        <w:tab/>
        <w:t>2022</w:t>
      </w:r>
    </w:p>
    <w:p w14:paraId="5391C440" w14:textId="5B49E25B" w:rsidR="007E70F3" w:rsidRPr="00A57A00" w:rsidRDefault="007E70F3" w:rsidP="007E70F3">
      <w:pPr>
        <w:pStyle w:val="Heading3"/>
        <w:tabs>
          <w:tab w:val="center" w:pos="8845"/>
        </w:tabs>
        <w:spacing w:after="120"/>
        <w:rPr>
          <w:b w:val="0"/>
          <w:bCs/>
        </w:rPr>
      </w:pPr>
      <w:r w:rsidRPr="00A57A00">
        <w:rPr>
          <w:b w:val="0"/>
          <w:bCs/>
        </w:rPr>
        <w:t xml:space="preserve">Outstanding student </w:t>
      </w:r>
      <w:proofErr w:type="gramStart"/>
      <w:r w:rsidRPr="00A57A00">
        <w:rPr>
          <w:b w:val="0"/>
          <w:bCs/>
        </w:rPr>
        <w:t>of</w:t>
      </w:r>
      <w:proofErr w:type="gramEnd"/>
      <w:r w:rsidRPr="00A57A00">
        <w:rPr>
          <w:b w:val="0"/>
          <w:bCs/>
        </w:rPr>
        <w:t xml:space="preserve"> The 2nd ESE Summer School: Data Science</w:t>
      </w:r>
      <w:r w:rsidRPr="00A57A00">
        <w:rPr>
          <w:b w:val="0"/>
          <w:bCs/>
        </w:rPr>
        <w:tab/>
        <w:t>2022</w:t>
      </w:r>
    </w:p>
    <w:p w14:paraId="62B2B05D" w14:textId="60E1DABF" w:rsidR="003D5AA3" w:rsidRPr="00A57A00" w:rsidRDefault="008C4D07" w:rsidP="003B4346">
      <w:pPr>
        <w:pStyle w:val="Heading3"/>
        <w:tabs>
          <w:tab w:val="center" w:pos="8845"/>
        </w:tabs>
        <w:spacing w:after="120"/>
        <w:ind w:left="0" w:firstLine="0"/>
        <w:rPr>
          <w:b w:val="0"/>
          <w:bCs/>
        </w:rPr>
      </w:pPr>
      <w:r w:rsidRPr="00A57A00">
        <w:rPr>
          <w:b w:val="0"/>
          <w:bCs/>
        </w:rPr>
        <w:t>First-class</w:t>
      </w:r>
      <w:r w:rsidR="004A7FDF" w:rsidRPr="00A57A00">
        <w:rPr>
          <w:b w:val="0"/>
          <w:bCs/>
        </w:rPr>
        <w:t xml:space="preserve"> / Second-class</w:t>
      </w:r>
      <w:r w:rsidRPr="00A57A00">
        <w:rPr>
          <w:b w:val="0"/>
          <w:bCs/>
        </w:rPr>
        <w:t xml:space="preserve"> scholarship of Nanchang University</w:t>
      </w:r>
      <w:r w:rsidRPr="00A57A00">
        <w:rPr>
          <w:b w:val="0"/>
          <w:bCs/>
        </w:rPr>
        <w:tab/>
        <w:t>2019</w:t>
      </w:r>
      <w:r w:rsidR="004A7FDF" w:rsidRPr="00A57A00">
        <w:rPr>
          <w:b w:val="0"/>
          <w:bCs/>
        </w:rPr>
        <w:t>/2020</w:t>
      </w:r>
    </w:p>
    <w:p w14:paraId="54C7BEE0" w14:textId="6C459D89" w:rsidR="004A7FDF" w:rsidRPr="00A57A00" w:rsidRDefault="004A7FDF" w:rsidP="004A7FDF">
      <w:pPr>
        <w:pStyle w:val="Heading3"/>
        <w:tabs>
          <w:tab w:val="center" w:pos="8845"/>
        </w:tabs>
        <w:spacing w:after="120"/>
        <w:ind w:left="-17" w:firstLine="0"/>
        <w:rPr>
          <w:b w:val="0"/>
          <w:bCs/>
        </w:rPr>
      </w:pPr>
      <w:r w:rsidRPr="00A57A00">
        <w:rPr>
          <w:rFonts w:eastAsiaTheme="minorEastAsia"/>
          <w:b w:val="0"/>
          <w:bCs/>
        </w:rPr>
        <w:t xml:space="preserve">Contemporary Undergraduate </w:t>
      </w:r>
      <w:r w:rsidRPr="00A57A00">
        <w:rPr>
          <w:b w:val="0"/>
          <w:bCs/>
        </w:rPr>
        <w:t>Mathematical Contest in Modeling: First Prize</w:t>
      </w:r>
      <w:r w:rsidRPr="00A57A00">
        <w:rPr>
          <w:b w:val="0"/>
          <w:bCs/>
        </w:rPr>
        <w:tab/>
        <w:t>2020</w:t>
      </w:r>
    </w:p>
    <w:p w14:paraId="5BFE47EB" w14:textId="4E82B119" w:rsidR="003D5AA3" w:rsidRPr="00A57A00" w:rsidRDefault="003D5AA3" w:rsidP="003D5AA3">
      <w:pPr>
        <w:pStyle w:val="Heading3"/>
        <w:tabs>
          <w:tab w:val="center" w:pos="8845"/>
        </w:tabs>
        <w:spacing w:after="120"/>
        <w:ind w:left="-17" w:firstLine="0"/>
        <w:rPr>
          <w:b w:val="0"/>
          <w:bCs/>
        </w:rPr>
      </w:pPr>
      <w:r w:rsidRPr="00A57A00">
        <w:rPr>
          <w:b w:val="0"/>
          <w:bCs/>
        </w:rPr>
        <w:t xml:space="preserve">International Youth Math Challenge: </w:t>
      </w:r>
      <w:r w:rsidRPr="00A57A00">
        <w:rPr>
          <w:rFonts w:hint="eastAsia"/>
          <w:b w:val="0"/>
          <w:bCs/>
        </w:rPr>
        <w:t>NO.</w:t>
      </w:r>
      <w:r w:rsidRPr="00A57A00">
        <w:rPr>
          <w:b w:val="0"/>
          <w:bCs/>
        </w:rPr>
        <w:t>1 Prize</w:t>
      </w:r>
      <w:r w:rsidRPr="00A57A00">
        <w:rPr>
          <w:b w:val="0"/>
          <w:bCs/>
        </w:rPr>
        <w:tab/>
        <w:t>2019</w:t>
      </w:r>
    </w:p>
    <w:p w14:paraId="1CF82ECE" w14:textId="37F32C78" w:rsidR="003D5AA3" w:rsidRPr="00A57A00" w:rsidRDefault="003D5AA3" w:rsidP="003D5AA3">
      <w:pPr>
        <w:pStyle w:val="Heading3"/>
        <w:tabs>
          <w:tab w:val="center" w:pos="8845"/>
        </w:tabs>
        <w:spacing w:after="120"/>
        <w:ind w:left="-17" w:firstLine="0"/>
        <w:rPr>
          <w:b w:val="0"/>
          <w:bCs/>
        </w:rPr>
      </w:pPr>
      <w:r w:rsidRPr="00A57A00">
        <w:rPr>
          <w:b w:val="0"/>
          <w:bCs/>
        </w:rPr>
        <w:t>Asia and Pacific Mathematical Contest in Modeling: Second Prize</w:t>
      </w:r>
      <w:r w:rsidRPr="00A57A00">
        <w:rPr>
          <w:b w:val="0"/>
          <w:bCs/>
        </w:rPr>
        <w:tab/>
        <w:t>2019</w:t>
      </w:r>
    </w:p>
    <w:p w14:paraId="3DF7A4E3" w14:textId="4D84D1C2" w:rsidR="003D5AA3" w:rsidRPr="00A57A00" w:rsidRDefault="003D5AA3" w:rsidP="003D5AA3">
      <w:pPr>
        <w:pStyle w:val="Heading3"/>
        <w:tabs>
          <w:tab w:val="center" w:pos="8845"/>
        </w:tabs>
        <w:spacing w:after="120"/>
        <w:ind w:left="-17" w:firstLine="0"/>
        <w:rPr>
          <w:b w:val="0"/>
          <w:bCs/>
        </w:rPr>
      </w:pPr>
      <w:r w:rsidRPr="00A57A00">
        <w:rPr>
          <w:b w:val="0"/>
          <w:bCs/>
        </w:rPr>
        <w:t xml:space="preserve">National undergraduate market survey and Analysis Competition: </w:t>
      </w:r>
      <w:r w:rsidR="004A7FDF" w:rsidRPr="00A57A00">
        <w:rPr>
          <w:b w:val="0"/>
          <w:bCs/>
        </w:rPr>
        <w:t>First</w:t>
      </w:r>
      <w:r w:rsidRPr="00A57A00">
        <w:rPr>
          <w:b w:val="0"/>
          <w:bCs/>
        </w:rPr>
        <w:t xml:space="preserve"> Prize</w:t>
      </w:r>
      <w:r w:rsidRPr="00A57A00">
        <w:rPr>
          <w:b w:val="0"/>
          <w:bCs/>
        </w:rPr>
        <w:tab/>
        <w:t>2020</w:t>
      </w:r>
    </w:p>
    <w:p w14:paraId="037A2943" w14:textId="588AC7D7" w:rsidR="004F6506" w:rsidRPr="00A57A00" w:rsidRDefault="003D5AA3" w:rsidP="00DD2D71">
      <w:pPr>
        <w:pStyle w:val="Heading3"/>
        <w:tabs>
          <w:tab w:val="center" w:pos="8845"/>
        </w:tabs>
        <w:spacing w:after="120"/>
        <w:ind w:left="-17" w:firstLine="0"/>
        <w:rPr>
          <w:b w:val="0"/>
          <w:bCs/>
        </w:rPr>
      </w:pPr>
      <w:r w:rsidRPr="00A57A00">
        <w:rPr>
          <w:b w:val="0"/>
          <w:bCs/>
        </w:rPr>
        <w:t>Excellent college student volunteers of Red Cross Society</w:t>
      </w:r>
      <w:r w:rsidRPr="00A57A00">
        <w:rPr>
          <w:b w:val="0"/>
          <w:bCs/>
        </w:rPr>
        <w:tab/>
        <w:t>2019</w:t>
      </w:r>
    </w:p>
    <w:p w14:paraId="40FB4325" w14:textId="77777777" w:rsidR="00293A94" w:rsidRPr="003B4346" w:rsidRDefault="00293A94" w:rsidP="003B4346">
      <w:pPr>
        <w:spacing w:after="0"/>
        <w:ind w:right="1400"/>
        <w:rPr>
          <w:rFonts w:ascii="Trebuchet MS" w:eastAsiaTheme="minorEastAsia" w:hAnsi="Trebuchet MS" w:cs="Trebuchet MS"/>
          <w:color w:val="666666"/>
          <w:sz w:val="20"/>
        </w:rPr>
      </w:pPr>
    </w:p>
    <w:p w14:paraId="7D7C6452" w14:textId="77777777" w:rsidR="002733AD" w:rsidRDefault="00246972">
      <w:pPr>
        <w:pStyle w:val="Heading2"/>
        <w:keepNext/>
        <w:ind w:left="-5"/>
      </w:pPr>
      <w:r>
        <w:rPr>
          <w:rFonts w:ascii="Trebuchet MS" w:hAnsi="Trebuchet MS" w:eastAsia="Trebuchet MS" w:cs="Trebuchet MS"/>
          <w:b/>
          <w:sz w:val="24"/>
        </w:rPr>
        <w:lastRenderedPageBreak/>
        <w:t xml:space="preserve">TECHNICAL SKILLS </w:t>
      </w:r>
    </w:p>
    <w:p w14:paraId="0570BCBE" w14:textId="40C0DE6B" w:rsidR="004A7FDF" w:rsidRPr="004A7FDF" w:rsidRDefault="00246972" w:rsidP="004A7FDF">
      <w:pPr>
        <w:spacing w:after="110"/>
        <w:rPr>
          <w:rFonts w:eastAsiaTheme="minorEastAsia"/>
        </w:rPr>
        <w:keepNext/>
        <w:pBdr>
          <w:bottom w:val="single" w:sz="8" w:space="0" w:color="000000"/>
        </w:pBdr>
      </w:pPr>
    </w:p>
    <w:p w14:paraId="3ED7489B" w14:textId="289A1F6F" w:rsidR="003B4346" w:rsidRDefault="00246972" w:rsidP="000B0C8A">
      <w:pPr>
        <w:spacing w:after="189" w:line="269" w:lineRule="auto"/>
        <w:ind w:left="-5" w:right="3012" w:hanging="10"/>
        <w:rPr>
          <w:rFonts w:ascii="Trebuchet MS" w:eastAsiaTheme="minorEastAsia" w:hAnsi="Trebuchet MS" w:cs="Trebuchet MS"/>
          <w:i/>
          <w:iCs/>
          <w:sz w:val="20"/>
        </w:rPr>
      </w:pPr>
      <w:r>
        <w:rPr>
          <w:rFonts w:ascii="Trebuchet MS" w:eastAsia="Trebuchet MS" w:hAnsi="Trebuchet MS" w:cs="Trebuchet MS"/>
          <w:sz w:val="20"/>
        </w:rPr>
        <w:t>Programming languages</w:t>
      </w:r>
      <w:r w:rsidR="004F6506">
        <w:rPr>
          <w:rFonts w:ascii="Trebuchet MS" w:eastAsia="Trebuchet MS" w:hAnsi="Trebuchet MS" w:cs="Trebuchet MS"/>
          <w:sz w:val="20"/>
        </w:rPr>
        <w:t xml:space="preserve">: </w:t>
      </w:r>
      <w:r w:rsidR="004F6506" w:rsidRPr="003B4346">
        <w:rPr>
          <w:rFonts w:ascii="Trebuchet MS" w:eastAsia="Trebuchet MS" w:hAnsi="Trebuchet MS" w:cs="Trebuchet MS"/>
          <w:i/>
          <w:iCs/>
          <w:sz w:val="20"/>
        </w:rPr>
        <w:t xml:space="preserve">R </w:t>
      </w:r>
      <w:r w:rsidR="00403D3F" w:rsidRPr="003B4346">
        <w:rPr>
          <w:rFonts w:ascii="Trebuchet MS" w:eastAsia="Trebuchet MS" w:hAnsi="Trebuchet MS" w:cs="Trebuchet MS"/>
          <w:i/>
          <w:iCs/>
          <w:sz w:val="20"/>
        </w:rPr>
        <w:t>(</w:t>
      </w:r>
      <w:r w:rsidR="004A7FDF" w:rsidRPr="003B4346">
        <w:rPr>
          <w:rFonts w:ascii="Trebuchet MS" w:eastAsia="Trebuchet MS" w:hAnsi="Trebuchet MS" w:cs="Trebuchet MS"/>
          <w:i/>
          <w:iCs/>
          <w:sz w:val="20"/>
        </w:rPr>
        <w:t>Main</w:t>
      </w:r>
      <w:r w:rsidR="00403D3F" w:rsidRPr="003B4346">
        <w:rPr>
          <w:rFonts w:ascii="Trebuchet MS" w:eastAsia="Trebuchet MS" w:hAnsi="Trebuchet MS" w:cs="Trebuchet MS"/>
          <w:i/>
          <w:iCs/>
          <w:sz w:val="20"/>
        </w:rPr>
        <w:t>)</w:t>
      </w:r>
      <w:r w:rsidR="003B4346" w:rsidRPr="003B4346">
        <w:rPr>
          <w:rFonts w:ascii="Trebuchet MS" w:eastAsiaTheme="minorEastAsia" w:hAnsi="Trebuchet MS" w:cs="Trebuchet MS"/>
          <w:i/>
          <w:iCs/>
          <w:sz w:val="20"/>
        </w:rPr>
        <w:t>,</w:t>
      </w:r>
      <w:r w:rsidR="004A7FDF" w:rsidRPr="003B4346">
        <w:rPr>
          <w:rFonts w:ascii="Trebuchet MS" w:eastAsiaTheme="minorEastAsia" w:hAnsi="Trebuchet MS" w:cs="Trebuchet MS"/>
          <w:i/>
          <w:iCs/>
          <w:sz w:val="20"/>
        </w:rPr>
        <w:t xml:space="preserve"> </w:t>
      </w:r>
      <w:r w:rsidR="00403D3F" w:rsidRPr="003B4346">
        <w:rPr>
          <w:rFonts w:ascii="Trebuchet MS" w:eastAsia="Trebuchet MS" w:hAnsi="Trebuchet MS" w:cs="Trebuchet MS"/>
          <w:i/>
          <w:iCs/>
          <w:sz w:val="20"/>
        </w:rPr>
        <w:t>Python</w:t>
      </w:r>
      <w:r w:rsidR="000B0C8A">
        <w:rPr>
          <w:rFonts w:ascii="Trebuchet MS" w:eastAsia="Trebuchet MS" w:hAnsi="Trebuchet MS" w:cs="Trebuchet MS"/>
          <w:i/>
          <w:iCs/>
          <w:sz w:val="20"/>
        </w:rPr>
        <w:t xml:space="preserve">, </w:t>
      </w:r>
      <w:r w:rsidR="003B4346" w:rsidRPr="003B4346">
        <w:rPr>
          <w:rFonts w:ascii="Trebuchet MS" w:eastAsia="Trebuchet MS" w:hAnsi="Trebuchet MS" w:cs="Trebuchet MS"/>
          <w:i/>
          <w:iCs/>
          <w:sz w:val="20"/>
        </w:rPr>
        <w:t>Latex</w:t>
      </w:r>
    </w:p>
    <w:p w14:paraId="1B066FE0" w14:textId="01C729AE" w:rsidR="007F73BC" w:rsidRDefault="007F73BC" w:rsidP="007F73BC">
      <w:pPr>
        <w:spacing w:after="189" w:line="269" w:lineRule="auto"/>
        <w:ind w:right="3012"/>
        <w:rPr>
          <w:rFonts w:ascii="Trebuchet MS" w:eastAsiaTheme="minorEastAsia" w:hAnsi="Trebuchet MS" w:cs="Trebuchet MS"/>
          <w:i/>
          <w:iCs/>
          <w:sz w:val="20"/>
        </w:rPr>
      </w:pPr>
      <w:r>
        <w:rPr>
          <w:rFonts w:ascii="Trebuchet MS" w:eastAsiaTheme="minorEastAsia" w:hAnsi="Trebuchet MS" w:cs="Trebuchet MS" w:hint="eastAsia"/>
          <w:i/>
          <w:iCs/>
          <w:sz w:val="20"/>
        </w:rPr>
        <w:t xml:space="preserve">Co-author and maintainer: </w:t>
      </w:r>
      <w:hyperlink r:id="rId12" w:history="1">
        <w:r w:rsidRPr="007F73BC">
          <w:rPr>
            <w:rStyle w:val="Hyperlink"/>
            <w:rFonts w:ascii="Trebuchet MS" w:eastAsiaTheme="minorEastAsia" w:hAnsi="Trebuchet MS" w:cs="Trebuchet MS" w:hint="eastAsia"/>
            <w:i/>
            <w:iCs/>
            <w:sz w:val="20"/>
          </w:rPr>
          <w:t>SECFC</w:t>
        </w:r>
      </w:hyperlink>
      <w:r>
        <w:rPr>
          <w:rFonts w:ascii="Trebuchet MS" w:eastAsiaTheme="minorEastAsia" w:hAnsi="Trebuchet MS" w:cs="Trebuchet MS" w:hint="eastAsia"/>
          <w:i/>
          <w:iCs/>
          <w:sz w:val="20"/>
        </w:rPr>
        <w:t xml:space="preserve"> Package</w:t>
      </w:r>
    </w:p>
    <w:p w14:paraId="232EA3F1" w14:textId="19EBF4D9" w:rsidR="00022EAB" w:rsidRDefault="00022EAB" w:rsidP="00022EAB">
      <w:pPr>
        <w:spacing w:after="189" w:line="269" w:lineRule="auto"/>
        <w:ind w:right="3012"/>
        <w:rPr>
          <w:rFonts w:ascii="Trebuchet MS" w:eastAsiaTheme="minorEastAsia" w:hAnsi="Trebuchet MS" w:cs="Trebuchet MS"/>
          <w:i/>
          <w:iCs/>
          <w:sz w:val="20"/>
        </w:rPr>
      </w:pPr>
      <w:r>
        <w:rPr>
          <w:rFonts w:ascii="Trebuchet MS" w:eastAsiaTheme="minorEastAsia" w:hAnsi="Trebuchet MS" w:cs="Trebuchet MS" w:hint="eastAsia"/>
          <w:i/>
          <w:iCs/>
          <w:sz w:val="20"/>
        </w:rPr>
        <w:t xml:space="preserve">Co-author and maintainer: </w:t>
      </w:r>
      <w:hyperlink r:id="rId13" w:history="1">
        <w:r w:rsidRPr="00022EAB">
          <w:rPr>
            <w:rStyle w:val="Hyperlink"/>
            <w:rFonts w:ascii="Trebuchet MS" w:eastAsiaTheme="minorEastAsia" w:hAnsi="Trebuchet MS" w:cs="Trebuchet MS" w:hint="eastAsia"/>
            <w:i/>
            <w:iCs/>
            <w:sz w:val="20"/>
          </w:rPr>
          <w:t>LLMeta</w:t>
        </w:r>
      </w:hyperlink>
      <w:r>
        <w:rPr>
          <w:rFonts w:ascii="Trebuchet MS" w:eastAsiaTheme="minorEastAsia" w:hAnsi="Trebuchet MS" w:cs="Trebuchet MS" w:hint="eastAsia"/>
          <w:i/>
          <w:iCs/>
          <w:sz w:val="20"/>
        </w:rPr>
        <w:t xml:space="preserve"> Package</w:t>
      </w:r>
    </w:p>
    <w:p w14:paraId="07925C4B" w14:textId="1D3BF113" w:rsidR="00022EAB" w:rsidRPr="00A57A00" w:rsidRDefault="006D02C7" w:rsidP="007F73BC">
      <w:pPr>
        <w:spacing w:after="189" w:line="269" w:lineRule="auto"/>
        <w:ind w:right="3012"/>
        <w:rPr>
          <w:rFonts w:ascii="Trebuchet MS" w:eastAsiaTheme="minorEastAsia" w:hAnsi="Trebuchet MS" w:cs="Trebuchet MS"/>
          <w:i/>
          <w:iCs/>
          <w:sz w:val="20"/>
        </w:rPr>
      </w:pPr>
      <w:r>
        <w:rPr>
          <w:rFonts w:ascii="Trebuchet MS" w:eastAsiaTheme="minorEastAsia" w:hAnsi="Trebuchet MS" w:cs="Trebuchet MS" w:hint="eastAsia"/>
          <w:i/>
          <w:iCs/>
          <w:sz w:val="20"/>
        </w:rPr>
        <w:t xml:space="preserve">Co-author and maintainer: </w:t>
      </w:r>
      <w:hyperlink r:id="rId14" w:history="1">
        <w:proofErr w:type="spellStart"/>
        <w:r w:rsidRPr="006D02C7">
          <w:rPr>
            <w:rFonts w:ascii="Trebuchet MS" w:eastAsiaTheme="minorEastAsia" w:hAnsi="Trebuchet MS" w:cs="Trebuchet MS" w:hint="eastAsia"/>
            <w:i/>
            <w:iCs/>
            <w:sz w:val="20"/>
          </w:rPr>
          <w:t>LLM</w:t>
        </w:r>
      </w:hyperlink>
      <w:r>
        <w:rPr>
          <w:rFonts w:ascii="Trebuchet MS" w:eastAsiaTheme="minorEastAsia" w:hAnsi="Trebuchet MS" w:cs="Trebuchet MS" w:hint="eastAsia"/>
          <w:i/>
          <w:iCs/>
          <w:sz w:val="20"/>
        </w:rPr>
        <w:t>screen</w:t>
      </w:r>
      <w:proofErr w:type="spellEnd"/>
      <w:r>
        <w:rPr>
          <w:rFonts w:ascii="Trebuchet MS" w:eastAsiaTheme="minorEastAsia" w:hAnsi="Trebuchet MS" w:cs="Trebuchet MS" w:hint="eastAsia"/>
          <w:i/>
          <w:iCs/>
          <w:sz w:val="20"/>
        </w:rPr>
        <w:t xml:space="preserve"> Package</w:t>
      </w:r>
    </w:p>
    <w:p w14:paraId="006C1016" w14:textId="77777777" w:rsidR="003B4346" w:rsidRPr="003B4346" w:rsidRDefault="003B4346" w:rsidP="004A7FDF">
      <w:pPr>
        <w:spacing w:after="189" w:line="269" w:lineRule="auto"/>
        <w:ind w:left="-5" w:right="3012" w:hanging="10"/>
        <w:rPr>
          <w:rFonts w:ascii="Trebuchet MS" w:eastAsiaTheme="minorEastAsia" w:hAnsi="Trebuchet MS" w:cs="Trebuchet MS"/>
          <w:sz w:val="16"/>
          <w:szCs w:val="16"/>
        </w:rPr>
      </w:pPr>
    </w:p>
    <w:p w14:paraId="68756893" w14:textId="77777777" w:rsidR="002733AD" w:rsidRDefault="00246972">
      <w:pPr>
        <w:pStyle w:val="Heading2"/>
        <w:keepNext/>
        <w:ind w:left="-5"/>
      </w:pPr>
      <w:r>
        <w:rPr>
          <w:rFonts w:ascii="Trebuchet MS" w:hAnsi="Trebuchet MS" w:eastAsia="Trebuchet MS" w:cs="Trebuchet MS"/>
          <w:b/>
          <w:sz w:val="24"/>
        </w:rPr>
        <w:t xml:space="preserve">LANGUAGES </w:t>
      </w:r>
    </w:p>
    <w:p w14:paraId="7B39B095" w14:textId="77777777" w:rsidR="002733AD" w:rsidRDefault="00246972">
      <w:pPr>
        <w:spacing w:after="108"/>
        <w:keepNext/>
        <w:pBdr>
          <w:bottom w:val="single" w:sz="8" w:space="0" w:color="000000"/>
        </w:pBdr>
      </w:pPr>
    </w:p>
    <w:p w14:paraId="3558F45A" w14:textId="30A2F48B" w:rsidR="00403D3F" w:rsidRPr="00403D3F" w:rsidRDefault="004F6506" w:rsidP="00403D3F">
      <w:pPr>
        <w:spacing w:after="189" w:line="269" w:lineRule="auto"/>
        <w:ind w:left="-5" w:right="3012" w:hanging="10"/>
        <w:rPr>
          <w:rFonts w:ascii="Trebuchet MS" w:eastAsiaTheme="minorEastAsia" w:hAnsi="Trebuchet MS" w:cs="Trebuchet MS"/>
          <w:sz w:val="20"/>
        </w:rPr>
      </w:pPr>
      <w:r w:rsidRPr="00403D3F">
        <w:rPr>
          <w:rFonts w:ascii="Trebuchet MS" w:eastAsiaTheme="minorEastAsia" w:hAnsi="Trebuchet MS" w:cs="Trebuchet MS"/>
          <w:sz w:val="20"/>
        </w:rPr>
        <w:t>Chinese</w:t>
      </w:r>
      <w:r w:rsidR="00246972" w:rsidRPr="00403D3F">
        <w:rPr>
          <w:rFonts w:ascii="Trebuchet MS" w:eastAsiaTheme="minorEastAsia" w:hAnsi="Trebuchet MS" w:cs="Trebuchet MS"/>
          <w:sz w:val="20"/>
        </w:rPr>
        <w:t xml:space="preserve">: Fluent </w:t>
      </w:r>
    </w:p>
    <w:p w14:paraId="0988B85C" w14:textId="5E2EF0D1" w:rsidR="00403D3F" w:rsidRPr="00403D3F" w:rsidRDefault="00246972" w:rsidP="00403D3F">
      <w:pPr>
        <w:spacing w:after="189" w:line="269" w:lineRule="auto"/>
        <w:ind w:left="-5" w:right="3012" w:hanging="10"/>
        <w:rPr>
          <w:rFonts w:ascii="Trebuchet MS" w:eastAsiaTheme="minorEastAsia" w:hAnsi="Trebuchet MS" w:cs="Trebuchet MS"/>
          <w:sz w:val="20"/>
        </w:rPr>
      </w:pPr>
      <w:r w:rsidRPr="00403D3F">
        <w:rPr>
          <w:rFonts w:ascii="Trebuchet MS" w:eastAsiaTheme="minorEastAsia" w:hAnsi="Trebuchet MS" w:cs="Trebuchet MS"/>
          <w:sz w:val="20"/>
        </w:rPr>
        <w:t>English: Proficient</w:t>
      </w:r>
      <w:r w:rsidR="001C7D89">
        <w:rPr>
          <w:rFonts w:ascii="Trebuchet MS" w:eastAsiaTheme="minorEastAsia" w:hAnsi="Trebuchet MS" w:cs="Trebuchet MS"/>
          <w:sz w:val="20"/>
        </w:rPr>
        <w:t xml:space="preserve"> (</w:t>
      </w:r>
      <w:r w:rsidR="001C7D89" w:rsidRPr="001C7D89">
        <w:rPr>
          <w:rFonts w:ascii="Trebuchet MS" w:eastAsiaTheme="minorEastAsia" w:hAnsi="Trebuchet MS" w:cs="Trebuchet MS"/>
          <w:sz w:val="20"/>
        </w:rPr>
        <w:t>IELTS Band 7</w:t>
      </w:r>
      <w:r w:rsidR="001C7D89">
        <w:rPr>
          <w:rFonts w:ascii="Trebuchet MS" w:eastAsiaTheme="minorEastAsia" w:hAnsi="Trebuchet MS" w:cs="Trebuchet MS"/>
          <w:sz w:val="20"/>
        </w:rPr>
        <w:t>.5)</w:t>
      </w:r>
    </w:p>
    <w:p w14:paraId="4A902551" w14:textId="6F47285C" w:rsidR="00403D3F" w:rsidRPr="00403D3F" w:rsidRDefault="00403D3F" w:rsidP="00403D3F">
      <w:pPr>
        <w:spacing w:after="189" w:line="269" w:lineRule="auto"/>
        <w:ind w:left="-5" w:right="3012" w:hanging="10"/>
        <w:rPr>
          <w:rFonts w:ascii="Trebuchet MS" w:eastAsiaTheme="minorEastAsia" w:hAnsi="Trebuchet MS" w:cs="Trebuchet MS"/>
          <w:sz w:val="20"/>
        </w:rPr>
      </w:pPr>
      <w:r w:rsidRPr="00403D3F">
        <w:rPr>
          <w:rFonts w:ascii="Trebuchet MS" w:eastAsiaTheme="minorEastAsia" w:hAnsi="Trebuchet MS" w:cs="Trebuchet MS"/>
          <w:sz w:val="20"/>
        </w:rPr>
        <w:t xml:space="preserve">Japanese: </w:t>
      </w:r>
      <w:r w:rsidR="00A57A00" w:rsidRPr="00A57A00">
        <w:rPr>
          <w:rFonts w:ascii="Trebuchet MS" w:eastAsiaTheme="minorEastAsia" w:hAnsi="Trebuchet MS" w:cs="Trebuchet MS"/>
          <w:sz w:val="20"/>
        </w:rPr>
        <w:t>Elementary</w:t>
      </w:r>
    </w:p>
    <w:p w14:paraId="226BD685" w14:textId="5EFA81D7" w:rsidR="002733AD" w:rsidRDefault="002733AD" w:rsidP="00327097">
      <w:pPr>
        <w:rPr>
          <w:rFonts w:ascii="Trebuchet MS" w:eastAsiaTheme="minorEastAsia" w:hAnsi="Trebuchet MS" w:cs="Trebuchet MS"/>
          <w:bCs/>
          <w:sz w:val="20"/>
        </w:rPr>
      </w:pPr>
    </w:p>
    <w:p w14:paraId="3F142547" w14:textId="47BE621B" w:rsidR="000B0C8A" w:rsidRPr="00A57A00" w:rsidRDefault="000B0C8A" w:rsidP="00A57A00">
      <w:pPr>
        <w:pStyle w:val="Heading2"/>
        <w:ind w:left="0" w:firstLine="0"/>
        <w:sectPr w:rsidR="000B0C8A" w:rsidRPr="00A57A00" w:rsidSect="008D3722">
          <w:footerReference w:type="even" r:id="rId15"/>
          <w:footerReference w:type="default" r:id="rId16"/>
          <w:footerReference w:type="first" r:id="rId17"/>
          <w:pgSz w:w="12240" w:h="15840"/>
          <w:pgMar w:top="778" w:right="653" w:bottom="358" w:left="720" w:header="0" w:footer="720" w:gutter="0"/>
          <w:cols w:space="720"/>
          <w:docGrid w:linePitch="299"/>
        </w:sectPr>
      </w:pPr>
    </w:p>
    <w:p w14:paraId="2872B819" w14:textId="77777777" w:rsidR="001363E2" w:rsidRPr="001363E2" w:rsidRDefault="001363E2" w:rsidP="00327097">
      <w:pPr>
        <w:rPr>
          <w:rFonts w:eastAsiaTheme="minorEastAsia"/>
          <w:color w:val="0563C1" w:themeColor="hyperlink"/>
          <w:u w:val="single"/>
        </w:rPr>
      </w:pPr>
    </w:p>
    <w:sectPr w:rsidR="001363E2" w:rsidRPr="001363E2" w:rsidSect="00943D44">
      <w:type w:val="continuous"/>
      <w:pgSz w:w="12240" w:h="15840"/>
      <w:pgMar w:top="778" w:right="653" w:bottom="358" w:left="720" w:header="720" w:footer="720" w:gutter="0"/>
      <w:cols w:num="2"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C5722B8" w14:textId="77777777" w:rsidR="000762F2" w:rsidRDefault="000762F2">
      <w:pPr>
        <w:spacing w:after="0" w:line="240" w:lineRule="auto"/>
      </w:pPr>
      <w:r>
        <w:separator/>
      </w:r>
    </w:p>
  </w:endnote>
  <w:endnote w:type="continuationSeparator" w:id="0">
    <w:p w14:paraId="0953F0EB" w14:textId="77777777" w:rsidR="000762F2" w:rsidRDefault="000762F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F05B1A" w14:textId="77777777" w:rsidR="002733AD" w:rsidRDefault="00246972">
    <w:pPr>
      <w:tabs>
        <w:tab w:val="right" w:pos="10867"/>
      </w:tabs>
      <w:spacing w:after="0"/>
    </w:pPr>
    <w:r>
      <w:fldChar w:fldCharType="begin"/>
    </w:r>
    <w:r>
      <w:instrText xml:space="preserve"> PAGE   \* MERGEFORMAT </w:instrText>
    </w:r>
    <w:r>
      <w:fldChar w:fldCharType="separate"/>
    </w:r>
    <w:r>
      <w:rPr>
        <w:sz w:val="20"/>
      </w:rPr>
      <w:t>2</w:t>
    </w:r>
    <w:r>
      <w:rPr>
        <w:sz w:val="20"/>
      </w:rPr>
      <w:fldChar w:fldCharType="end"/>
    </w:r>
    <w:r>
      <w:rPr>
        <w:sz w:val="20"/>
      </w:rPr>
      <w:t xml:space="preserve"> </w:t>
    </w:r>
    <w:r>
      <w:rPr>
        <w:sz w:val="20"/>
      </w:rPr>
      <w:tab/>
    </w:r>
    <w:r>
      <w:rPr>
        <w:rFonts w:ascii="Trebuchet MS" w:eastAsia="Trebuchet MS" w:hAnsi="Trebuchet MS" w:cs="Trebuchet MS"/>
        <w:color w:val="666666"/>
        <w:sz w:val="20"/>
      </w:rPr>
      <w:t>grad.illinois.edu/</w:t>
    </w:r>
    <w:proofErr w:type="spellStart"/>
    <w:r>
      <w:rPr>
        <w:rFonts w:ascii="Trebuchet MS" w:eastAsia="Trebuchet MS" w:hAnsi="Trebuchet MS" w:cs="Trebuchet MS"/>
        <w:color w:val="666666"/>
        <w:sz w:val="20"/>
      </w:rPr>
      <w:t>CareerDevelopment</w:t>
    </w:r>
    <w:proofErr w:type="spellEnd"/>
    <w:r>
      <w:rPr>
        <w:rFonts w:ascii="Trebuchet MS" w:eastAsia="Trebuchet MS" w:hAnsi="Trebuchet MS" w:cs="Trebuchet MS"/>
        <w:color w:val="666666"/>
        <w:sz w:val="20"/>
      </w:rPr>
      <w:t xml:space="preserve"> 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AEBE6FE" w14:textId="33DE79BA" w:rsidR="002733AD" w:rsidRPr="008D3722" w:rsidRDefault="003B4346" w:rsidP="003B4346">
    <w:pPr>
      <w:pStyle w:val="Footer"/>
      <w:jc w:val="right"/>
      <w:rPr>
        <w:rFonts w:eastAsiaTheme="minorEastAsia"/>
      </w:rPr>
    </w:pPr>
    <w:r>
      <w:t xml:space="preserve"> </w:t>
    </w:r>
    <w:sdt>
      <w:sdtPr>
        <w:id w:val="-666867348"/>
        <w:docPartObj>
          <w:docPartGallery w:val="Page Numbers (Bottom of Page)"/>
          <w:docPartUnique/>
        </w:docPartObj>
      </w:sdtPr>
      <w:sdtContent>
        <w:r>
          <w:t xml:space="preserve">Ziqian Xia, page </w:t>
        </w: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zh-CN"/>
          </w:rPr>
          <w:t>2</w:t>
        </w:r>
        <w:r>
          <w:fldChar w:fldCharType="end"/>
        </w:r>
        <w:r>
          <w:t xml:space="preserve"> of </w:t>
        </w:r>
        <w:r w:rsidR="00A61675">
          <w:rPr>
            <w:rFonts w:eastAsiaTheme="minorEastAsia" w:hint="eastAsia"/>
          </w:rPr>
          <w:t>6</w:t>
        </w:r>
      </w:sdtContent>
    </w:sdt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2C16E11" w14:textId="14939667" w:rsidR="004A7FDF" w:rsidRPr="003B4346" w:rsidRDefault="004A7FDF" w:rsidP="004A7FDF">
    <w:pPr>
      <w:pStyle w:val="Footer"/>
      <w:jc w:val="right"/>
      <w:rPr>
        <w:sz w:val="16"/>
        <w:szCs w:val="16"/>
      </w:rPr>
    </w:pPr>
    <w:r w:rsidRPr="003B4346">
      <w:rPr>
        <w:sz w:val="16"/>
        <w:szCs w:val="16"/>
      </w:rPr>
      <w:t>Ziqian Xia, page 1 of 3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BB02D47" w14:textId="77777777" w:rsidR="000762F2" w:rsidRDefault="000762F2">
      <w:pPr>
        <w:spacing w:after="0" w:line="240" w:lineRule="auto"/>
      </w:pPr>
      <w:r>
        <w:separator/>
      </w:r>
    </w:p>
  </w:footnote>
  <w:footnote w:type="continuationSeparator" w:id="0">
    <w:p w14:paraId="4AE87A29" w14:textId="77777777" w:rsidR="000762F2" w:rsidRDefault="000762F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82236A"/>
    <w:multiLevelType w:val="hybridMultilevel"/>
    <w:tmpl w:val="A380CF2E"/>
    <w:lvl w:ilvl="0" w:tplc="BE28B2A6">
      <w:start w:val="1"/>
      <w:numFmt w:val="bullet"/>
      <w:lvlText w:val="•"/>
      <w:lvlJc w:val="left"/>
      <w:pPr>
        <w:ind w:left="3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1E68FF38">
      <w:start w:val="1"/>
      <w:numFmt w:val="bullet"/>
      <w:lvlText w:val="o"/>
      <w:lvlJc w:val="left"/>
      <w:pPr>
        <w:ind w:left="10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B6126832">
      <w:start w:val="1"/>
      <w:numFmt w:val="bullet"/>
      <w:lvlText w:val="▪"/>
      <w:lvlJc w:val="left"/>
      <w:pPr>
        <w:ind w:left="18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B022AD1C">
      <w:start w:val="1"/>
      <w:numFmt w:val="bullet"/>
      <w:lvlText w:val="•"/>
      <w:lvlJc w:val="left"/>
      <w:pPr>
        <w:ind w:left="25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AA089EBC">
      <w:start w:val="1"/>
      <w:numFmt w:val="bullet"/>
      <w:lvlText w:val="o"/>
      <w:lvlJc w:val="left"/>
      <w:pPr>
        <w:ind w:left="32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162281CE">
      <w:start w:val="1"/>
      <w:numFmt w:val="bullet"/>
      <w:lvlText w:val="▪"/>
      <w:lvlJc w:val="left"/>
      <w:pPr>
        <w:ind w:left="39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5C20C61A">
      <w:start w:val="1"/>
      <w:numFmt w:val="bullet"/>
      <w:lvlText w:val="•"/>
      <w:lvlJc w:val="left"/>
      <w:pPr>
        <w:ind w:left="46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6B16845A">
      <w:start w:val="1"/>
      <w:numFmt w:val="bullet"/>
      <w:lvlText w:val="o"/>
      <w:lvlJc w:val="left"/>
      <w:pPr>
        <w:ind w:left="54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EB4ED790">
      <w:start w:val="1"/>
      <w:numFmt w:val="bullet"/>
      <w:lvlText w:val="▪"/>
      <w:lvlJc w:val="left"/>
      <w:pPr>
        <w:ind w:left="61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" w15:restartNumberingAfterBreak="0">
    <w:nsid w:val="130C70C6"/>
    <w:multiLevelType w:val="hybridMultilevel"/>
    <w:tmpl w:val="32EE429A"/>
    <w:lvl w:ilvl="0" w:tplc="9B8A861A">
      <w:start w:val="1"/>
      <w:numFmt w:val="bullet"/>
      <w:lvlText w:val="•"/>
      <w:lvlJc w:val="left"/>
      <w:pPr>
        <w:ind w:left="3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12988E04">
      <w:start w:val="1"/>
      <w:numFmt w:val="bullet"/>
      <w:lvlText w:val="o"/>
      <w:lvlJc w:val="left"/>
      <w:pPr>
        <w:ind w:left="10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A176DBBA">
      <w:start w:val="1"/>
      <w:numFmt w:val="bullet"/>
      <w:lvlText w:val="▪"/>
      <w:lvlJc w:val="left"/>
      <w:pPr>
        <w:ind w:left="18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F6802CDA">
      <w:start w:val="1"/>
      <w:numFmt w:val="bullet"/>
      <w:lvlText w:val="•"/>
      <w:lvlJc w:val="left"/>
      <w:pPr>
        <w:ind w:left="25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2BC2FF7E">
      <w:start w:val="1"/>
      <w:numFmt w:val="bullet"/>
      <w:lvlText w:val="o"/>
      <w:lvlJc w:val="left"/>
      <w:pPr>
        <w:ind w:left="32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26923532">
      <w:start w:val="1"/>
      <w:numFmt w:val="bullet"/>
      <w:lvlText w:val="▪"/>
      <w:lvlJc w:val="left"/>
      <w:pPr>
        <w:ind w:left="39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05E6B57A">
      <w:start w:val="1"/>
      <w:numFmt w:val="bullet"/>
      <w:lvlText w:val="•"/>
      <w:lvlJc w:val="left"/>
      <w:pPr>
        <w:ind w:left="46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949EEB8E">
      <w:start w:val="1"/>
      <w:numFmt w:val="bullet"/>
      <w:lvlText w:val="o"/>
      <w:lvlJc w:val="left"/>
      <w:pPr>
        <w:ind w:left="54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41C81DBA">
      <w:start w:val="1"/>
      <w:numFmt w:val="bullet"/>
      <w:lvlText w:val="▪"/>
      <w:lvlJc w:val="left"/>
      <w:pPr>
        <w:ind w:left="61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" w15:restartNumberingAfterBreak="0">
    <w:nsid w:val="156D2D5F"/>
    <w:multiLevelType w:val="multilevel"/>
    <w:tmpl w:val="BC720E0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70F5A5E"/>
    <w:multiLevelType w:val="hybridMultilevel"/>
    <w:tmpl w:val="2D5A26E2"/>
    <w:lvl w:ilvl="0" w:tplc="05AAAA3C">
      <w:start w:val="1"/>
      <w:numFmt w:val="bullet"/>
      <w:lvlText w:val="•"/>
      <w:lvlJc w:val="left"/>
      <w:pPr>
        <w:ind w:left="3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30884E4A">
      <w:start w:val="1"/>
      <w:numFmt w:val="bullet"/>
      <w:lvlText w:val="o"/>
      <w:lvlJc w:val="left"/>
      <w:pPr>
        <w:ind w:left="10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D4204812">
      <w:start w:val="1"/>
      <w:numFmt w:val="bullet"/>
      <w:lvlText w:val="▪"/>
      <w:lvlJc w:val="left"/>
      <w:pPr>
        <w:ind w:left="18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3F6C9798">
      <w:start w:val="1"/>
      <w:numFmt w:val="bullet"/>
      <w:lvlText w:val="•"/>
      <w:lvlJc w:val="left"/>
      <w:pPr>
        <w:ind w:left="25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3D94B242">
      <w:start w:val="1"/>
      <w:numFmt w:val="bullet"/>
      <w:lvlText w:val="o"/>
      <w:lvlJc w:val="left"/>
      <w:pPr>
        <w:ind w:left="32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4262F568">
      <w:start w:val="1"/>
      <w:numFmt w:val="bullet"/>
      <w:lvlText w:val="▪"/>
      <w:lvlJc w:val="left"/>
      <w:pPr>
        <w:ind w:left="39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299475F2">
      <w:start w:val="1"/>
      <w:numFmt w:val="bullet"/>
      <w:lvlText w:val="•"/>
      <w:lvlJc w:val="left"/>
      <w:pPr>
        <w:ind w:left="46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2E0036BC">
      <w:start w:val="1"/>
      <w:numFmt w:val="bullet"/>
      <w:lvlText w:val="o"/>
      <w:lvlJc w:val="left"/>
      <w:pPr>
        <w:ind w:left="54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5D7CFA98">
      <w:start w:val="1"/>
      <w:numFmt w:val="bullet"/>
      <w:lvlText w:val="▪"/>
      <w:lvlJc w:val="left"/>
      <w:pPr>
        <w:ind w:left="61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4" w15:restartNumberingAfterBreak="0">
    <w:nsid w:val="23FF18EB"/>
    <w:multiLevelType w:val="hybridMultilevel"/>
    <w:tmpl w:val="56DEE814"/>
    <w:lvl w:ilvl="0" w:tplc="06703C1C">
      <w:start w:val="1"/>
      <w:numFmt w:val="bullet"/>
      <w:lvlText w:val="•"/>
      <w:lvlJc w:val="left"/>
      <w:pPr>
        <w:ind w:left="3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853CB40E">
      <w:start w:val="1"/>
      <w:numFmt w:val="bullet"/>
      <w:lvlText w:val="o"/>
      <w:lvlJc w:val="left"/>
      <w:pPr>
        <w:ind w:left="10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15301602">
      <w:start w:val="1"/>
      <w:numFmt w:val="bullet"/>
      <w:lvlText w:val="▪"/>
      <w:lvlJc w:val="left"/>
      <w:pPr>
        <w:ind w:left="18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A166405E">
      <w:start w:val="1"/>
      <w:numFmt w:val="bullet"/>
      <w:lvlText w:val="•"/>
      <w:lvlJc w:val="left"/>
      <w:pPr>
        <w:ind w:left="25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E4C4CF72">
      <w:start w:val="1"/>
      <w:numFmt w:val="bullet"/>
      <w:lvlText w:val="o"/>
      <w:lvlJc w:val="left"/>
      <w:pPr>
        <w:ind w:left="32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E15417C0">
      <w:start w:val="1"/>
      <w:numFmt w:val="bullet"/>
      <w:lvlText w:val="▪"/>
      <w:lvlJc w:val="left"/>
      <w:pPr>
        <w:ind w:left="39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A59CF5C4">
      <w:start w:val="1"/>
      <w:numFmt w:val="bullet"/>
      <w:lvlText w:val="•"/>
      <w:lvlJc w:val="left"/>
      <w:pPr>
        <w:ind w:left="46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26828F1E">
      <w:start w:val="1"/>
      <w:numFmt w:val="bullet"/>
      <w:lvlText w:val="o"/>
      <w:lvlJc w:val="left"/>
      <w:pPr>
        <w:ind w:left="54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FB56A85A">
      <w:start w:val="1"/>
      <w:numFmt w:val="bullet"/>
      <w:lvlText w:val="▪"/>
      <w:lvlJc w:val="left"/>
      <w:pPr>
        <w:ind w:left="61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5" w15:restartNumberingAfterBreak="0">
    <w:nsid w:val="2D2B0A9E"/>
    <w:multiLevelType w:val="hybridMultilevel"/>
    <w:tmpl w:val="03984BD6"/>
    <w:lvl w:ilvl="0" w:tplc="C7467A7A">
      <w:start w:val="1"/>
      <w:numFmt w:val="bullet"/>
      <w:lvlText w:val="•"/>
      <w:lvlJc w:val="left"/>
      <w:pPr>
        <w:ind w:left="3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27320540">
      <w:start w:val="1"/>
      <w:numFmt w:val="bullet"/>
      <w:lvlText w:val="o"/>
      <w:lvlJc w:val="left"/>
      <w:pPr>
        <w:ind w:left="10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C4F6B716">
      <w:start w:val="1"/>
      <w:numFmt w:val="bullet"/>
      <w:lvlText w:val="▪"/>
      <w:lvlJc w:val="left"/>
      <w:pPr>
        <w:ind w:left="18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6546C954">
      <w:start w:val="1"/>
      <w:numFmt w:val="bullet"/>
      <w:lvlText w:val="•"/>
      <w:lvlJc w:val="left"/>
      <w:pPr>
        <w:ind w:left="25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53DCA2FE">
      <w:start w:val="1"/>
      <w:numFmt w:val="bullet"/>
      <w:lvlText w:val="o"/>
      <w:lvlJc w:val="left"/>
      <w:pPr>
        <w:ind w:left="32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703AF7B2">
      <w:start w:val="1"/>
      <w:numFmt w:val="bullet"/>
      <w:lvlText w:val="▪"/>
      <w:lvlJc w:val="left"/>
      <w:pPr>
        <w:ind w:left="39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EDCC68A2">
      <w:start w:val="1"/>
      <w:numFmt w:val="bullet"/>
      <w:lvlText w:val="•"/>
      <w:lvlJc w:val="left"/>
      <w:pPr>
        <w:ind w:left="46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A2983F2C">
      <w:start w:val="1"/>
      <w:numFmt w:val="bullet"/>
      <w:lvlText w:val="o"/>
      <w:lvlJc w:val="left"/>
      <w:pPr>
        <w:ind w:left="54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10BC403E">
      <w:start w:val="1"/>
      <w:numFmt w:val="bullet"/>
      <w:lvlText w:val="▪"/>
      <w:lvlJc w:val="left"/>
      <w:pPr>
        <w:ind w:left="61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6" w15:restartNumberingAfterBreak="0">
    <w:nsid w:val="326B7EBD"/>
    <w:multiLevelType w:val="hybridMultilevel"/>
    <w:tmpl w:val="FC886FD8"/>
    <w:lvl w:ilvl="0" w:tplc="1B528854">
      <w:start w:val="1"/>
      <w:numFmt w:val="bullet"/>
      <w:lvlText w:val="•"/>
      <w:lvlJc w:val="left"/>
      <w:pPr>
        <w:ind w:left="3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741E15BE">
      <w:start w:val="1"/>
      <w:numFmt w:val="bullet"/>
      <w:lvlText w:val="o"/>
      <w:lvlJc w:val="left"/>
      <w:pPr>
        <w:ind w:left="10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7EA61BE6">
      <w:start w:val="1"/>
      <w:numFmt w:val="bullet"/>
      <w:lvlText w:val="▪"/>
      <w:lvlJc w:val="left"/>
      <w:pPr>
        <w:ind w:left="18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C0589D12">
      <w:start w:val="1"/>
      <w:numFmt w:val="bullet"/>
      <w:lvlText w:val="•"/>
      <w:lvlJc w:val="left"/>
      <w:pPr>
        <w:ind w:left="25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24761E18">
      <w:start w:val="1"/>
      <w:numFmt w:val="bullet"/>
      <w:lvlText w:val="o"/>
      <w:lvlJc w:val="left"/>
      <w:pPr>
        <w:ind w:left="32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E8D60D80">
      <w:start w:val="1"/>
      <w:numFmt w:val="bullet"/>
      <w:lvlText w:val="▪"/>
      <w:lvlJc w:val="left"/>
      <w:pPr>
        <w:ind w:left="39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392A7FF0">
      <w:start w:val="1"/>
      <w:numFmt w:val="bullet"/>
      <w:lvlText w:val="•"/>
      <w:lvlJc w:val="left"/>
      <w:pPr>
        <w:ind w:left="46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81DC40A2">
      <w:start w:val="1"/>
      <w:numFmt w:val="bullet"/>
      <w:lvlText w:val="o"/>
      <w:lvlJc w:val="left"/>
      <w:pPr>
        <w:ind w:left="54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F3EC255C">
      <w:start w:val="1"/>
      <w:numFmt w:val="bullet"/>
      <w:lvlText w:val="▪"/>
      <w:lvlJc w:val="left"/>
      <w:pPr>
        <w:ind w:left="61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7" w15:restartNumberingAfterBreak="0">
    <w:nsid w:val="3A021816"/>
    <w:multiLevelType w:val="hybridMultilevel"/>
    <w:tmpl w:val="5D82C998"/>
    <w:lvl w:ilvl="0" w:tplc="58BED4C8">
      <w:start w:val="1"/>
      <w:numFmt w:val="bullet"/>
      <w:lvlText w:val="•"/>
      <w:lvlJc w:val="left"/>
      <w:pPr>
        <w:ind w:left="112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AF76AEE4">
      <w:start w:val="1"/>
      <w:numFmt w:val="bullet"/>
      <w:lvlText w:val="o"/>
      <w:lvlJc w:val="left"/>
      <w:pPr>
        <w:ind w:left="16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D38ACE88">
      <w:start w:val="1"/>
      <w:numFmt w:val="bullet"/>
      <w:lvlText w:val="▪"/>
      <w:lvlJc w:val="left"/>
      <w:pPr>
        <w:ind w:left="23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D352AB22">
      <w:start w:val="1"/>
      <w:numFmt w:val="bullet"/>
      <w:lvlText w:val="•"/>
      <w:lvlJc w:val="left"/>
      <w:pPr>
        <w:ind w:left="30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A474921A">
      <w:start w:val="1"/>
      <w:numFmt w:val="bullet"/>
      <w:lvlText w:val="o"/>
      <w:lvlJc w:val="left"/>
      <w:pPr>
        <w:ind w:left="37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8A6029A8">
      <w:start w:val="1"/>
      <w:numFmt w:val="bullet"/>
      <w:lvlText w:val="▪"/>
      <w:lvlJc w:val="left"/>
      <w:pPr>
        <w:ind w:left="45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55C003A8">
      <w:start w:val="1"/>
      <w:numFmt w:val="bullet"/>
      <w:lvlText w:val="•"/>
      <w:lvlJc w:val="left"/>
      <w:pPr>
        <w:ind w:left="52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B9CEACA6">
      <w:start w:val="1"/>
      <w:numFmt w:val="bullet"/>
      <w:lvlText w:val="o"/>
      <w:lvlJc w:val="left"/>
      <w:pPr>
        <w:ind w:left="59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CE46EBBA">
      <w:start w:val="1"/>
      <w:numFmt w:val="bullet"/>
      <w:lvlText w:val="▪"/>
      <w:lvlJc w:val="left"/>
      <w:pPr>
        <w:ind w:left="66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8" w15:restartNumberingAfterBreak="0">
    <w:nsid w:val="410E6918"/>
    <w:multiLevelType w:val="hybridMultilevel"/>
    <w:tmpl w:val="0C08E572"/>
    <w:lvl w:ilvl="0" w:tplc="D6FC20C2">
      <w:start w:val="1"/>
      <w:numFmt w:val="bullet"/>
      <w:lvlText w:val="•"/>
      <w:lvlJc w:val="left"/>
      <w:pPr>
        <w:ind w:left="18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0CDA8A7A">
      <w:start w:val="1"/>
      <w:numFmt w:val="bullet"/>
      <w:lvlText w:val="–"/>
      <w:lvlJc w:val="left"/>
      <w:pPr>
        <w:ind w:left="2595"/>
      </w:pPr>
      <w:rPr>
        <w:rFonts w:ascii="Century Gothic" w:eastAsia="Century Gothic" w:hAnsi="Century Gothic" w:cs="Century Gothic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067CFF9A">
      <w:start w:val="1"/>
      <w:numFmt w:val="bullet"/>
      <w:lvlText w:val="▪"/>
      <w:lvlJc w:val="left"/>
      <w:pPr>
        <w:ind w:left="3257"/>
      </w:pPr>
      <w:rPr>
        <w:rFonts w:ascii="Century Gothic" w:eastAsia="Century Gothic" w:hAnsi="Century Gothic" w:cs="Century Gothic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3EBC2042">
      <w:start w:val="1"/>
      <w:numFmt w:val="bullet"/>
      <w:lvlText w:val="•"/>
      <w:lvlJc w:val="left"/>
      <w:pPr>
        <w:ind w:left="3977"/>
      </w:pPr>
      <w:rPr>
        <w:rFonts w:ascii="Century Gothic" w:eastAsia="Century Gothic" w:hAnsi="Century Gothic" w:cs="Century Gothic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C89478CE">
      <w:start w:val="1"/>
      <w:numFmt w:val="bullet"/>
      <w:lvlText w:val="o"/>
      <w:lvlJc w:val="left"/>
      <w:pPr>
        <w:ind w:left="4697"/>
      </w:pPr>
      <w:rPr>
        <w:rFonts w:ascii="Century Gothic" w:eastAsia="Century Gothic" w:hAnsi="Century Gothic" w:cs="Century Gothic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13BA37E2">
      <w:start w:val="1"/>
      <w:numFmt w:val="bullet"/>
      <w:lvlText w:val="▪"/>
      <w:lvlJc w:val="left"/>
      <w:pPr>
        <w:ind w:left="5417"/>
      </w:pPr>
      <w:rPr>
        <w:rFonts w:ascii="Century Gothic" w:eastAsia="Century Gothic" w:hAnsi="Century Gothic" w:cs="Century Gothic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47A02382">
      <w:start w:val="1"/>
      <w:numFmt w:val="bullet"/>
      <w:lvlText w:val="•"/>
      <w:lvlJc w:val="left"/>
      <w:pPr>
        <w:ind w:left="6137"/>
      </w:pPr>
      <w:rPr>
        <w:rFonts w:ascii="Century Gothic" w:eastAsia="Century Gothic" w:hAnsi="Century Gothic" w:cs="Century Gothic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9D86C1CE">
      <w:start w:val="1"/>
      <w:numFmt w:val="bullet"/>
      <w:lvlText w:val="o"/>
      <w:lvlJc w:val="left"/>
      <w:pPr>
        <w:ind w:left="6857"/>
      </w:pPr>
      <w:rPr>
        <w:rFonts w:ascii="Century Gothic" w:eastAsia="Century Gothic" w:hAnsi="Century Gothic" w:cs="Century Gothic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B52AB308">
      <w:start w:val="1"/>
      <w:numFmt w:val="bullet"/>
      <w:lvlText w:val="▪"/>
      <w:lvlJc w:val="left"/>
      <w:pPr>
        <w:ind w:left="7577"/>
      </w:pPr>
      <w:rPr>
        <w:rFonts w:ascii="Century Gothic" w:eastAsia="Century Gothic" w:hAnsi="Century Gothic" w:cs="Century Gothic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9" w15:restartNumberingAfterBreak="0">
    <w:nsid w:val="418D7B11"/>
    <w:multiLevelType w:val="hybridMultilevel"/>
    <w:tmpl w:val="FFCE19EC"/>
    <w:lvl w:ilvl="0" w:tplc="F6B04E72">
      <w:start w:val="1"/>
      <w:numFmt w:val="bullet"/>
      <w:lvlText w:val="•"/>
      <w:lvlJc w:val="left"/>
      <w:pPr>
        <w:ind w:left="18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0428AC8C">
      <w:start w:val="1"/>
      <w:numFmt w:val="bullet"/>
      <w:lvlText w:val="o"/>
      <w:lvlJc w:val="left"/>
      <w:pPr>
        <w:ind w:left="18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01F451F0">
      <w:start w:val="1"/>
      <w:numFmt w:val="bullet"/>
      <w:lvlText w:val="▪"/>
      <w:lvlJc w:val="left"/>
      <w:pPr>
        <w:ind w:left="25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FED01DE6">
      <w:start w:val="1"/>
      <w:numFmt w:val="bullet"/>
      <w:lvlText w:val="•"/>
      <w:lvlJc w:val="left"/>
      <w:pPr>
        <w:ind w:left="32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492A56A0">
      <w:start w:val="1"/>
      <w:numFmt w:val="bullet"/>
      <w:lvlText w:val="o"/>
      <w:lvlJc w:val="left"/>
      <w:pPr>
        <w:ind w:left="39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A1F48C7E">
      <w:start w:val="1"/>
      <w:numFmt w:val="bullet"/>
      <w:lvlText w:val="▪"/>
      <w:lvlJc w:val="left"/>
      <w:pPr>
        <w:ind w:left="46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269A6E9A">
      <w:start w:val="1"/>
      <w:numFmt w:val="bullet"/>
      <w:lvlText w:val="•"/>
      <w:lvlJc w:val="left"/>
      <w:pPr>
        <w:ind w:left="540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8EEA4964">
      <w:start w:val="1"/>
      <w:numFmt w:val="bullet"/>
      <w:lvlText w:val="o"/>
      <w:lvlJc w:val="left"/>
      <w:pPr>
        <w:ind w:left="61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17A6AD1A">
      <w:start w:val="1"/>
      <w:numFmt w:val="bullet"/>
      <w:lvlText w:val="▪"/>
      <w:lvlJc w:val="left"/>
      <w:pPr>
        <w:ind w:left="68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0" w15:restartNumberingAfterBreak="0">
    <w:nsid w:val="450C1AB2"/>
    <w:multiLevelType w:val="hybridMultilevel"/>
    <w:tmpl w:val="B784F744"/>
    <w:lvl w:ilvl="0" w:tplc="92EA9CFA">
      <w:start w:val="1"/>
      <w:numFmt w:val="bullet"/>
      <w:lvlText w:val="•"/>
      <w:lvlJc w:val="left"/>
      <w:pPr>
        <w:ind w:left="3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C7DE10AA">
      <w:start w:val="1"/>
      <w:numFmt w:val="bullet"/>
      <w:lvlText w:val="o"/>
      <w:lvlJc w:val="left"/>
      <w:pPr>
        <w:ind w:left="10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B50657DA">
      <w:start w:val="1"/>
      <w:numFmt w:val="bullet"/>
      <w:lvlText w:val="▪"/>
      <w:lvlJc w:val="left"/>
      <w:pPr>
        <w:ind w:left="18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BC26A9BA">
      <w:start w:val="1"/>
      <w:numFmt w:val="bullet"/>
      <w:lvlText w:val="•"/>
      <w:lvlJc w:val="left"/>
      <w:pPr>
        <w:ind w:left="25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EFDC736C">
      <w:start w:val="1"/>
      <w:numFmt w:val="bullet"/>
      <w:lvlText w:val="o"/>
      <w:lvlJc w:val="left"/>
      <w:pPr>
        <w:ind w:left="32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77DE0F18">
      <w:start w:val="1"/>
      <w:numFmt w:val="bullet"/>
      <w:lvlText w:val="▪"/>
      <w:lvlJc w:val="left"/>
      <w:pPr>
        <w:ind w:left="39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4FA611DA">
      <w:start w:val="1"/>
      <w:numFmt w:val="bullet"/>
      <w:lvlText w:val="•"/>
      <w:lvlJc w:val="left"/>
      <w:pPr>
        <w:ind w:left="46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1F488C3A">
      <w:start w:val="1"/>
      <w:numFmt w:val="bullet"/>
      <w:lvlText w:val="o"/>
      <w:lvlJc w:val="left"/>
      <w:pPr>
        <w:ind w:left="54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F59CFC08">
      <w:start w:val="1"/>
      <w:numFmt w:val="bullet"/>
      <w:lvlText w:val="▪"/>
      <w:lvlJc w:val="left"/>
      <w:pPr>
        <w:ind w:left="61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1" w15:restartNumberingAfterBreak="0">
    <w:nsid w:val="5E496355"/>
    <w:multiLevelType w:val="hybridMultilevel"/>
    <w:tmpl w:val="F3629E96"/>
    <w:lvl w:ilvl="0" w:tplc="863AF674">
      <w:start w:val="1"/>
      <w:numFmt w:val="bullet"/>
      <w:lvlText w:val="•"/>
      <w:lvlJc w:val="left"/>
      <w:pPr>
        <w:ind w:left="3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50900964">
      <w:start w:val="1"/>
      <w:numFmt w:val="bullet"/>
      <w:lvlText w:val="o"/>
      <w:lvlJc w:val="left"/>
      <w:pPr>
        <w:ind w:left="10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A380E55E">
      <w:start w:val="1"/>
      <w:numFmt w:val="bullet"/>
      <w:lvlText w:val="▪"/>
      <w:lvlJc w:val="left"/>
      <w:pPr>
        <w:ind w:left="18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C91A981E">
      <w:start w:val="1"/>
      <w:numFmt w:val="bullet"/>
      <w:lvlText w:val="•"/>
      <w:lvlJc w:val="left"/>
      <w:pPr>
        <w:ind w:left="25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55563FF4">
      <w:start w:val="1"/>
      <w:numFmt w:val="bullet"/>
      <w:lvlText w:val="o"/>
      <w:lvlJc w:val="left"/>
      <w:pPr>
        <w:ind w:left="32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F6CC73C8">
      <w:start w:val="1"/>
      <w:numFmt w:val="bullet"/>
      <w:lvlText w:val="▪"/>
      <w:lvlJc w:val="left"/>
      <w:pPr>
        <w:ind w:left="39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2F60CB62">
      <w:start w:val="1"/>
      <w:numFmt w:val="bullet"/>
      <w:lvlText w:val="•"/>
      <w:lvlJc w:val="left"/>
      <w:pPr>
        <w:ind w:left="46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266A256C">
      <w:start w:val="1"/>
      <w:numFmt w:val="bullet"/>
      <w:lvlText w:val="o"/>
      <w:lvlJc w:val="left"/>
      <w:pPr>
        <w:ind w:left="54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E97A9AB4">
      <w:start w:val="1"/>
      <w:numFmt w:val="bullet"/>
      <w:lvlText w:val="▪"/>
      <w:lvlJc w:val="left"/>
      <w:pPr>
        <w:ind w:left="61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2" w15:restartNumberingAfterBreak="0">
    <w:nsid w:val="61751D36"/>
    <w:multiLevelType w:val="hybridMultilevel"/>
    <w:tmpl w:val="A2F8AD56"/>
    <w:lvl w:ilvl="0" w:tplc="6C3A71F6">
      <w:start w:val="1"/>
      <w:numFmt w:val="bullet"/>
      <w:lvlText w:val="•"/>
      <w:lvlJc w:val="left"/>
      <w:pPr>
        <w:ind w:left="18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4D8A084A">
      <w:start w:val="1"/>
      <w:numFmt w:val="bullet"/>
      <w:lvlText w:val="o"/>
      <w:lvlJc w:val="left"/>
      <w:pPr>
        <w:ind w:left="2537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3EC0BFD4">
      <w:start w:val="1"/>
      <w:numFmt w:val="bullet"/>
      <w:lvlText w:val="▪"/>
      <w:lvlJc w:val="left"/>
      <w:pPr>
        <w:ind w:left="3257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BC0CB27E">
      <w:start w:val="1"/>
      <w:numFmt w:val="bullet"/>
      <w:lvlText w:val="•"/>
      <w:lvlJc w:val="left"/>
      <w:pPr>
        <w:ind w:left="3977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0C5C686E">
      <w:start w:val="1"/>
      <w:numFmt w:val="bullet"/>
      <w:lvlText w:val="o"/>
      <w:lvlJc w:val="left"/>
      <w:pPr>
        <w:ind w:left="4697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AE789E84">
      <w:start w:val="1"/>
      <w:numFmt w:val="bullet"/>
      <w:lvlText w:val="▪"/>
      <w:lvlJc w:val="left"/>
      <w:pPr>
        <w:ind w:left="5417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BC80322E">
      <w:start w:val="1"/>
      <w:numFmt w:val="bullet"/>
      <w:lvlText w:val="•"/>
      <w:lvlJc w:val="left"/>
      <w:pPr>
        <w:ind w:left="6137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54886A34">
      <w:start w:val="1"/>
      <w:numFmt w:val="bullet"/>
      <w:lvlText w:val="o"/>
      <w:lvlJc w:val="left"/>
      <w:pPr>
        <w:ind w:left="6857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ED9E53D4">
      <w:start w:val="1"/>
      <w:numFmt w:val="bullet"/>
      <w:lvlText w:val="▪"/>
      <w:lvlJc w:val="left"/>
      <w:pPr>
        <w:ind w:left="7577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3" w15:restartNumberingAfterBreak="0">
    <w:nsid w:val="647E795B"/>
    <w:multiLevelType w:val="hybridMultilevel"/>
    <w:tmpl w:val="F094E62C"/>
    <w:lvl w:ilvl="0" w:tplc="CFE8ABBA">
      <w:start w:val="1"/>
      <w:numFmt w:val="bullet"/>
      <w:lvlText w:val="•"/>
      <w:lvlJc w:val="left"/>
      <w:pPr>
        <w:ind w:left="18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9F54FC56">
      <w:start w:val="1"/>
      <w:numFmt w:val="bullet"/>
      <w:lvlText w:val="o"/>
      <w:lvlJc w:val="left"/>
      <w:pPr>
        <w:ind w:left="2537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18BA0C4E">
      <w:start w:val="1"/>
      <w:numFmt w:val="bullet"/>
      <w:lvlText w:val="▪"/>
      <w:lvlJc w:val="left"/>
      <w:pPr>
        <w:ind w:left="3257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5D98222E">
      <w:start w:val="1"/>
      <w:numFmt w:val="bullet"/>
      <w:lvlText w:val="•"/>
      <w:lvlJc w:val="left"/>
      <w:pPr>
        <w:ind w:left="3977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CA1665DC">
      <w:start w:val="1"/>
      <w:numFmt w:val="bullet"/>
      <w:lvlText w:val="o"/>
      <w:lvlJc w:val="left"/>
      <w:pPr>
        <w:ind w:left="4697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450AEFD4">
      <w:start w:val="1"/>
      <w:numFmt w:val="bullet"/>
      <w:lvlText w:val="▪"/>
      <w:lvlJc w:val="left"/>
      <w:pPr>
        <w:ind w:left="5417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2F483524">
      <w:start w:val="1"/>
      <w:numFmt w:val="bullet"/>
      <w:lvlText w:val="•"/>
      <w:lvlJc w:val="left"/>
      <w:pPr>
        <w:ind w:left="6137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2A928F6E">
      <w:start w:val="1"/>
      <w:numFmt w:val="bullet"/>
      <w:lvlText w:val="o"/>
      <w:lvlJc w:val="left"/>
      <w:pPr>
        <w:ind w:left="6857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E8884B30">
      <w:start w:val="1"/>
      <w:numFmt w:val="bullet"/>
      <w:lvlText w:val="▪"/>
      <w:lvlJc w:val="left"/>
      <w:pPr>
        <w:ind w:left="7577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4" w15:restartNumberingAfterBreak="0">
    <w:nsid w:val="69163CF4"/>
    <w:multiLevelType w:val="hybridMultilevel"/>
    <w:tmpl w:val="4836A9AC"/>
    <w:lvl w:ilvl="0" w:tplc="9B4C579E">
      <w:start w:val="1"/>
      <w:numFmt w:val="bullet"/>
      <w:lvlText w:val="•"/>
      <w:lvlJc w:val="left"/>
      <w:pPr>
        <w:ind w:left="3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BD0E7C9A">
      <w:start w:val="1"/>
      <w:numFmt w:val="bullet"/>
      <w:lvlText w:val="o"/>
      <w:lvlJc w:val="left"/>
      <w:pPr>
        <w:ind w:left="10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A00A4CEC">
      <w:start w:val="1"/>
      <w:numFmt w:val="bullet"/>
      <w:lvlText w:val="▪"/>
      <w:lvlJc w:val="left"/>
      <w:pPr>
        <w:ind w:left="18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8870BA08">
      <w:start w:val="1"/>
      <w:numFmt w:val="bullet"/>
      <w:lvlText w:val="•"/>
      <w:lvlJc w:val="left"/>
      <w:pPr>
        <w:ind w:left="25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4F922888">
      <w:start w:val="1"/>
      <w:numFmt w:val="bullet"/>
      <w:lvlText w:val="o"/>
      <w:lvlJc w:val="left"/>
      <w:pPr>
        <w:ind w:left="32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67B4FB66">
      <w:start w:val="1"/>
      <w:numFmt w:val="bullet"/>
      <w:lvlText w:val="▪"/>
      <w:lvlJc w:val="left"/>
      <w:pPr>
        <w:ind w:left="39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3EC6971C">
      <w:start w:val="1"/>
      <w:numFmt w:val="bullet"/>
      <w:lvlText w:val="•"/>
      <w:lvlJc w:val="left"/>
      <w:pPr>
        <w:ind w:left="46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7F1CF820">
      <w:start w:val="1"/>
      <w:numFmt w:val="bullet"/>
      <w:lvlText w:val="o"/>
      <w:lvlJc w:val="left"/>
      <w:pPr>
        <w:ind w:left="54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84702628">
      <w:start w:val="1"/>
      <w:numFmt w:val="bullet"/>
      <w:lvlText w:val="▪"/>
      <w:lvlJc w:val="left"/>
      <w:pPr>
        <w:ind w:left="61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5" w15:restartNumberingAfterBreak="0">
    <w:nsid w:val="71372017"/>
    <w:multiLevelType w:val="hybridMultilevel"/>
    <w:tmpl w:val="9D78AF4C"/>
    <w:lvl w:ilvl="0" w:tplc="69E88954">
      <w:start w:val="1"/>
      <w:numFmt w:val="bullet"/>
      <w:lvlText w:val="•"/>
      <w:lvlJc w:val="left"/>
      <w:pPr>
        <w:ind w:left="3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F222B2BE">
      <w:start w:val="1"/>
      <w:numFmt w:val="bullet"/>
      <w:lvlText w:val="o"/>
      <w:lvlJc w:val="left"/>
      <w:pPr>
        <w:ind w:left="10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C5BA09B0">
      <w:start w:val="1"/>
      <w:numFmt w:val="bullet"/>
      <w:lvlText w:val="▪"/>
      <w:lvlJc w:val="left"/>
      <w:pPr>
        <w:ind w:left="18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F3EE93FA">
      <w:start w:val="1"/>
      <w:numFmt w:val="bullet"/>
      <w:lvlText w:val="•"/>
      <w:lvlJc w:val="left"/>
      <w:pPr>
        <w:ind w:left="25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5930F958">
      <w:start w:val="1"/>
      <w:numFmt w:val="bullet"/>
      <w:lvlText w:val="o"/>
      <w:lvlJc w:val="left"/>
      <w:pPr>
        <w:ind w:left="32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2D32313C">
      <w:start w:val="1"/>
      <w:numFmt w:val="bullet"/>
      <w:lvlText w:val="▪"/>
      <w:lvlJc w:val="left"/>
      <w:pPr>
        <w:ind w:left="39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1EEA3CDA">
      <w:start w:val="1"/>
      <w:numFmt w:val="bullet"/>
      <w:lvlText w:val="•"/>
      <w:lvlJc w:val="left"/>
      <w:pPr>
        <w:ind w:left="46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C8E237D8">
      <w:start w:val="1"/>
      <w:numFmt w:val="bullet"/>
      <w:lvlText w:val="o"/>
      <w:lvlJc w:val="left"/>
      <w:pPr>
        <w:ind w:left="54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B364A90E">
      <w:start w:val="1"/>
      <w:numFmt w:val="bullet"/>
      <w:lvlText w:val="▪"/>
      <w:lvlJc w:val="left"/>
      <w:pPr>
        <w:ind w:left="61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6" w15:restartNumberingAfterBreak="0">
    <w:nsid w:val="789957D2"/>
    <w:multiLevelType w:val="hybridMultilevel"/>
    <w:tmpl w:val="C8D2C528"/>
    <w:lvl w:ilvl="0" w:tplc="0409000B">
      <w:start w:val="1"/>
      <w:numFmt w:val="bullet"/>
      <w:lvlText w:val="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17" w15:restartNumberingAfterBreak="0">
    <w:nsid w:val="7C91156E"/>
    <w:multiLevelType w:val="hybridMultilevel"/>
    <w:tmpl w:val="8F8EC75A"/>
    <w:lvl w:ilvl="0" w:tplc="7468448C">
      <w:start w:val="1"/>
      <w:numFmt w:val="bullet"/>
      <w:lvlText w:val="•"/>
      <w:lvlJc w:val="left"/>
      <w:pPr>
        <w:ind w:left="112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03729782">
      <w:start w:val="1"/>
      <w:numFmt w:val="bullet"/>
      <w:lvlText w:val="o"/>
      <w:lvlJc w:val="left"/>
      <w:pPr>
        <w:ind w:left="10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DFB6ED5C">
      <w:start w:val="1"/>
      <w:numFmt w:val="bullet"/>
      <w:lvlText w:val="▪"/>
      <w:lvlJc w:val="left"/>
      <w:pPr>
        <w:ind w:left="18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AC5A64EE">
      <w:start w:val="1"/>
      <w:numFmt w:val="bullet"/>
      <w:lvlText w:val="•"/>
      <w:lvlJc w:val="left"/>
      <w:pPr>
        <w:ind w:left="25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89DE7AFE">
      <w:start w:val="1"/>
      <w:numFmt w:val="bullet"/>
      <w:lvlText w:val="o"/>
      <w:lvlJc w:val="left"/>
      <w:pPr>
        <w:ind w:left="32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F934E628">
      <w:start w:val="1"/>
      <w:numFmt w:val="bullet"/>
      <w:lvlText w:val="▪"/>
      <w:lvlJc w:val="left"/>
      <w:pPr>
        <w:ind w:left="39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0DB67350">
      <w:start w:val="1"/>
      <w:numFmt w:val="bullet"/>
      <w:lvlText w:val="•"/>
      <w:lvlJc w:val="left"/>
      <w:pPr>
        <w:ind w:left="46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3F4E0A64">
      <w:start w:val="1"/>
      <w:numFmt w:val="bullet"/>
      <w:lvlText w:val="o"/>
      <w:lvlJc w:val="left"/>
      <w:pPr>
        <w:ind w:left="54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0B865900">
      <w:start w:val="1"/>
      <w:numFmt w:val="bullet"/>
      <w:lvlText w:val="▪"/>
      <w:lvlJc w:val="left"/>
      <w:pPr>
        <w:ind w:left="61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8" w15:restartNumberingAfterBreak="0">
    <w:nsid w:val="53BC0012"/>
    <w:multiLevelType w:val="multilevel"/>
    <w:tmpl w:val="53BC001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53BC0013"/>
    <w:multiLevelType w:val="multilevel"/>
    <w:tmpl w:val="53BC0013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53BC0014"/>
    <w:multiLevelType w:val="multilevel"/>
    <w:tmpl w:val="53BC001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603492027">
    <w:abstractNumId w:val="8"/>
  </w:num>
  <w:num w:numId="2" w16cid:durableId="1279799934">
    <w:abstractNumId w:val="13"/>
  </w:num>
  <w:num w:numId="3" w16cid:durableId="367919428">
    <w:abstractNumId w:val="12"/>
  </w:num>
  <w:num w:numId="4" w16cid:durableId="1016425766">
    <w:abstractNumId w:val="9"/>
  </w:num>
  <w:num w:numId="5" w16cid:durableId="443118862">
    <w:abstractNumId w:val="7"/>
  </w:num>
  <w:num w:numId="6" w16cid:durableId="50230908">
    <w:abstractNumId w:val="17"/>
  </w:num>
  <w:num w:numId="7" w16cid:durableId="219750747">
    <w:abstractNumId w:val="14"/>
  </w:num>
  <w:num w:numId="8" w16cid:durableId="1507746263">
    <w:abstractNumId w:val="1"/>
  </w:num>
  <w:num w:numId="9" w16cid:durableId="1300961978">
    <w:abstractNumId w:val="11"/>
  </w:num>
  <w:num w:numId="10" w16cid:durableId="544759345">
    <w:abstractNumId w:val="5"/>
  </w:num>
  <w:num w:numId="11" w16cid:durableId="570384761">
    <w:abstractNumId w:val="15"/>
  </w:num>
  <w:num w:numId="12" w16cid:durableId="225145798">
    <w:abstractNumId w:val="0"/>
  </w:num>
  <w:num w:numId="13" w16cid:durableId="1781683307">
    <w:abstractNumId w:val="3"/>
  </w:num>
  <w:num w:numId="14" w16cid:durableId="1017274240">
    <w:abstractNumId w:val="6"/>
  </w:num>
  <w:num w:numId="15" w16cid:durableId="1253588280">
    <w:abstractNumId w:val="10"/>
  </w:num>
  <w:num w:numId="16" w16cid:durableId="630791863">
    <w:abstractNumId w:val="4"/>
  </w:num>
  <w:num w:numId="17" w16cid:durableId="1593583375">
    <w:abstractNumId w:val="16"/>
  </w:num>
  <w:num w:numId="18" w16cid:durableId="606930206">
    <w:abstractNumId w:val="2"/>
  </w:num>
  <w:num w:numId="19">
    <w:abstractNumId w:val="18"/>
    <w:lvlOverride w:ilvl="0">
      <w:startOverride w:val="1"/>
    </w:lvlOverride>
  </w:num>
  <w:num w:numId="20">
    <w:abstractNumId w:val="19"/>
    <w:lvlOverride w:ilvl="0">
      <w:startOverride w:val="1"/>
    </w:lvlOverride>
  </w:num>
  <w:num w:numId="21">
    <w:abstractNumId w:val="2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bordersDoNotSurroundHeader/>
  <w:bordersDoNotSurroundFooter/>
  <w:proofState w:spelling="clean" w:grammar="clean"/>
  <w:defaultTabStop w:val="4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733AD"/>
    <w:rsid w:val="0000141E"/>
    <w:rsid w:val="00017DCE"/>
    <w:rsid w:val="000212C6"/>
    <w:rsid w:val="00022EAB"/>
    <w:rsid w:val="0003020C"/>
    <w:rsid w:val="000379C4"/>
    <w:rsid w:val="000762F2"/>
    <w:rsid w:val="00081844"/>
    <w:rsid w:val="000926FA"/>
    <w:rsid w:val="000B0C8A"/>
    <w:rsid w:val="000B5E25"/>
    <w:rsid w:val="000C619F"/>
    <w:rsid w:val="000D3BAB"/>
    <w:rsid w:val="000E3550"/>
    <w:rsid w:val="000F5C77"/>
    <w:rsid w:val="001219BF"/>
    <w:rsid w:val="00125C13"/>
    <w:rsid w:val="001363E2"/>
    <w:rsid w:val="001623EE"/>
    <w:rsid w:val="00174784"/>
    <w:rsid w:val="001B0078"/>
    <w:rsid w:val="001B144B"/>
    <w:rsid w:val="001C7D89"/>
    <w:rsid w:val="001F07A0"/>
    <w:rsid w:val="00213931"/>
    <w:rsid w:val="0022665F"/>
    <w:rsid w:val="00246972"/>
    <w:rsid w:val="00266007"/>
    <w:rsid w:val="002733AD"/>
    <w:rsid w:val="00286711"/>
    <w:rsid w:val="00293A94"/>
    <w:rsid w:val="002957A2"/>
    <w:rsid w:val="002977DB"/>
    <w:rsid w:val="002B3CFF"/>
    <w:rsid w:val="002B5AEC"/>
    <w:rsid w:val="002B749B"/>
    <w:rsid w:val="002C609D"/>
    <w:rsid w:val="002C6CF9"/>
    <w:rsid w:val="002D5A54"/>
    <w:rsid w:val="002D6147"/>
    <w:rsid w:val="002E5B06"/>
    <w:rsid w:val="003007EF"/>
    <w:rsid w:val="00316847"/>
    <w:rsid w:val="00327097"/>
    <w:rsid w:val="00330CE4"/>
    <w:rsid w:val="00351991"/>
    <w:rsid w:val="00366EC4"/>
    <w:rsid w:val="00370973"/>
    <w:rsid w:val="00372288"/>
    <w:rsid w:val="003858B6"/>
    <w:rsid w:val="003904D1"/>
    <w:rsid w:val="003A037D"/>
    <w:rsid w:val="003A057D"/>
    <w:rsid w:val="003B4346"/>
    <w:rsid w:val="003D5AA3"/>
    <w:rsid w:val="003D7494"/>
    <w:rsid w:val="00403D3F"/>
    <w:rsid w:val="0041206A"/>
    <w:rsid w:val="00426F21"/>
    <w:rsid w:val="0043341D"/>
    <w:rsid w:val="00443277"/>
    <w:rsid w:val="00451857"/>
    <w:rsid w:val="004627E0"/>
    <w:rsid w:val="00470DC8"/>
    <w:rsid w:val="00490EB8"/>
    <w:rsid w:val="004978DC"/>
    <w:rsid w:val="004A7FDF"/>
    <w:rsid w:val="004D32D0"/>
    <w:rsid w:val="004E229A"/>
    <w:rsid w:val="004F45F7"/>
    <w:rsid w:val="004F6506"/>
    <w:rsid w:val="005027F6"/>
    <w:rsid w:val="00553C59"/>
    <w:rsid w:val="0057109B"/>
    <w:rsid w:val="005A24A7"/>
    <w:rsid w:val="005B15C8"/>
    <w:rsid w:val="005B4A4C"/>
    <w:rsid w:val="005B550A"/>
    <w:rsid w:val="005C6ED7"/>
    <w:rsid w:val="005D20BB"/>
    <w:rsid w:val="005F5057"/>
    <w:rsid w:val="005F6D1B"/>
    <w:rsid w:val="00610094"/>
    <w:rsid w:val="00655C3C"/>
    <w:rsid w:val="00667103"/>
    <w:rsid w:val="00675182"/>
    <w:rsid w:val="006D02C7"/>
    <w:rsid w:val="006E35D6"/>
    <w:rsid w:val="00715B7E"/>
    <w:rsid w:val="007301E6"/>
    <w:rsid w:val="00737CBC"/>
    <w:rsid w:val="007507D3"/>
    <w:rsid w:val="00762D32"/>
    <w:rsid w:val="007D3313"/>
    <w:rsid w:val="007E4C58"/>
    <w:rsid w:val="007E6F03"/>
    <w:rsid w:val="007E70F3"/>
    <w:rsid w:val="007F1CE4"/>
    <w:rsid w:val="007F73BC"/>
    <w:rsid w:val="00804F7D"/>
    <w:rsid w:val="00805115"/>
    <w:rsid w:val="0081548A"/>
    <w:rsid w:val="00825CC7"/>
    <w:rsid w:val="0082773B"/>
    <w:rsid w:val="00846150"/>
    <w:rsid w:val="00870FEB"/>
    <w:rsid w:val="00883112"/>
    <w:rsid w:val="008A054B"/>
    <w:rsid w:val="008C2EEE"/>
    <w:rsid w:val="008C4D07"/>
    <w:rsid w:val="008D3722"/>
    <w:rsid w:val="008D4315"/>
    <w:rsid w:val="008D66BB"/>
    <w:rsid w:val="00911F67"/>
    <w:rsid w:val="00943BEA"/>
    <w:rsid w:val="00943D44"/>
    <w:rsid w:val="00945B77"/>
    <w:rsid w:val="00963E81"/>
    <w:rsid w:val="00980187"/>
    <w:rsid w:val="00986DEE"/>
    <w:rsid w:val="009C2409"/>
    <w:rsid w:val="009D2143"/>
    <w:rsid w:val="009E1607"/>
    <w:rsid w:val="009F29FD"/>
    <w:rsid w:val="009F3BE7"/>
    <w:rsid w:val="009F5D7A"/>
    <w:rsid w:val="00A22B68"/>
    <w:rsid w:val="00A45CD5"/>
    <w:rsid w:val="00A57A00"/>
    <w:rsid w:val="00A61675"/>
    <w:rsid w:val="00A61BCC"/>
    <w:rsid w:val="00AB0C6E"/>
    <w:rsid w:val="00AB0FB2"/>
    <w:rsid w:val="00AC1581"/>
    <w:rsid w:val="00B03619"/>
    <w:rsid w:val="00B11255"/>
    <w:rsid w:val="00B16F63"/>
    <w:rsid w:val="00B250DB"/>
    <w:rsid w:val="00B356FB"/>
    <w:rsid w:val="00B51879"/>
    <w:rsid w:val="00B52A55"/>
    <w:rsid w:val="00B649BE"/>
    <w:rsid w:val="00B80773"/>
    <w:rsid w:val="00B84983"/>
    <w:rsid w:val="00BB62AE"/>
    <w:rsid w:val="00BC559E"/>
    <w:rsid w:val="00BE3B40"/>
    <w:rsid w:val="00C05E4F"/>
    <w:rsid w:val="00C12FF0"/>
    <w:rsid w:val="00C22E69"/>
    <w:rsid w:val="00C268E3"/>
    <w:rsid w:val="00C27428"/>
    <w:rsid w:val="00C354D4"/>
    <w:rsid w:val="00C45011"/>
    <w:rsid w:val="00C46144"/>
    <w:rsid w:val="00C636EA"/>
    <w:rsid w:val="00C703F4"/>
    <w:rsid w:val="00C70C5E"/>
    <w:rsid w:val="00C833A6"/>
    <w:rsid w:val="00C91296"/>
    <w:rsid w:val="00CA3AB5"/>
    <w:rsid w:val="00CB10C7"/>
    <w:rsid w:val="00CD1055"/>
    <w:rsid w:val="00CD40FC"/>
    <w:rsid w:val="00CD49C0"/>
    <w:rsid w:val="00CE2ABB"/>
    <w:rsid w:val="00CE3508"/>
    <w:rsid w:val="00CF3037"/>
    <w:rsid w:val="00D00F6C"/>
    <w:rsid w:val="00D077A7"/>
    <w:rsid w:val="00D41CC7"/>
    <w:rsid w:val="00D7345F"/>
    <w:rsid w:val="00D757EE"/>
    <w:rsid w:val="00D77B87"/>
    <w:rsid w:val="00D84E49"/>
    <w:rsid w:val="00DB58A7"/>
    <w:rsid w:val="00DC2003"/>
    <w:rsid w:val="00DD2D71"/>
    <w:rsid w:val="00DE6790"/>
    <w:rsid w:val="00DF3715"/>
    <w:rsid w:val="00E10904"/>
    <w:rsid w:val="00E27DC4"/>
    <w:rsid w:val="00E344B5"/>
    <w:rsid w:val="00E404CC"/>
    <w:rsid w:val="00E44454"/>
    <w:rsid w:val="00E46AEE"/>
    <w:rsid w:val="00E50BDE"/>
    <w:rsid w:val="00E64E07"/>
    <w:rsid w:val="00E6625C"/>
    <w:rsid w:val="00E663E7"/>
    <w:rsid w:val="00E704F8"/>
    <w:rsid w:val="00E76690"/>
    <w:rsid w:val="00E967AE"/>
    <w:rsid w:val="00EA3B18"/>
    <w:rsid w:val="00ED0906"/>
    <w:rsid w:val="00EE5C02"/>
    <w:rsid w:val="00F10141"/>
    <w:rsid w:val="00F15E3C"/>
    <w:rsid w:val="00F37B1C"/>
    <w:rsid w:val="00F53570"/>
    <w:rsid w:val="00F82CB3"/>
    <w:rsid w:val="00F85040"/>
    <w:rsid w:val="00F942FE"/>
    <w:rsid w:val="00FC7628"/>
    <w:rsid w:val="00FD6C25"/>
    <w:rsid w:val="00FE4890"/>
    <w:rsid w:val="00FE7B80"/>
    <w:rsid w:val="00FF03E3"/>
    <w:rsid w:val="00FF36D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00ED772C"/>
  <w15:docId w15:val="{1146755B-8419-4238-9B90-12C5FD1E15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1206A"/>
    <w:pPr>
      <w:spacing w:after="160" w:line="259" w:lineRule="auto"/>
    </w:pPr>
    <w:rPr>
      <w:rFonts w:ascii="Calibri" w:eastAsia="Calibri" w:hAnsi="Calibri" w:cs="Calibri"/>
      <w:color w:val="000000"/>
      <w:sz w:val="22"/>
    </w:rPr>
  </w:style>
  <w:style w:type="paragraph" w:styleId="Heading1">
    <w:name w:val="heading 1"/>
    <w:next w:val="Normal"/>
    <w:link w:val="Heading1Char"/>
    <w:uiPriority w:val="9"/>
    <w:qFormat/>
    <w:pPr>
      <w:keepNext/>
      <w:keepLines/>
      <w:spacing w:after="76" w:line="265" w:lineRule="auto"/>
      <w:ind w:left="805" w:hanging="10"/>
      <w:outlineLvl w:val="0"/>
    </w:pPr>
    <w:rPr>
      <w:rFonts w:ascii="Century Gothic" w:eastAsia="Century Gothic" w:hAnsi="Century Gothic" w:cs="Century Gothic"/>
      <w:b/>
      <w:color w:val="000000"/>
      <w:sz w:val="24"/>
    </w:rPr>
  </w:style>
  <w:style w:type="paragraph" w:styleId="Heading2">
    <w:name w:val="heading 2"/>
    <w:next w:val="Normal"/>
    <w:link w:val="Heading2Char"/>
    <w:uiPriority w:val="9"/>
    <w:unhideWhenUsed/>
    <w:qFormat/>
    <w:pPr>
      <w:keepNext/>
      <w:keepLines/>
      <w:spacing w:line="259" w:lineRule="auto"/>
      <w:ind w:left="10" w:hanging="10"/>
      <w:outlineLvl w:val="1"/>
    </w:pPr>
    <w:rPr>
      <w:rFonts w:ascii="Trebuchet MS" w:eastAsia="Trebuchet MS" w:hAnsi="Trebuchet MS" w:cs="Trebuchet MS"/>
      <w:b/>
      <w:color w:val="000000"/>
      <w:sz w:val="24"/>
    </w:rPr>
  </w:style>
  <w:style w:type="paragraph" w:styleId="Heading3">
    <w:name w:val="heading 3"/>
    <w:next w:val="Normal"/>
    <w:link w:val="Heading3Char"/>
    <w:uiPriority w:val="9"/>
    <w:unhideWhenUsed/>
    <w:qFormat/>
    <w:pPr>
      <w:keepNext/>
      <w:keepLines/>
      <w:spacing w:after="1" w:line="259" w:lineRule="auto"/>
      <w:ind w:left="10" w:hanging="10"/>
      <w:outlineLvl w:val="2"/>
    </w:pPr>
    <w:rPr>
      <w:rFonts w:ascii="Trebuchet MS" w:eastAsia="Trebuchet MS" w:hAnsi="Trebuchet MS" w:cs="Trebuchet MS"/>
      <w:b/>
      <w:color w:val="000000"/>
      <w:sz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3Char">
    <w:name w:val="Heading 3 Char"/>
    <w:link w:val="Heading3"/>
    <w:uiPriority w:val="9"/>
    <w:rPr>
      <w:rFonts w:ascii="Trebuchet MS" w:eastAsia="Trebuchet MS" w:hAnsi="Trebuchet MS" w:cs="Trebuchet MS"/>
      <w:b/>
      <w:color w:val="000000"/>
      <w:sz w:val="20"/>
    </w:rPr>
  </w:style>
  <w:style w:type="character" w:customStyle="1" w:styleId="Heading1Char">
    <w:name w:val="Heading 1 Char"/>
    <w:link w:val="Heading1"/>
    <w:rPr>
      <w:rFonts w:ascii="Century Gothic" w:eastAsia="Century Gothic" w:hAnsi="Century Gothic" w:cs="Century Gothic"/>
      <w:b/>
      <w:color w:val="000000"/>
      <w:sz w:val="24"/>
    </w:rPr>
  </w:style>
  <w:style w:type="character" w:customStyle="1" w:styleId="Heading2Char">
    <w:name w:val="Heading 2 Char"/>
    <w:link w:val="Heading2"/>
    <w:uiPriority w:val="9"/>
    <w:rPr>
      <w:rFonts w:ascii="Trebuchet MS" w:eastAsia="Trebuchet MS" w:hAnsi="Trebuchet MS" w:cs="Trebuchet MS"/>
      <w:b/>
      <w:color w:val="000000"/>
      <w:sz w:val="24"/>
    </w:rPr>
  </w:style>
  <w:style w:type="table" w:customStyle="1" w:styleId="TableGrid">
    <w:name w:val="TableGrid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ListParagraph">
    <w:name w:val="List Paragraph"/>
    <w:basedOn w:val="Normal"/>
    <w:uiPriority w:val="34"/>
    <w:qFormat/>
    <w:rsid w:val="00BB62AE"/>
    <w:pPr>
      <w:ind w:firstLineChars="200" w:firstLine="420"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C22E69"/>
    <w:pPr>
      <w:spacing w:after="0" w:line="240" w:lineRule="auto"/>
    </w:pPr>
    <w:rPr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C22E69"/>
    <w:rPr>
      <w:rFonts w:ascii="Calibri" w:eastAsia="Calibri" w:hAnsi="Calibri" w:cs="Calibri"/>
      <w:color w:val="000000"/>
      <w:sz w:val="18"/>
      <w:szCs w:val="18"/>
    </w:rPr>
  </w:style>
  <w:style w:type="paragraph" w:styleId="Header">
    <w:name w:val="header"/>
    <w:basedOn w:val="Normal"/>
    <w:link w:val="HeaderChar"/>
    <w:uiPriority w:val="99"/>
    <w:unhideWhenUsed/>
    <w:rsid w:val="004F6506"/>
    <w:pPr>
      <w:pBdr>
        <w:bottom w:val="single" w:sz="6" w:space="1" w:color="auto"/>
      </w:pBd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HeaderChar">
    <w:name w:val="Header Char"/>
    <w:basedOn w:val="DefaultParagraphFont"/>
    <w:link w:val="Header"/>
    <w:uiPriority w:val="99"/>
    <w:rsid w:val="004F6506"/>
    <w:rPr>
      <w:rFonts w:ascii="Calibri" w:eastAsia="Calibri" w:hAnsi="Calibri" w:cs="Calibri"/>
      <w:color w:val="000000"/>
      <w:sz w:val="18"/>
      <w:szCs w:val="18"/>
    </w:rPr>
  </w:style>
  <w:style w:type="paragraph" w:styleId="Footer">
    <w:name w:val="footer"/>
    <w:basedOn w:val="Normal"/>
    <w:link w:val="FooterChar"/>
    <w:uiPriority w:val="99"/>
    <w:unhideWhenUsed/>
    <w:rsid w:val="004F6506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FooterChar">
    <w:name w:val="Footer Char"/>
    <w:basedOn w:val="DefaultParagraphFont"/>
    <w:link w:val="Footer"/>
    <w:uiPriority w:val="99"/>
    <w:rsid w:val="004F6506"/>
    <w:rPr>
      <w:rFonts w:ascii="Calibri" w:eastAsia="Calibri" w:hAnsi="Calibri" w:cs="Calibri"/>
      <w:color w:val="000000"/>
      <w:sz w:val="18"/>
      <w:szCs w:val="18"/>
    </w:rPr>
  </w:style>
  <w:style w:type="table" w:styleId="TableGrid0">
    <w:name w:val="Table Grid"/>
    <w:basedOn w:val="TableNormal"/>
    <w:uiPriority w:val="39"/>
    <w:rsid w:val="004A7FDF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443277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43277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2B3CFF"/>
    <w:rPr>
      <w:color w:val="954F72" w:themeColor="followedHyperlink"/>
      <w:u w:val="single"/>
    </w:rPr>
  </w:style>
  <w:style w:type="character" w:styleId="Emphasis">
    <w:name w:val="Emphasis"/>
    <w:basedOn w:val="DefaultParagraphFont"/>
    <w:uiPriority w:val="20"/>
    <w:qFormat/>
    <w:rsid w:val="00286711"/>
    <w:rPr>
      <w:i/>
      <w:iCs/>
    </w:rPr>
  </w:style>
  <w:style w:type="paragraph" w:styleId="NormalWeb">
    <w:name w:val="Normal (Web)"/>
    <w:basedOn w:val="Normal"/>
    <w:uiPriority w:val="99"/>
    <w:semiHidden/>
    <w:unhideWhenUsed/>
    <w:rsid w:val="00FD6C2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color w:val="auto"/>
      <w:kern w:val="0"/>
      <w:sz w:val="24"/>
      <w:szCs w:val="24"/>
    </w:rPr>
  </w:style>
  <w:style w:type="character" w:styleId="Strong">
    <w:name w:val="Strong"/>
    <w:basedOn w:val="DefaultParagraphFont"/>
    <w:uiPriority w:val="22"/>
    <w:qFormat/>
    <w:rsid w:val="00FD6C25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14592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0090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090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ziqian-xia.tech/" TargetMode="External"/><Relationship Id="rId13" Type="http://schemas.openxmlformats.org/officeDocument/2006/relationships/hyperlink" Target="https://github.com/yebarryallen/LLMeta" TargetMode="External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github.com/yebarryallen/SECFC" TargetMode="External"/><Relationship Id="rId17" Type="http://schemas.openxmlformats.org/officeDocument/2006/relationships/footer" Target="footer3.xml"/><Relationship Id="rId2" Type="http://schemas.openxmlformats.org/officeDocument/2006/relationships/numbering" Target="numbering.xml"/><Relationship Id="rId16" Type="http://schemas.openxmlformats.org/officeDocument/2006/relationships/footer" Target="footer2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environmentalevidencejournal.biomedcentral.com/?utm_medium=affiliate&amp;utm_source=baidu&amp;utm_content=banner&amp;utm_term=null&amp;utm_campaign=MLSR_13750_AWA1_CN_CNPL_HPAUT_OAX" TargetMode="External"/><Relationship Id="rId5" Type="http://schemas.openxmlformats.org/officeDocument/2006/relationships/webSettings" Target="webSettings.xml"/><Relationship Id="rId15" Type="http://schemas.openxmlformats.org/officeDocument/2006/relationships/footer" Target="footer1.xml"/><Relationship Id="rId10" Type="http://schemas.openxmlformats.org/officeDocument/2006/relationships/hyperlink" Target="https://link.springer.com/journal/10584" TargetMode="External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hyperlink" Target="mailto:ziqianx@stanford.edu" TargetMode="External"/><Relationship Id="rId14" Type="http://schemas.openxmlformats.org/officeDocument/2006/relationships/hyperlink" Target="https://github.com/yebarryallen/LLMeta" TargetMode="Externa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4024FD3-1236-4213-A92A-F0EF5D9D3F4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6</Pages>
  <Words>1778</Words>
  <Characters>10140</Characters>
  <Application>Microsoft Office Word</Application>
  <DocSecurity>0</DocSecurity>
  <Lines>84</Lines>
  <Paragraphs>23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11895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Ziqian Xia Curriculum Vitae</dc:title>
  <dc:subject/>
  <dc:creator>Ziqian Xia</dc:creator>
  <cp:keywords/>
  <cp:lastModifiedBy>Ziqian Xia</cp:lastModifiedBy>
  <cp:revision>4</cp:revision>
  <cp:lastPrinted>2025-09-09T16:20:00Z</cp:lastPrinted>
  <dcterms:created xsi:type="dcterms:W3CDTF">2026-01-29T08:54:00Z</dcterms:created>
  <dcterms:modified xsi:type="dcterms:W3CDTF">2026-10-15T06:10:28Z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b6ce8db14f508255632eb3f33add592f5bf35be2ee7a672b55f5a2f03a53af31</vt:lpwstr>
  </property>
</Properties>
</file>