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B390" w14:textId="77777777" w:rsidR="00D75D0E" w:rsidRDefault="00D75D0E"/>
    <w:p w14:paraId="310A7D65" w14:textId="77777777" w:rsidR="00144AD0" w:rsidRPr="00702D73" w:rsidRDefault="00D75D0E" w:rsidP="00702D73">
      <w:pPr>
        <w:jc w:val="center"/>
        <w:rPr>
          <w:b/>
          <w:bCs/>
          <w:sz w:val="28"/>
          <w:szCs w:val="28"/>
        </w:rPr>
      </w:pPr>
      <w:r w:rsidRPr="00702D73">
        <w:rPr>
          <w:b/>
          <w:bCs/>
          <w:sz w:val="28"/>
          <w:szCs w:val="28"/>
        </w:rPr>
        <w:t>Übung 5- Programmierung zielverfolgender Tachymeter</w:t>
      </w:r>
    </w:p>
    <w:p w14:paraId="7A795CB0" w14:textId="77777777" w:rsidR="00D75D0E" w:rsidRPr="00702D73" w:rsidRDefault="00D75D0E">
      <w:pPr>
        <w:rPr>
          <w:sz w:val="24"/>
          <w:szCs w:val="24"/>
        </w:rPr>
      </w:pPr>
    </w:p>
    <w:p w14:paraId="1CE5B357" w14:textId="77777777" w:rsidR="00D75D0E" w:rsidRPr="00702D73" w:rsidRDefault="00D75D0E">
      <w:pPr>
        <w:rPr>
          <w:b/>
          <w:bCs/>
          <w:sz w:val="24"/>
          <w:szCs w:val="24"/>
        </w:rPr>
      </w:pPr>
      <w:r w:rsidRPr="00702D73">
        <w:rPr>
          <w:b/>
          <w:bCs/>
          <w:sz w:val="24"/>
          <w:szCs w:val="24"/>
        </w:rPr>
        <w:t>Einleitung:</w:t>
      </w:r>
    </w:p>
    <w:p w14:paraId="331DDD8F" w14:textId="77777777" w:rsidR="00D75D0E" w:rsidRPr="00702D73" w:rsidRDefault="00D75D0E">
      <w:pPr>
        <w:rPr>
          <w:sz w:val="24"/>
          <w:szCs w:val="24"/>
        </w:rPr>
      </w:pPr>
      <w:r w:rsidRPr="00702D73">
        <w:rPr>
          <w:sz w:val="24"/>
          <w:szCs w:val="24"/>
        </w:rPr>
        <w:t>In dieser Übung geht es darum, für ein Leica TS30 Tachymeter ein Messprogramm auf PC-Basis mithilfe von MATLAB und einer seriellen Schnittstelle zu erstellen. Dabei sollen Einzelmessungen sowie automatische Satzmessungen durchführbar sein.</w:t>
      </w:r>
    </w:p>
    <w:p w14:paraId="1BC97F55" w14:textId="77777777" w:rsidR="005436F8" w:rsidRDefault="005436F8"/>
    <w:p w14:paraId="1C26A531" w14:textId="77777777" w:rsidR="005436F8" w:rsidRDefault="005436F8"/>
    <w:p w14:paraId="119BFCF4" w14:textId="77777777" w:rsidR="005436F8" w:rsidRPr="00702D73" w:rsidRDefault="005436F8" w:rsidP="00702D73">
      <w:pPr>
        <w:pStyle w:val="a9"/>
        <w:numPr>
          <w:ilvl w:val="0"/>
          <w:numId w:val="1"/>
        </w:numPr>
        <w:jc w:val="center"/>
        <w:rPr>
          <w:b/>
          <w:bCs/>
        </w:rPr>
      </w:pPr>
      <w:r w:rsidRPr="00702D73">
        <w:rPr>
          <w:b/>
          <w:bCs/>
        </w:rPr>
        <w:t>Flussdiagramm der Funktion „automatische Satzmessung“:</w:t>
      </w:r>
    </w:p>
    <w:p w14:paraId="2843E04D" w14:textId="77777777" w:rsidR="005436F8" w:rsidRDefault="005436F8" w:rsidP="005436F8">
      <w:pPr>
        <w:pStyle w:val="a9"/>
      </w:pPr>
    </w:p>
    <w:p w14:paraId="4F00C4A3" w14:textId="77777777" w:rsidR="005436F8" w:rsidRDefault="00152B15" w:rsidP="005436F8">
      <w:pPr>
        <w:pStyle w:val="a9"/>
      </w:pPr>
      <w:r>
        <w:rPr>
          <w:noProof/>
          <w:lang w:eastAsia="de-DE"/>
        </w:rPr>
        <w:drawing>
          <wp:inline distT="0" distB="0" distL="0" distR="0" wp14:anchorId="636BF7AD" wp14:editId="4009A654">
            <wp:extent cx="4296070" cy="508797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077" t="15294" r="52021" b="9117"/>
                    <a:stretch/>
                  </pic:blipFill>
                  <pic:spPr bwMode="auto">
                    <a:xfrm>
                      <a:off x="0" y="0"/>
                      <a:ext cx="4304454" cy="509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472CF" w14:textId="77777777" w:rsidR="005436F8" w:rsidRDefault="005436F8" w:rsidP="005436F8">
      <w:pPr>
        <w:pStyle w:val="a9"/>
      </w:pPr>
    </w:p>
    <w:p w14:paraId="533567FC" w14:textId="77777777" w:rsidR="00152B15" w:rsidRDefault="00152B15" w:rsidP="005436F8">
      <w:pPr>
        <w:pStyle w:val="a9"/>
      </w:pPr>
    </w:p>
    <w:p w14:paraId="42E300E5" w14:textId="77777777" w:rsidR="009023FF" w:rsidRDefault="009023FF" w:rsidP="005436F8">
      <w:pPr>
        <w:pStyle w:val="a9"/>
      </w:pPr>
    </w:p>
    <w:p w14:paraId="19A61C92" w14:textId="77777777" w:rsidR="009023FF" w:rsidRDefault="009023FF" w:rsidP="005436F8">
      <w:pPr>
        <w:pStyle w:val="a9"/>
      </w:pPr>
    </w:p>
    <w:p w14:paraId="14A2DC8A" w14:textId="77777777" w:rsidR="009023FF" w:rsidRDefault="009023FF" w:rsidP="005436F8">
      <w:pPr>
        <w:pStyle w:val="a9"/>
      </w:pPr>
    </w:p>
    <w:p w14:paraId="46F36942" w14:textId="77777777" w:rsidR="009023FF" w:rsidRDefault="009023FF" w:rsidP="005436F8">
      <w:pPr>
        <w:pStyle w:val="a9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D3EAF5E" wp14:editId="78DA9498">
            <wp:simplePos x="0" y="0"/>
            <wp:positionH relativeFrom="column">
              <wp:posOffset>509905</wp:posOffset>
            </wp:positionH>
            <wp:positionV relativeFrom="paragraph">
              <wp:posOffset>417195</wp:posOffset>
            </wp:positionV>
            <wp:extent cx="3886200" cy="5415915"/>
            <wp:effectExtent l="0" t="0" r="0" b="0"/>
            <wp:wrapTight wrapText="bothSides">
              <wp:wrapPolygon edited="0">
                <wp:start x="0" y="0"/>
                <wp:lineTo x="0" y="21501"/>
                <wp:lineTo x="21494" y="21501"/>
                <wp:lineTo x="2149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32" t="13845" r="14366" b="8851"/>
                    <a:stretch/>
                  </pic:blipFill>
                  <pic:spPr bwMode="auto">
                    <a:xfrm>
                      <a:off x="0" y="0"/>
                      <a:ext cx="3886200" cy="541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9DBA0" w14:textId="77777777" w:rsidR="009023FF" w:rsidRDefault="009023FF" w:rsidP="005436F8">
      <w:pPr>
        <w:pStyle w:val="a9"/>
      </w:pPr>
    </w:p>
    <w:p w14:paraId="120B4A04" w14:textId="77777777" w:rsidR="009023FF" w:rsidRDefault="009023FF" w:rsidP="005436F8">
      <w:pPr>
        <w:pStyle w:val="a9"/>
      </w:pPr>
    </w:p>
    <w:p w14:paraId="56233A78" w14:textId="77777777" w:rsidR="009023FF" w:rsidRDefault="009023FF" w:rsidP="005436F8">
      <w:pPr>
        <w:pStyle w:val="a9"/>
      </w:pPr>
    </w:p>
    <w:p w14:paraId="2086F539" w14:textId="77777777" w:rsidR="009023FF" w:rsidRDefault="009023FF" w:rsidP="005436F8">
      <w:pPr>
        <w:pStyle w:val="a9"/>
      </w:pPr>
    </w:p>
    <w:p w14:paraId="747A4732" w14:textId="77777777" w:rsidR="009023FF" w:rsidRDefault="009023FF" w:rsidP="005436F8">
      <w:pPr>
        <w:pStyle w:val="a9"/>
      </w:pPr>
    </w:p>
    <w:p w14:paraId="120A51E9" w14:textId="77777777" w:rsidR="009023FF" w:rsidRDefault="009023FF" w:rsidP="005436F8">
      <w:pPr>
        <w:pStyle w:val="a9"/>
      </w:pPr>
    </w:p>
    <w:p w14:paraId="30F51E27" w14:textId="77777777" w:rsidR="009023FF" w:rsidRDefault="009023FF" w:rsidP="005436F8">
      <w:pPr>
        <w:pStyle w:val="a9"/>
      </w:pPr>
    </w:p>
    <w:p w14:paraId="46929516" w14:textId="77777777" w:rsidR="009023FF" w:rsidRDefault="009023FF" w:rsidP="005436F8">
      <w:pPr>
        <w:pStyle w:val="a9"/>
      </w:pPr>
    </w:p>
    <w:p w14:paraId="006E3B72" w14:textId="77777777" w:rsidR="009023FF" w:rsidRDefault="009023FF" w:rsidP="005436F8">
      <w:pPr>
        <w:pStyle w:val="a9"/>
      </w:pPr>
    </w:p>
    <w:p w14:paraId="1FEB3EB6" w14:textId="77777777" w:rsidR="009023FF" w:rsidRDefault="009023FF" w:rsidP="005436F8">
      <w:pPr>
        <w:pStyle w:val="a9"/>
      </w:pPr>
    </w:p>
    <w:p w14:paraId="1ED18BBC" w14:textId="77777777" w:rsidR="009023FF" w:rsidRDefault="009023FF" w:rsidP="005436F8">
      <w:pPr>
        <w:pStyle w:val="a9"/>
      </w:pPr>
    </w:p>
    <w:p w14:paraId="67EA7270" w14:textId="77777777" w:rsidR="009023FF" w:rsidRDefault="009023FF" w:rsidP="005436F8">
      <w:pPr>
        <w:pStyle w:val="a9"/>
      </w:pPr>
    </w:p>
    <w:p w14:paraId="283531A8" w14:textId="77777777" w:rsidR="009023FF" w:rsidRDefault="009023FF" w:rsidP="005436F8">
      <w:pPr>
        <w:pStyle w:val="a9"/>
      </w:pPr>
    </w:p>
    <w:p w14:paraId="1BBEB8AD" w14:textId="77777777" w:rsidR="009023FF" w:rsidRDefault="009023FF" w:rsidP="005436F8">
      <w:pPr>
        <w:pStyle w:val="a9"/>
      </w:pPr>
    </w:p>
    <w:p w14:paraId="7EBF72A0" w14:textId="77777777" w:rsidR="00152B15" w:rsidRDefault="00152B15" w:rsidP="005436F8">
      <w:pPr>
        <w:pStyle w:val="a9"/>
      </w:pPr>
    </w:p>
    <w:p w14:paraId="119D63A8" w14:textId="77777777" w:rsidR="00152B15" w:rsidRDefault="00152B15" w:rsidP="005436F8">
      <w:pPr>
        <w:pStyle w:val="a9"/>
      </w:pPr>
    </w:p>
    <w:p w14:paraId="5E04DD80" w14:textId="77777777" w:rsidR="00152B15" w:rsidRDefault="00152B15" w:rsidP="005436F8">
      <w:pPr>
        <w:pStyle w:val="a9"/>
      </w:pPr>
    </w:p>
    <w:p w14:paraId="7BB25D8D" w14:textId="77777777" w:rsidR="00152B15" w:rsidRDefault="00152B15" w:rsidP="005436F8">
      <w:pPr>
        <w:pStyle w:val="a9"/>
      </w:pPr>
    </w:p>
    <w:p w14:paraId="04BBD333" w14:textId="77777777" w:rsidR="00152B15" w:rsidRDefault="00152B15" w:rsidP="005436F8">
      <w:pPr>
        <w:pStyle w:val="a9"/>
      </w:pPr>
    </w:p>
    <w:p w14:paraId="34A21170" w14:textId="77777777" w:rsidR="00152B15" w:rsidRDefault="00152B15" w:rsidP="005436F8">
      <w:pPr>
        <w:pStyle w:val="a9"/>
      </w:pPr>
    </w:p>
    <w:p w14:paraId="4883BB39" w14:textId="77777777" w:rsidR="009023FF" w:rsidRDefault="009023FF" w:rsidP="005436F8">
      <w:pPr>
        <w:pStyle w:val="a9"/>
      </w:pPr>
    </w:p>
    <w:p w14:paraId="00B242C4" w14:textId="77777777" w:rsidR="009023FF" w:rsidRDefault="009023FF" w:rsidP="005436F8">
      <w:pPr>
        <w:pStyle w:val="a9"/>
      </w:pPr>
    </w:p>
    <w:p w14:paraId="51B81080" w14:textId="77777777" w:rsidR="009023FF" w:rsidRDefault="009023FF" w:rsidP="005436F8">
      <w:pPr>
        <w:pStyle w:val="a9"/>
      </w:pPr>
    </w:p>
    <w:p w14:paraId="1D5DDA4A" w14:textId="77777777" w:rsidR="009023FF" w:rsidRDefault="009023FF" w:rsidP="005436F8">
      <w:pPr>
        <w:pStyle w:val="a9"/>
      </w:pPr>
    </w:p>
    <w:p w14:paraId="348C1B61" w14:textId="77777777" w:rsidR="009023FF" w:rsidRDefault="009023FF" w:rsidP="005436F8">
      <w:pPr>
        <w:pStyle w:val="a9"/>
      </w:pPr>
    </w:p>
    <w:p w14:paraId="7E03318D" w14:textId="77777777" w:rsidR="009023FF" w:rsidRDefault="009023FF" w:rsidP="005436F8">
      <w:pPr>
        <w:pStyle w:val="a9"/>
      </w:pPr>
    </w:p>
    <w:p w14:paraId="5B90DBD7" w14:textId="77777777" w:rsidR="009023FF" w:rsidRDefault="009023FF" w:rsidP="005436F8">
      <w:pPr>
        <w:pStyle w:val="a9"/>
      </w:pPr>
    </w:p>
    <w:p w14:paraId="5F4EBD6A" w14:textId="77777777" w:rsidR="009023FF" w:rsidRDefault="009023FF" w:rsidP="005436F8">
      <w:pPr>
        <w:pStyle w:val="a9"/>
      </w:pPr>
    </w:p>
    <w:p w14:paraId="6AC58471" w14:textId="77777777" w:rsidR="009023FF" w:rsidRDefault="009023FF" w:rsidP="005436F8">
      <w:pPr>
        <w:pStyle w:val="a9"/>
      </w:pPr>
    </w:p>
    <w:p w14:paraId="3676C356" w14:textId="77777777" w:rsidR="009023FF" w:rsidRDefault="009023FF" w:rsidP="005436F8">
      <w:pPr>
        <w:pStyle w:val="a9"/>
      </w:pPr>
    </w:p>
    <w:p w14:paraId="05307D75" w14:textId="77777777" w:rsidR="009023FF" w:rsidRDefault="009023FF" w:rsidP="005436F8">
      <w:pPr>
        <w:pStyle w:val="a9"/>
      </w:pPr>
    </w:p>
    <w:p w14:paraId="3049A25C" w14:textId="77777777" w:rsidR="009023FF" w:rsidRDefault="009023FF" w:rsidP="005436F8">
      <w:pPr>
        <w:pStyle w:val="a9"/>
      </w:pPr>
    </w:p>
    <w:p w14:paraId="13E66763" w14:textId="77777777" w:rsidR="009023FF" w:rsidRDefault="009023FF" w:rsidP="005436F8">
      <w:pPr>
        <w:pStyle w:val="a9"/>
      </w:pPr>
    </w:p>
    <w:p w14:paraId="0918EAC7" w14:textId="77777777" w:rsidR="009023FF" w:rsidRDefault="009023FF" w:rsidP="005436F8">
      <w:pPr>
        <w:pStyle w:val="a9"/>
      </w:pPr>
    </w:p>
    <w:p w14:paraId="1BF39568" w14:textId="77777777" w:rsidR="009023FF" w:rsidRDefault="009023FF" w:rsidP="005436F8">
      <w:pPr>
        <w:pStyle w:val="a9"/>
      </w:pPr>
    </w:p>
    <w:p w14:paraId="6AB78AB3" w14:textId="77777777" w:rsidR="009023FF" w:rsidRDefault="009023FF" w:rsidP="005436F8">
      <w:pPr>
        <w:pStyle w:val="a9"/>
      </w:pPr>
      <w:r>
        <w:rPr>
          <w:noProof/>
          <w:lang w:eastAsia="de-DE"/>
        </w:rPr>
        <w:lastRenderedPageBreak/>
        <w:drawing>
          <wp:inline distT="0" distB="0" distL="0" distR="0" wp14:anchorId="74837730" wp14:editId="728062E5">
            <wp:extent cx="3257550" cy="494025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695" t="25000" r="56322" b="7647"/>
                    <a:stretch/>
                  </pic:blipFill>
                  <pic:spPr bwMode="auto">
                    <a:xfrm>
                      <a:off x="0" y="0"/>
                      <a:ext cx="3259546" cy="494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0DFA7" w14:textId="77777777" w:rsidR="009023FF" w:rsidRDefault="009023FF" w:rsidP="005436F8">
      <w:pPr>
        <w:pStyle w:val="a9"/>
      </w:pPr>
    </w:p>
    <w:p w14:paraId="1FA0CF5B" w14:textId="77777777" w:rsidR="009023FF" w:rsidRDefault="009023FF" w:rsidP="005436F8">
      <w:pPr>
        <w:pStyle w:val="a9"/>
      </w:pPr>
    </w:p>
    <w:p w14:paraId="773F86AF" w14:textId="77777777" w:rsidR="009023FF" w:rsidRDefault="009023FF" w:rsidP="005436F8">
      <w:pPr>
        <w:pStyle w:val="a9"/>
      </w:pPr>
    </w:p>
    <w:p w14:paraId="5B1EE35B" w14:textId="77777777" w:rsidR="009023FF" w:rsidRDefault="009023FF" w:rsidP="005436F8">
      <w:pPr>
        <w:pStyle w:val="a9"/>
      </w:pPr>
    </w:p>
    <w:p w14:paraId="4B04F698" w14:textId="77777777" w:rsidR="009023FF" w:rsidRDefault="009023FF" w:rsidP="005436F8">
      <w:pPr>
        <w:pStyle w:val="a9"/>
      </w:pPr>
    </w:p>
    <w:p w14:paraId="18750B93" w14:textId="77777777" w:rsidR="009023FF" w:rsidRDefault="009023FF" w:rsidP="005436F8">
      <w:pPr>
        <w:pStyle w:val="a9"/>
      </w:pPr>
    </w:p>
    <w:p w14:paraId="5D49BE86" w14:textId="77777777" w:rsidR="005436F8" w:rsidRPr="00702D73" w:rsidRDefault="005436F8" w:rsidP="00702D73">
      <w:pPr>
        <w:pStyle w:val="a9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 w:rsidRPr="00702D73">
        <w:rPr>
          <w:b/>
          <w:bCs/>
          <w:sz w:val="24"/>
          <w:szCs w:val="24"/>
        </w:rPr>
        <w:t>Dokum</w:t>
      </w:r>
      <w:r w:rsidR="00D7710D" w:rsidRPr="00702D73">
        <w:rPr>
          <w:b/>
          <w:bCs/>
          <w:sz w:val="24"/>
          <w:szCs w:val="24"/>
        </w:rPr>
        <w:t>entation und Beschreibung</w:t>
      </w:r>
    </w:p>
    <w:p w14:paraId="711EF664" w14:textId="77777777" w:rsidR="00797C9D" w:rsidRPr="00702D73" w:rsidRDefault="00797C9D" w:rsidP="00797C9D">
      <w:pPr>
        <w:pStyle w:val="a9"/>
        <w:rPr>
          <w:sz w:val="24"/>
          <w:szCs w:val="24"/>
        </w:rPr>
      </w:pPr>
    </w:p>
    <w:p w14:paraId="4BDF40C1" w14:textId="77777777" w:rsidR="009023FF" w:rsidRPr="00702D73" w:rsidRDefault="00797C9D" w:rsidP="00797C9D">
      <w:pPr>
        <w:pStyle w:val="a9"/>
        <w:rPr>
          <w:sz w:val="24"/>
          <w:szCs w:val="24"/>
        </w:rPr>
      </w:pPr>
      <w:r w:rsidRPr="00702D73">
        <w:rPr>
          <w:sz w:val="24"/>
          <w:szCs w:val="24"/>
        </w:rPr>
        <w:t>Zu Beginn muss der Tachymeter eingerichtet und mit dem PC verbunden werden.</w:t>
      </w:r>
    </w:p>
    <w:p w14:paraId="4EC411A4" w14:textId="77777777" w:rsidR="00D7710D" w:rsidRPr="00702D73" w:rsidRDefault="00797C9D" w:rsidP="009023FF">
      <w:pPr>
        <w:pStyle w:val="a9"/>
        <w:rPr>
          <w:sz w:val="24"/>
          <w:szCs w:val="24"/>
        </w:rPr>
      </w:pPr>
      <w:r w:rsidRPr="00702D73">
        <w:rPr>
          <w:sz w:val="24"/>
          <w:szCs w:val="24"/>
        </w:rPr>
        <w:t>Anschließend</w:t>
      </w:r>
      <w:r w:rsidR="009023FF" w:rsidRPr="00702D73">
        <w:rPr>
          <w:sz w:val="24"/>
          <w:szCs w:val="24"/>
        </w:rPr>
        <w:t xml:space="preserve"> wird die Schnittstelle für die Datenübertragung definiert und geöffnet.</w:t>
      </w:r>
    </w:p>
    <w:p w14:paraId="52E59F23" w14:textId="77777777" w:rsidR="00D7710D" w:rsidRPr="00702D73" w:rsidRDefault="009023FF" w:rsidP="00D7710D">
      <w:pPr>
        <w:pStyle w:val="a9"/>
        <w:rPr>
          <w:sz w:val="24"/>
          <w:szCs w:val="24"/>
        </w:rPr>
      </w:pPr>
      <w:r w:rsidRPr="00702D73">
        <w:rPr>
          <w:sz w:val="24"/>
          <w:szCs w:val="24"/>
        </w:rPr>
        <w:t>Nun öffnet sich ein Menü mit verschiedenen Optionen. Je nach Auswahl</w:t>
      </w:r>
      <w:r w:rsidR="00D7710D" w:rsidRPr="00702D73">
        <w:rPr>
          <w:sz w:val="24"/>
          <w:szCs w:val="24"/>
        </w:rPr>
        <w:t xml:space="preserve"> kann</w:t>
      </w:r>
      <w:r w:rsidR="00797C9D" w:rsidRPr="00702D73">
        <w:rPr>
          <w:sz w:val="24"/>
          <w:szCs w:val="24"/>
        </w:rPr>
        <w:t xml:space="preserve"> die Verbindung und</w:t>
      </w:r>
      <w:r w:rsidR="00D7710D" w:rsidRPr="00702D73">
        <w:rPr>
          <w:sz w:val="24"/>
          <w:szCs w:val="24"/>
        </w:rPr>
        <w:t xml:space="preserve"> der Typ des verbundenen Geräts abgefragt, </w:t>
      </w:r>
      <w:r w:rsidR="00797C9D" w:rsidRPr="00702D73">
        <w:rPr>
          <w:sz w:val="24"/>
          <w:szCs w:val="24"/>
        </w:rPr>
        <w:t xml:space="preserve">die Lage des Geräts geändert, Messungen durchgeführt oder </w:t>
      </w:r>
      <w:r w:rsidR="00D7710D" w:rsidRPr="00702D73">
        <w:rPr>
          <w:sz w:val="24"/>
          <w:szCs w:val="24"/>
        </w:rPr>
        <w:t>das Programm beendet</w:t>
      </w:r>
      <w:r w:rsidR="00797C9D" w:rsidRPr="00702D73">
        <w:rPr>
          <w:sz w:val="24"/>
          <w:szCs w:val="24"/>
        </w:rPr>
        <w:t xml:space="preserve"> werden</w:t>
      </w:r>
      <w:r w:rsidR="00D7710D" w:rsidRPr="00702D73">
        <w:rPr>
          <w:sz w:val="24"/>
          <w:szCs w:val="24"/>
        </w:rPr>
        <w:t>.</w:t>
      </w:r>
      <w:r w:rsidR="00143729" w:rsidRPr="00702D73">
        <w:rPr>
          <w:sz w:val="24"/>
          <w:szCs w:val="24"/>
        </w:rPr>
        <w:t xml:space="preserve"> </w:t>
      </w:r>
      <w:r w:rsidR="00797C9D" w:rsidRPr="00702D73">
        <w:rPr>
          <w:sz w:val="24"/>
          <w:szCs w:val="24"/>
        </w:rPr>
        <w:t xml:space="preserve">Hierfür werden die entsprechenden Funktionen benötigt. </w:t>
      </w:r>
    </w:p>
    <w:p w14:paraId="4E16E465" w14:textId="77777777" w:rsidR="00797C9D" w:rsidRPr="00702D73" w:rsidRDefault="00797C9D" w:rsidP="00D7710D">
      <w:pPr>
        <w:pStyle w:val="a9"/>
        <w:rPr>
          <w:sz w:val="24"/>
          <w:szCs w:val="24"/>
        </w:rPr>
      </w:pPr>
    </w:p>
    <w:p w14:paraId="5F44D8FF" w14:textId="77777777" w:rsidR="00797C9D" w:rsidRPr="00702D73" w:rsidRDefault="00797C9D" w:rsidP="00D7710D">
      <w:pPr>
        <w:pStyle w:val="a9"/>
        <w:rPr>
          <w:sz w:val="24"/>
          <w:szCs w:val="24"/>
        </w:rPr>
      </w:pPr>
      <w:r w:rsidRPr="00702D73">
        <w:rPr>
          <w:sz w:val="24"/>
          <w:szCs w:val="24"/>
        </w:rPr>
        <w:t>Möchte man eine einzelne Messun</w:t>
      </w:r>
      <w:r w:rsidR="00A010FB" w:rsidRPr="00702D73">
        <w:rPr>
          <w:sz w:val="24"/>
          <w:szCs w:val="24"/>
        </w:rPr>
        <w:t xml:space="preserve">g durchführen, so zielt man das gewünschte Ziel an und startet die Messung. Nach einer Wartezeit werden Horizontalwinkel, Vertikalwinkel sowie die Strecke zum Ziel angezeigt werden. </w:t>
      </w:r>
    </w:p>
    <w:p w14:paraId="6F459476" w14:textId="77777777" w:rsidR="00934053" w:rsidRPr="00702D73" w:rsidRDefault="00934053" w:rsidP="00D7710D">
      <w:pPr>
        <w:pStyle w:val="a9"/>
        <w:rPr>
          <w:sz w:val="24"/>
          <w:szCs w:val="24"/>
        </w:rPr>
      </w:pPr>
    </w:p>
    <w:p w14:paraId="5B5D6D4C" w14:textId="77777777" w:rsidR="00A010FB" w:rsidRPr="00702D73" w:rsidRDefault="00A010FB" w:rsidP="00D7710D">
      <w:pPr>
        <w:pStyle w:val="a9"/>
        <w:rPr>
          <w:sz w:val="24"/>
          <w:szCs w:val="24"/>
        </w:rPr>
      </w:pPr>
    </w:p>
    <w:p w14:paraId="2A36F552" w14:textId="77777777" w:rsidR="00A010FB" w:rsidRPr="00702D73" w:rsidRDefault="00A010FB" w:rsidP="00D7710D">
      <w:pPr>
        <w:pStyle w:val="a9"/>
        <w:rPr>
          <w:sz w:val="24"/>
          <w:szCs w:val="24"/>
        </w:rPr>
      </w:pPr>
    </w:p>
    <w:p w14:paraId="196E162B" w14:textId="77777777" w:rsidR="00934053" w:rsidRPr="00702D73" w:rsidRDefault="00A010FB" w:rsidP="00A010FB">
      <w:pPr>
        <w:pStyle w:val="a9"/>
        <w:rPr>
          <w:sz w:val="24"/>
          <w:szCs w:val="24"/>
        </w:rPr>
      </w:pPr>
      <w:r w:rsidRPr="00702D73">
        <w:rPr>
          <w:sz w:val="24"/>
          <w:szCs w:val="24"/>
        </w:rPr>
        <w:t xml:space="preserve">Für die automatische Satzmessung findet zuerst eine Lernphase statt. Hierfür werden alle Ziele nacheinander in Lage I angezielt und Messungen gestartet. </w:t>
      </w:r>
      <w:r w:rsidR="00934053" w:rsidRPr="00702D73">
        <w:rPr>
          <w:sz w:val="24"/>
          <w:szCs w:val="24"/>
        </w:rPr>
        <w:t>Nach dem letzten Ziel wird die Lage gewechselt und die Ziele in umgekehrter Reihenfolge nacheinander nach der gleichen Weise automatisch gemessen. Damit ist der erste Vollsatz abgeschlossen. Diese Messungen werden</w:t>
      </w:r>
      <w:r w:rsidRPr="00702D73">
        <w:rPr>
          <w:sz w:val="24"/>
          <w:szCs w:val="24"/>
        </w:rPr>
        <w:t xml:space="preserve"> durch automatisches Messen</w:t>
      </w:r>
      <w:r w:rsidR="00934053" w:rsidRPr="00702D73">
        <w:rPr>
          <w:sz w:val="24"/>
          <w:szCs w:val="24"/>
        </w:rPr>
        <w:t xml:space="preserve"> wiederholt, bis die zuvor definierte Anzahl an Vollsätzen gemessen wurde. </w:t>
      </w:r>
      <w:r w:rsidRPr="00702D73">
        <w:rPr>
          <w:sz w:val="24"/>
          <w:szCs w:val="24"/>
        </w:rPr>
        <w:t>Durch das Berechnen von Differenzen des Horizontal- und Vertikalwinkels ist sichergestellt, dass der Punkt wiedergefunden wird. Die gemessenen Werte werden abgespeichert.</w:t>
      </w:r>
    </w:p>
    <w:p w14:paraId="2F553F1F" w14:textId="77777777" w:rsidR="0041188D" w:rsidRPr="00702D73" w:rsidRDefault="0041188D" w:rsidP="00D7710D">
      <w:pPr>
        <w:pStyle w:val="a9"/>
        <w:rPr>
          <w:sz w:val="24"/>
          <w:szCs w:val="24"/>
        </w:rPr>
      </w:pPr>
    </w:p>
    <w:p w14:paraId="74635762" w14:textId="1795526E" w:rsidR="005436F8" w:rsidRPr="00702D73" w:rsidRDefault="008C20B2" w:rsidP="00A010FB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14:paraId="221C439D" w14:textId="77777777" w:rsidR="005436F8" w:rsidRPr="00702D73" w:rsidRDefault="005436F8" w:rsidP="005436F8">
      <w:pPr>
        <w:pStyle w:val="a9"/>
        <w:rPr>
          <w:sz w:val="24"/>
          <w:szCs w:val="24"/>
        </w:rPr>
      </w:pPr>
    </w:p>
    <w:p w14:paraId="315A9F00" w14:textId="77777777" w:rsidR="0041188D" w:rsidRPr="00702D73" w:rsidRDefault="0041188D" w:rsidP="00702D73">
      <w:pPr>
        <w:pStyle w:val="a9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 w:rsidRPr="00702D73">
        <w:rPr>
          <w:b/>
          <w:bCs/>
          <w:sz w:val="24"/>
          <w:szCs w:val="24"/>
        </w:rPr>
        <w:t>Fragen:</w:t>
      </w:r>
    </w:p>
    <w:p w14:paraId="7C9288FB" w14:textId="77777777" w:rsidR="0041188D" w:rsidRPr="00702D73" w:rsidRDefault="0041188D" w:rsidP="0041188D">
      <w:pPr>
        <w:pStyle w:val="a9"/>
        <w:rPr>
          <w:sz w:val="24"/>
          <w:szCs w:val="24"/>
        </w:rPr>
      </w:pPr>
    </w:p>
    <w:p w14:paraId="1C9DF80D" w14:textId="77777777" w:rsidR="005436F8" w:rsidRPr="00702D73" w:rsidRDefault="0041188D" w:rsidP="0041188D">
      <w:pPr>
        <w:pStyle w:val="a9"/>
        <w:numPr>
          <w:ilvl w:val="0"/>
          <w:numId w:val="2"/>
        </w:numPr>
        <w:rPr>
          <w:sz w:val="24"/>
          <w:szCs w:val="24"/>
        </w:rPr>
      </w:pPr>
      <w:r w:rsidRPr="00702D73">
        <w:rPr>
          <w:sz w:val="24"/>
          <w:szCs w:val="24"/>
        </w:rPr>
        <w:t>D</w:t>
      </w:r>
      <w:r w:rsidR="00E575A6" w:rsidRPr="00702D73">
        <w:rPr>
          <w:sz w:val="24"/>
          <w:szCs w:val="24"/>
        </w:rPr>
        <w:t xml:space="preserve">er Einsatz </w:t>
      </w:r>
      <w:r w:rsidRPr="00702D73">
        <w:rPr>
          <w:sz w:val="24"/>
          <w:szCs w:val="24"/>
        </w:rPr>
        <w:t>selbstanzielender Tachymeter erhöht die Genauigkeit, da der ATR-Modus verwendet wird. D</w:t>
      </w:r>
      <w:r w:rsidR="00A31706" w:rsidRPr="00702D73">
        <w:rPr>
          <w:sz w:val="24"/>
          <w:szCs w:val="24"/>
        </w:rPr>
        <w:t>ieser sorgt dafür, dass genau im Zentrum des Reflektors gemessen wird.</w:t>
      </w:r>
      <w:r w:rsidR="00C04F28" w:rsidRPr="00702D73">
        <w:rPr>
          <w:sz w:val="24"/>
          <w:szCs w:val="24"/>
        </w:rPr>
        <w:t xml:space="preserve"> Auch können viele Sätze gemessen werden, was zu einer Genauigkeitssteigerung führt.</w:t>
      </w:r>
      <w:r w:rsidR="00A31706" w:rsidRPr="00702D73">
        <w:rPr>
          <w:sz w:val="24"/>
          <w:szCs w:val="24"/>
        </w:rPr>
        <w:t xml:space="preserve"> Ebenfalls </w:t>
      </w:r>
      <w:r w:rsidR="00792435" w:rsidRPr="00702D73">
        <w:rPr>
          <w:sz w:val="24"/>
          <w:szCs w:val="24"/>
        </w:rPr>
        <w:t xml:space="preserve">erfolgt </w:t>
      </w:r>
      <w:proofErr w:type="gramStart"/>
      <w:r w:rsidR="00792435" w:rsidRPr="00702D73">
        <w:rPr>
          <w:sz w:val="24"/>
          <w:szCs w:val="24"/>
        </w:rPr>
        <w:t>das</w:t>
      </w:r>
      <w:r w:rsidRPr="00702D73">
        <w:rPr>
          <w:sz w:val="24"/>
          <w:szCs w:val="24"/>
        </w:rPr>
        <w:t xml:space="preserve">  </w:t>
      </w:r>
      <w:r w:rsidR="00792435" w:rsidRPr="00702D73">
        <w:rPr>
          <w:sz w:val="24"/>
          <w:szCs w:val="24"/>
        </w:rPr>
        <w:t>Anzielen</w:t>
      </w:r>
      <w:proofErr w:type="gramEnd"/>
      <w:r w:rsidR="00792435" w:rsidRPr="00702D73">
        <w:rPr>
          <w:sz w:val="24"/>
          <w:szCs w:val="24"/>
        </w:rPr>
        <w:t xml:space="preserve"> automatisch, weswegen die Messung </w:t>
      </w:r>
      <w:r w:rsidR="00C04F28" w:rsidRPr="00702D73">
        <w:rPr>
          <w:sz w:val="24"/>
          <w:szCs w:val="24"/>
        </w:rPr>
        <w:t xml:space="preserve">weniger Zeit benötigt und somit effektiver wird. </w:t>
      </w:r>
    </w:p>
    <w:p w14:paraId="7341CFBB" w14:textId="77777777" w:rsidR="0041188D" w:rsidRPr="00702D73" w:rsidRDefault="0041188D" w:rsidP="0041188D">
      <w:pPr>
        <w:pStyle w:val="a9"/>
        <w:rPr>
          <w:sz w:val="24"/>
          <w:szCs w:val="24"/>
        </w:rPr>
      </w:pPr>
    </w:p>
    <w:p w14:paraId="3ECB1DF0" w14:textId="77777777" w:rsidR="00D75D0E" w:rsidRPr="00702D73" w:rsidRDefault="00E575A6" w:rsidP="00077201">
      <w:pPr>
        <w:pStyle w:val="a9"/>
        <w:numPr>
          <w:ilvl w:val="0"/>
          <w:numId w:val="2"/>
        </w:numPr>
        <w:rPr>
          <w:sz w:val="24"/>
          <w:szCs w:val="24"/>
        </w:rPr>
      </w:pPr>
      <w:r w:rsidRPr="00702D73">
        <w:rPr>
          <w:sz w:val="24"/>
          <w:szCs w:val="24"/>
        </w:rPr>
        <w:t xml:space="preserve">Die Verwendung </w:t>
      </w:r>
      <w:r w:rsidR="002032CB" w:rsidRPr="00702D73">
        <w:rPr>
          <w:sz w:val="24"/>
          <w:szCs w:val="24"/>
        </w:rPr>
        <w:t xml:space="preserve">eigener Tachymeterprogramme ist sinnvoll, falls bestimmte Messungen oft wiederholt werden. Bei der Analyse und Auswertung können die Ergebnisse kontrolliert werden, weshalb die Genauigkeit steigt. </w:t>
      </w:r>
      <w:r w:rsidR="00077201" w:rsidRPr="00702D73">
        <w:rPr>
          <w:sz w:val="24"/>
          <w:szCs w:val="24"/>
        </w:rPr>
        <w:t>Teilweise sind gewisse Programme schon intern im Tachymeter vorhanden. In diesem Fall kann die Verwendung eigener Programme trotzdem sinnvoll sein, beispielsweise zu Kontrollzwecken oder zum besseren Verständnis des Vorgangs.</w:t>
      </w:r>
    </w:p>
    <w:p w14:paraId="11485456" w14:textId="77777777" w:rsidR="00436AFC" w:rsidRPr="00702D73" w:rsidRDefault="00436AFC" w:rsidP="00436AFC">
      <w:pPr>
        <w:pStyle w:val="a9"/>
        <w:rPr>
          <w:sz w:val="24"/>
          <w:szCs w:val="24"/>
        </w:rPr>
      </w:pPr>
    </w:p>
    <w:p w14:paraId="1ED81A0C" w14:textId="0260DED7" w:rsidR="00694192" w:rsidRPr="00702D73" w:rsidRDefault="00436AFC" w:rsidP="00694192">
      <w:pPr>
        <w:pStyle w:val="a9"/>
        <w:numPr>
          <w:ilvl w:val="0"/>
          <w:numId w:val="2"/>
        </w:numPr>
        <w:rPr>
          <w:sz w:val="24"/>
          <w:szCs w:val="24"/>
        </w:rPr>
      </w:pPr>
      <w:r w:rsidRPr="00702D73">
        <w:rPr>
          <w:sz w:val="24"/>
          <w:szCs w:val="24"/>
        </w:rPr>
        <w:t>Bei der Messung in zwei Lagen werden bereits typische Gerätefehler eliminiert. Außerdem muss auf systematische Fehler geachtet werden, wie beispielsweise eine fehlende Kalibrierung im ATR-Modus.</w:t>
      </w:r>
      <w:r w:rsidR="00694192" w:rsidRPr="00702D73">
        <w:rPr>
          <w:sz w:val="24"/>
          <w:szCs w:val="24"/>
        </w:rPr>
        <w:t xml:space="preserve"> Es muss jedoch darauf geachtet werden, dass das Gerät richtig horizontiert ist, da dies sonst die Messungen beeinflusst, unabhängig vom Gerät.</w:t>
      </w:r>
    </w:p>
    <w:sectPr w:rsidR="00694192" w:rsidRPr="00702D73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0927C" w14:textId="77777777" w:rsidR="002B03C5" w:rsidRDefault="002B03C5" w:rsidP="00D75D0E">
      <w:pPr>
        <w:spacing w:after="0" w:line="240" w:lineRule="auto"/>
      </w:pPr>
      <w:r>
        <w:separator/>
      </w:r>
    </w:p>
  </w:endnote>
  <w:endnote w:type="continuationSeparator" w:id="0">
    <w:p w14:paraId="71E01D52" w14:textId="77777777" w:rsidR="002B03C5" w:rsidRDefault="002B03C5" w:rsidP="00D7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135032"/>
      <w:docPartObj>
        <w:docPartGallery w:val="Page Numbers (Bottom of Page)"/>
        <w:docPartUnique/>
      </w:docPartObj>
    </w:sdtPr>
    <w:sdtEndPr/>
    <w:sdtContent>
      <w:p w14:paraId="2AD5583D" w14:textId="77777777" w:rsidR="00D75D0E" w:rsidRDefault="00D75D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201">
          <w:rPr>
            <w:noProof/>
          </w:rPr>
          <w:t>4</w:t>
        </w:r>
        <w:r>
          <w:fldChar w:fldCharType="end"/>
        </w:r>
      </w:p>
    </w:sdtContent>
  </w:sdt>
  <w:p w14:paraId="55A6ECEF" w14:textId="77777777" w:rsidR="00D75D0E" w:rsidRDefault="00D75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61CEC" w14:textId="77777777" w:rsidR="002B03C5" w:rsidRDefault="002B03C5" w:rsidP="00D75D0E">
      <w:pPr>
        <w:spacing w:after="0" w:line="240" w:lineRule="auto"/>
      </w:pPr>
      <w:r>
        <w:separator/>
      </w:r>
    </w:p>
  </w:footnote>
  <w:footnote w:type="continuationSeparator" w:id="0">
    <w:p w14:paraId="62E6F35D" w14:textId="77777777" w:rsidR="002B03C5" w:rsidRDefault="002B03C5" w:rsidP="00D7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5E791" w14:textId="77777777" w:rsidR="00D75D0E" w:rsidRDefault="00D75D0E">
    <w:pPr>
      <w:pStyle w:val="a3"/>
    </w:pPr>
    <w:proofErr w:type="spellStart"/>
    <w:r>
      <w:t>Ziqing</w:t>
    </w:r>
    <w:proofErr w:type="spellEnd"/>
    <w:r>
      <w:t xml:space="preserve"> </w:t>
    </w:r>
    <w:proofErr w:type="spellStart"/>
    <w:r>
      <w:t>Yu</w:t>
    </w:r>
    <w:proofErr w:type="spellEnd"/>
  </w:p>
  <w:p w14:paraId="4F4155C7" w14:textId="77777777" w:rsidR="00D75D0E" w:rsidRDefault="00D75D0E">
    <w:pPr>
      <w:pStyle w:val="a3"/>
    </w:pPr>
    <w:r>
      <w:t>Roman Germann</w:t>
    </w:r>
  </w:p>
  <w:p w14:paraId="1884A4AA" w14:textId="77777777" w:rsidR="00D75D0E" w:rsidRDefault="00D75D0E">
    <w:pPr>
      <w:pStyle w:val="a3"/>
    </w:pPr>
    <w:proofErr w:type="spellStart"/>
    <w:r>
      <w:t>Yihan</w:t>
    </w:r>
    <w:proofErr w:type="spellEnd"/>
    <w:r>
      <w:t xml:space="preserve"> Tao</w:t>
    </w:r>
    <w:r>
      <w:ptab w:relativeTo="margin" w:alignment="center" w:leader="none"/>
    </w:r>
    <w:r>
      <w:t>Ingenieurgeodäsie I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4426"/>
    <w:multiLevelType w:val="hybridMultilevel"/>
    <w:tmpl w:val="56D46EFA"/>
    <w:lvl w:ilvl="0" w:tplc="C02A7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0C2EDF"/>
    <w:multiLevelType w:val="hybridMultilevel"/>
    <w:tmpl w:val="AECEC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AD0"/>
    <w:rsid w:val="00077201"/>
    <w:rsid w:val="00143729"/>
    <w:rsid w:val="00144AD0"/>
    <w:rsid w:val="00152B15"/>
    <w:rsid w:val="002032CB"/>
    <w:rsid w:val="002B03C5"/>
    <w:rsid w:val="0032045B"/>
    <w:rsid w:val="0041188D"/>
    <w:rsid w:val="00436AFC"/>
    <w:rsid w:val="005436F8"/>
    <w:rsid w:val="00694192"/>
    <w:rsid w:val="00702A20"/>
    <w:rsid w:val="00702D73"/>
    <w:rsid w:val="00792435"/>
    <w:rsid w:val="00797C9D"/>
    <w:rsid w:val="008C20B2"/>
    <w:rsid w:val="009023FF"/>
    <w:rsid w:val="00934053"/>
    <w:rsid w:val="009D2BEA"/>
    <w:rsid w:val="00A010FB"/>
    <w:rsid w:val="00A31706"/>
    <w:rsid w:val="00C04F28"/>
    <w:rsid w:val="00D75D0E"/>
    <w:rsid w:val="00D7710D"/>
    <w:rsid w:val="00E5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7590C"/>
  <w15:docId w15:val="{48A023F4-08A5-4762-9884-CEFB704A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75D0E"/>
  </w:style>
  <w:style w:type="paragraph" w:styleId="a5">
    <w:name w:val="footer"/>
    <w:basedOn w:val="a"/>
    <w:link w:val="a6"/>
    <w:uiPriority w:val="99"/>
    <w:unhideWhenUsed/>
    <w:rsid w:val="00D7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75D0E"/>
  </w:style>
  <w:style w:type="paragraph" w:styleId="a7">
    <w:name w:val="Balloon Text"/>
    <w:basedOn w:val="a"/>
    <w:link w:val="a8"/>
    <w:uiPriority w:val="99"/>
    <w:semiHidden/>
    <w:unhideWhenUsed/>
    <w:rsid w:val="00D7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D75D0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4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ingeod</dc:creator>
  <cp:lastModifiedBy>余 紫清</cp:lastModifiedBy>
  <cp:revision>16</cp:revision>
  <dcterms:created xsi:type="dcterms:W3CDTF">2020-01-13T11:00:00Z</dcterms:created>
  <dcterms:modified xsi:type="dcterms:W3CDTF">2020-01-14T21:45:00Z</dcterms:modified>
</cp:coreProperties>
</file>