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97F86" w14:textId="77777777" w:rsidR="00024014" w:rsidRPr="00024014" w:rsidRDefault="00024014" w:rsidP="00024014">
      <w:pPr>
        <w:rPr>
          <w:b/>
          <w:bCs/>
        </w:rPr>
      </w:pPr>
      <w:r w:rsidRPr="00024014">
        <w:rPr>
          <w:b/>
          <w:bCs/>
        </w:rPr>
        <w:t>Methodology for OREB</w:t>
      </w:r>
    </w:p>
    <w:p w14:paraId="288E1CC2" w14:textId="77777777" w:rsidR="00024014" w:rsidRPr="00024014" w:rsidRDefault="00024014" w:rsidP="00024014">
      <w:r w:rsidRPr="00024014">
        <w:t>The objective of this section was to develop a predictive model for OREB, defined as the total number of offensive rebounds in a game (Home OREB + Away OREB). Offensive rebounds are influenced by many interacting factors including shooting efficiency, rebounding strength, and team playing style. Because of this complexity, we evaluated multiple modeling approaches and compared their predictive performance before selecting our final model.</w:t>
      </w:r>
    </w:p>
    <w:p w14:paraId="6EF21996" w14:textId="77777777" w:rsidR="00024014" w:rsidRPr="00024014" w:rsidRDefault="00024014" w:rsidP="00024014">
      <w:pPr>
        <w:rPr>
          <w:b/>
          <w:bCs/>
        </w:rPr>
      </w:pPr>
      <w:r w:rsidRPr="00024014">
        <w:rPr>
          <w:b/>
          <w:bCs/>
        </w:rPr>
        <w:t>Initial Linear Regression Exploration</w:t>
      </w:r>
    </w:p>
    <w:p w14:paraId="58CC8AE6" w14:textId="77777777" w:rsidR="00024014" w:rsidRPr="00024014" w:rsidRDefault="00024014" w:rsidP="00024014">
      <w:r w:rsidRPr="00024014">
        <w:t>Our first approach was a baseline linear regression model using the original predictors in the dataset. These predictors included team statistics such as effective field goal percentage, turnover percentage, offensive rebound percentage, defensive rebound percentage, and win percentage for both the home and away teams.</w:t>
      </w:r>
    </w:p>
    <w:p w14:paraId="0F3DE9A7" w14:textId="01EB9F5C" w:rsidR="00024014" w:rsidRPr="00024014" w:rsidRDefault="00024014" w:rsidP="00024014">
      <w:pPr>
        <w:rPr>
          <w:rFonts w:hint="eastAsia"/>
        </w:rPr>
      </w:pPr>
      <w:r w:rsidRPr="00024014">
        <w:t>To capture the relative strength of each team, we constructed difference variables between home and away teams for many statistics. Examples include</w:t>
      </w:r>
      <w:r w:rsidRPr="00560073">
        <w:rPr>
          <w:rFonts w:hint="eastAsia"/>
        </w:rPr>
        <w:t xml:space="preserve"> </w:t>
      </w:r>
      <w:r w:rsidRPr="00024014">
        <w:t>difference in effective field goal percentage</w:t>
      </w:r>
      <w:r w:rsidRPr="00560073">
        <w:rPr>
          <w:rFonts w:hint="eastAsia"/>
        </w:rPr>
        <w:t xml:space="preserve">, </w:t>
      </w:r>
      <w:r w:rsidRPr="00024014">
        <w:t>difference in turnover percentage</w:t>
      </w:r>
      <w:r w:rsidRPr="00560073">
        <w:rPr>
          <w:rFonts w:hint="eastAsia"/>
        </w:rPr>
        <w:t xml:space="preserve">, </w:t>
      </w:r>
      <w:r w:rsidRPr="00024014">
        <w:t>difference in offensive rebound percentage</w:t>
      </w:r>
      <w:r w:rsidRPr="00560073">
        <w:rPr>
          <w:rFonts w:hint="eastAsia"/>
        </w:rPr>
        <w:t xml:space="preserve">, </w:t>
      </w:r>
      <w:r w:rsidRPr="00024014">
        <w:t>difference in defensive rebound percentage</w:t>
      </w:r>
      <w:r w:rsidRPr="00560073">
        <w:rPr>
          <w:rFonts w:hint="eastAsia"/>
        </w:rPr>
        <w:t xml:space="preserve"> and </w:t>
      </w:r>
      <w:r w:rsidRPr="00024014">
        <w:t>difference in win percentage</w:t>
      </w:r>
      <w:r w:rsidRPr="00560073">
        <w:rPr>
          <w:rFonts w:hint="eastAsia"/>
        </w:rPr>
        <w:t>.</w:t>
      </w:r>
    </w:p>
    <w:p w14:paraId="55396A15" w14:textId="77777777" w:rsidR="00024014" w:rsidRPr="00024014" w:rsidRDefault="00024014" w:rsidP="00024014">
      <w:r w:rsidRPr="00024014">
        <w:t>We also created differences in several shooting and rebounding statistics, such as field goal percentage, three-point percentage, free throw percentage, offensive rebounds, and defensive rebounds. These engineered variables allowed the model to represent the relative matchup between the two teams, which is often more informative than raw statistics.</w:t>
      </w:r>
    </w:p>
    <w:p w14:paraId="16A78D3C" w14:textId="657560BA" w:rsidR="00024014" w:rsidRPr="00024014" w:rsidRDefault="00024014" w:rsidP="00024014">
      <w:pPr>
        <w:rPr>
          <w:rFonts w:hint="eastAsia"/>
        </w:rPr>
      </w:pPr>
      <w:r w:rsidRPr="00024014">
        <w:t>However, the initial linear regression model performed poorly. Diagnostics using an OLS model showed that the R</w:t>
      </w:r>
      <w:r w:rsidRPr="00560073">
        <w:rPr>
          <w:rFonts w:hint="eastAsia"/>
        </w:rPr>
        <w:t>^2</w:t>
      </w:r>
      <w:r w:rsidRPr="00024014">
        <w:t xml:space="preserve"> value was below 0.01, indicating that the original predictors explained almost none of the variation in offensive rebounds. This result suggested that the relationship between the predictors and OREB might be nonlinear or involve interactions between variables.</w:t>
      </w:r>
      <w:r w:rsidR="00560073">
        <w:rPr>
          <w:rFonts w:hint="eastAsia"/>
        </w:rPr>
        <w:t xml:space="preserve"> After transformation including square root and log, the models still did not perform well. </w:t>
      </w:r>
    </w:p>
    <w:p w14:paraId="34E1F5F6" w14:textId="77777777" w:rsidR="00024014" w:rsidRPr="00024014" w:rsidRDefault="00024014" w:rsidP="00024014">
      <w:pPr>
        <w:rPr>
          <w:b/>
          <w:bCs/>
        </w:rPr>
      </w:pPr>
      <w:r w:rsidRPr="00024014">
        <w:rPr>
          <w:b/>
          <w:bCs/>
        </w:rPr>
        <w:t>Polynomial Feature Expansion</w:t>
      </w:r>
    </w:p>
    <w:p w14:paraId="5BA5BCED" w14:textId="77777777" w:rsidR="00024014" w:rsidRPr="00024014" w:rsidRDefault="00024014" w:rsidP="00024014">
      <w:r w:rsidRPr="00024014">
        <w:t>To address this limitation, we introduced polynomial features and interaction terms between predictors. Specifically, we applied a second-degree polynomial transformation to allow the model to capture nonlinear relationships and interactions between team statistics.</w:t>
      </w:r>
    </w:p>
    <w:p w14:paraId="5A721399" w14:textId="256B2218" w:rsidR="00024014" w:rsidRPr="00024014" w:rsidRDefault="00024014" w:rsidP="00560073">
      <w:pPr>
        <w:rPr>
          <w:rFonts w:hint="eastAsia"/>
        </w:rPr>
      </w:pPr>
      <w:r w:rsidRPr="00024014">
        <w:t>In addition, we standardized the predictors using a preprocessing pipeline consisting of</w:t>
      </w:r>
      <w:r w:rsidR="00560073" w:rsidRPr="00560073">
        <w:rPr>
          <w:rFonts w:hint="eastAsia"/>
        </w:rPr>
        <w:t xml:space="preserve"> </w:t>
      </w:r>
      <w:r w:rsidRPr="00024014">
        <w:t>median imputation for missing values</w:t>
      </w:r>
      <w:r w:rsidR="00560073" w:rsidRPr="00560073">
        <w:rPr>
          <w:rFonts w:hint="eastAsia"/>
        </w:rPr>
        <w:t xml:space="preserve">, </w:t>
      </w:r>
      <w:r w:rsidRPr="00024014">
        <w:t>polynomial feature generation</w:t>
      </w:r>
      <w:r w:rsidR="00560073" w:rsidRPr="00560073">
        <w:rPr>
          <w:rFonts w:hint="eastAsia"/>
        </w:rPr>
        <w:t xml:space="preserve"> and </w:t>
      </w:r>
      <w:r w:rsidRPr="00024014">
        <w:t>feature scaling</w:t>
      </w:r>
      <w:r w:rsidR="00560073" w:rsidRPr="00560073">
        <w:rPr>
          <w:rFonts w:hint="eastAsia"/>
        </w:rPr>
        <w:t>.</w:t>
      </w:r>
    </w:p>
    <w:p w14:paraId="6566C858" w14:textId="77777777" w:rsidR="00024014" w:rsidRPr="00024014" w:rsidRDefault="00024014" w:rsidP="00024014">
      <w:r w:rsidRPr="00024014">
        <w:lastRenderedPageBreak/>
        <w:t>These preprocessing steps were implemented using a machine learning pipeline to ensure consistent transformation across training and testing data.</w:t>
      </w:r>
    </w:p>
    <w:p w14:paraId="3320CA29" w14:textId="77777777" w:rsidR="00024014" w:rsidRPr="00024014" w:rsidRDefault="00024014" w:rsidP="00024014">
      <w:r w:rsidRPr="00024014">
        <w:t>Model Comparison</w:t>
      </w:r>
    </w:p>
    <w:p w14:paraId="0BF859D8" w14:textId="77777777" w:rsidR="00024014" w:rsidRPr="00024014" w:rsidRDefault="00024014" w:rsidP="00024014">
      <w:r w:rsidRPr="00024014">
        <w:t>After feature engineering, we compared several different modeling approaches:</w:t>
      </w:r>
    </w:p>
    <w:p w14:paraId="519B69DE" w14:textId="77777777" w:rsidR="00024014" w:rsidRPr="00024014" w:rsidRDefault="00024014" w:rsidP="00024014">
      <w:pPr>
        <w:numPr>
          <w:ilvl w:val="0"/>
          <w:numId w:val="5"/>
        </w:numPr>
      </w:pPr>
      <w:r w:rsidRPr="00024014">
        <w:t>Ordinary Least Squares regression</w:t>
      </w:r>
    </w:p>
    <w:p w14:paraId="52393E8B" w14:textId="77777777" w:rsidR="00024014" w:rsidRPr="00024014" w:rsidRDefault="00024014" w:rsidP="00024014">
      <w:pPr>
        <w:numPr>
          <w:ilvl w:val="0"/>
          <w:numId w:val="5"/>
        </w:numPr>
      </w:pPr>
      <w:r w:rsidRPr="00024014">
        <w:t>Ridge regression</w:t>
      </w:r>
    </w:p>
    <w:p w14:paraId="79212C9D" w14:textId="77777777" w:rsidR="00024014" w:rsidRPr="00024014" w:rsidRDefault="00024014" w:rsidP="00024014">
      <w:pPr>
        <w:numPr>
          <w:ilvl w:val="0"/>
          <w:numId w:val="5"/>
        </w:numPr>
      </w:pPr>
      <w:r w:rsidRPr="00024014">
        <w:t>Lasso regression</w:t>
      </w:r>
    </w:p>
    <w:p w14:paraId="08B9863D" w14:textId="77777777" w:rsidR="00024014" w:rsidRPr="00024014" w:rsidRDefault="00024014" w:rsidP="00024014">
      <w:pPr>
        <w:numPr>
          <w:ilvl w:val="0"/>
          <w:numId w:val="5"/>
        </w:numPr>
      </w:pPr>
      <w:r w:rsidRPr="00024014">
        <w:t>Regression trees (CART)</w:t>
      </w:r>
    </w:p>
    <w:p w14:paraId="505F87BC" w14:textId="77777777" w:rsidR="00024014" w:rsidRPr="00024014" w:rsidRDefault="00024014" w:rsidP="00024014">
      <w:pPr>
        <w:numPr>
          <w:ilvl w:val="0"/>
          <w:numId w:val="5"/>
        </w:numPr>
      </w:pPr>
      <w:r w:rsidRPr="00024014">
        <w:t>Random Forest</w:t>
      </w:r>
    </w:p>
    <w:p w14:paraId="7BE70C43" w14:textId="77777777" w:rsidR="00024014" w:rsidRPr="00024014" w:rsidRDefault="00024014" w:rsidP="00024014">
      <w:pPr>
        <w:numPr>
          <w:ilvl w:val="0"/>
          <w:numId w:val="5"/>
        </w:numPr>
      </w:pPr>
      <w:proofErr w:type="spellStart"/>
      <w:r w:rsidRPr="00024014">
        <w:t>XGBoost</w:t>
      </w:r>
      <w:proofErr w:type="spellEnd"/>
    </w:p>
    <w:p w14:paraId="69CE65CA" w14:textId="1EFDB403" w:rsidR="00024014" w:rsidRPr="00024014" w:rsidRDefault="00024014" w:rsidP="00024014">
      <w:r w:rsidRPr="00024014">
        <w:t xml:space="preserve">To avoid data leakage and maintain the chronological structure of sports data, we used a time-based train-test split. Games before December 23, </w:t>
      </w:r>
      <w:r w:rsidR="00560073" w:rsidRPr="00560073">
        <w:t>2025,</w:t>
      </w:r>
      <w:r w:rsidRPr="00024014">
        <w:t xml:space="preserve"> were used as training data, while later games were reserved for testing.</w:t>
      </w:r>
    </w:p>
    <w:p w14:paraId="2E23F58A" w14:textId="3A34E7FC" w:rsidR="00024014" w:rsidRPr="00024014" w:rsidRDefault="00024014" w:rsidP="00024014">
      <w:r w:rsidRPr="00024014">
        <w:t xml:space="preserve">Within the training data, we applied </w:t>
      </w:r>
      <w:r w:rsidR="00560073" w:rsidRPr="00560073">
        <w:t>Time Series Split</w:t>
      </w:r>
      <w:r w:rsidRPr="00024014">
        <w:t xml:space="preserve"> cross-validation to tune model hyperparameters. Randomized search was used to explore the hyperparameter space efficiently.</w:t>
      </w:r>
    </w:p>
    <w:p w14:paraId="348F6BFA" w14:textId="77777777" w:rsidR="00024014" w:rsidRPr="00024014" w:rsidRDefault="00024014" w:rsidP="00024014">
      <w:r w:rsidRPr="00024014">
        <w:t>Model performance was evaluated using Mean Absolute Error (MAE) on the test dataset.</w:t>
      </w:r>
    </w:p>
    <w:p w14:paraId="7D2E1C2D" w14:textId="77777777" w:rsidR="00024014" w:rsidRPr="00024014" w:rsidRDefault="00024014" w:rsidP="00024014">
      <w:pPr>
        <w:rPr>
          <w:b/>
          <w:bCs/>
        </w:rPr>
      </w:pPr>
      <w:r w:rsidRPr="00024014">
        <w:rPr>
          <w:b/>
          <w:bCs/>
        </w:rPr>
        <w:t>Model Selection</w:t>
      </w:r>
    </w:p>
    <w:p w14:paraId="6CFBD9B0" w14:textId="77777777" w:rsidR="00024014" w:rsidRPr="00024014" w:rsidRDefault="00024014" w:rsidP="00024014">
      <w:r w:rsidRPr="00024014">
        <w:t xml:space="preserve">The comparison results showed that the Lasso regression model with polynomial features performed the best for predicting OREB. This model achieved the lowest test MAE of approximately 3.52, outperforming Ridge regression, OLS with polynomial features, and tree-based models such as Random Forest and </w:t>
      </w:r>
      <w:proofErr w:type="spellStart"/>
      <w:r w:rsidRPr="00024014">
        <w:t>XGBoost</w:t>
      </w:r>
      <w:proofErr w:type="spellEnd"/>
      <w:r w:rsidRPr="00024014">
        <w:t>.</w:t>
      </w:r>
    </w:p>
    <w:p w14:paraId="14DB3225" w14:textId="77777777" w:rsidR="00024014" w:rsidRPr="00024014" w:rsidRDefault="00024014" w:rsidP="00024014">
      <w:r w:rsidRPr="00024014">
        <w:t>Interestingly, more complex machine learning models did not outperform the regularized linear models. Tree-based methods tended to overfit the training data and produced higher prediction errors on the test set. In contrast, Lasso regression provided a better balance between model flexibility and regularization, allowing it to capture important nonlinear relationships while avoiding excessive complexity.</w:t>
      </w:r>
    </w:p>
    <w:p w14:paraId="381F7D00" w14:textId="77777777" w:rsidR="00024014" w:rsidRPr="00024014" w:rsidRDefault="00024014" w:rsidP="00024014">
      <w:r w:rsidRPr="00024014">
        <w:t>The Lasso model also automatically performs feature selection, shrinking less important coefficients toward zero. This property helped reduce noise from redundant predictors and improved generalization performance.</w:t>
      </w:r>
    </w:p>
    <w:p w14:paraId="2B0B2E63" w14:textId="77777777" w:rsidR="00024014" w:rsidRPr="00024014" w:rsidRDefault="00024014" w:rsidP="00024014">
      <w:pPr>
        <w:rPr>
          <w:b/>
          <w:bCs/>
        </w:rPr>
      </w:pPr>
      <w:r w:rsidRPr="00024014">
        <w:rPr>
          <w:b/>
          <w:bCs/>
        </w:rPr>
        <w:lastRenderedPageBreak/>
        <w:t>Final Prediction Procedure</w:t>
      </w:r>
    </w:p>
    <w:p w14:paraId="66FF4715" w14:textId="77777777" w:rsidR="00024014" w:rsidRPr="00024014" w:rsidRDefault="00024014" w:rsidP="00024014">
      <w:r w:rsidRPr="00024014">
        <w:t>After identifying Lasso regression with polynomial features as the best model, we trained the model using the full training dataset and applied it to generate predictions for future NBA games.</w:t>
      </w:r>
    </w:p>
    <w:p w14:paraId="2070FA72" w14:textId="3D8F53A8" w:rsidR="00024014" w:rsidRPr="00024014" w:rsidRDefault="00024014" w:rsidP="00024014">
      <w:r w:rsidRPr="00024014">
        <w:t>The preprocessing pipeline ensured that all predictors were transformed consistently, including imputation, polynomial feature generation, and scaling. The trained model was then used to produce predicted values for OREB for each upcoming game in the prediction dataset</w:t>
      </w:r>
      <w:r w:rsidR="00560073" w:rsidRPr="00560073">
        <w:rPr>
          <w:rFonts w:hint="eastAsia"/>
        </w:rPr>
        <w:t xml:space="preserve"> and t</w:t>
      </w:r>
      <w:r w:rsidRPr="00024014">
        <w:t>hese predicted totals were written to the required CSV.</w:t>
      </w:r>
    </w:p>
    <w:p w14:paraId="44A20071" w14:textId="77777777" w:rsidR="00450795" w:rsidRPr="00560073" w:rsidRDefault="00450795"/>
    <w:sectPr w:rsidR="00450795" w:rsidRPr="00560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30038"/>
    <w:multiLevelType w:val="multilevel"/>
    <w:tmpl w:val="2B9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36D59"/>
    <w:multiLevelType w:val="multilevel"/>
    <w:tmpl w:val="57F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C5A86"/>
    <w:multiLevelType w:val="multilevel"/>
    <w:tmpl w:val="212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A7020A"/>
    <w:multiLevelType w:val="multilevel"/>
    <w:tmpl w:val="E194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1905C9"/>
    <w:multiLevelType w:val="multilevel"/>
    <w:tmpl w:val="36E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76331">
    <w:abstractNumId w:val="3"/>
  </w:num>
  <w:num w:numId="2" w16cid:durableId="1941798259">
    <w:abstractNumId w:val="0"/>
  </w:num>
  <w:num w:numId="3" w16cid:durableId="817959178">
    <w:abstractNumId w:val="2"/>
  </w:num>
  <w:num w:numId="4" w16cid:durableId="1616713430">
    <w:abstractNumId w:val="4"/>
  </w:num>
  <w:num w:numId="5" w16cid:durableId="1326275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AF3"/>
    <w:rsid w:val="00024014"/>
    <w:rsid w:val="00183700"/>
    <w:rsid w:val="003D02C3"/>
    <w:rsid w:val="00450795"/>
    <w:rsid w:val="004E1F81"/>
    <w:rsid w:val="00560073"/>
    <w:rsid w:val="00B85283"/>
    <w:rsid w:val="00F75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135B"/>
  <w15:chartTrackingRefBased/>
  <w15:docId w15:val="{33021587-5E35-4712-AD5C-4A96FFE31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AF3"/>
    <w:rPr>
      <w:rFonts w:eastAsiaTheme="majorEastAsia" w:cstheme="majorBidi"/>
      <w:color w:val="272727" w:themeColor="text1" w:themeTint="D8"/>
    </w:rPr>
  </w:style>
  <w:style w:type="paragraph" w:styleId="Title">
    <w:name w:val="Title"/>
    <w:basedOn w:val="Normal"/>
    <w:next w:val="Normal"/>
    <w:link w:val="TitleChar"/>
    <w:uiPriority w:val="10"/>
    <w:qFormat/>
    <w:rsid w:val="00F75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AF3"/>
    <w:pPr>
      <w:spacing w:before="160"/>
      <w:jc w:val="center"/>
    </w:pPr>
    <w:rPr>
      <w:i/>
      <w:iCs/>
      <w:color w:val="404040" w:themeColor="text1" w:themeTint="BF"/>
    </w:rPr>
  </w:style>
  <w:style w:type="character" w:customStyle="1" w:styleId="QuoteChar">
    <w:name w:val="Quote Char"/>
    <w:basedOn w:val="DefaultParagraphFont"/>
    <w:link w:val="Quote"/>
    <w:uiPriority w:val="29"/>
    <w:rsid w:val="00F75AF3"/>
    <w:rPr>
      <w:i/>
      <w:iCs/>
      <w:color w:val="404040" w:themeColor="text1" w:themeTint="BF"/>
    </w:rPr>
  </w:style>
  <w:style w:type="paragraph" w:styleId="ListParagraph">
    <w:name w:val="List Paragraph"/>
    <w:basedOn w:val="Normal"/>
    <w:uiPriority w:val="34"/>
    <w:qFormat/>
    <w:rsid w:val="00F75AF3"/>
    <w:pPr>
      <w:ind w:left="720"/>
      <w:contextualSpacing/>
    </w:pPr>
  </w:style>
  <w:style w:type="character" w:styleId="IntenseEmphasis">
    <w:name w:val="Intense Emphasis"/>
    <w:basedOn w:val="DefaultParagraphFont"/>
    <w:uiPriority w:val="21"/>
    <w:qFormat/>
    <w:rsid w:val="00F75AF3"/>
    <w:rPr>
      <w:i/>
      <w:iCs/>
      <w:color w:val="0F4761" w:themeColor="accent1" w:themeShade="BF"/>
    </w:rPr>
  </w:style>
  <w:style w:type="paragraph" w:styleId="IntenseQuote">
    <w:name w:val="Intense Quote"/>
    <w:basedOn w:val="Normal"/>
    <w:next w:val="Normal"/>
    <w:link w:val="IntenseQuoteChar"/>
    <w:uiPriority w:val="30"/>
    <w:qFormat/>
    <w:rsid w:val="00F75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AF3"/>
    <w:rPr>
      <w:i/>
      <w:iCs/>
      <w:color w:val="0F4761" w:themeColor="accent1" w:themeShade="BF"/>
    </w:rPr>
  </w:style>
  <w:style w:type="character" w:styleId="IntenseReference">
    <w:name w:val="Intense Reference"/>
    <w:basedOn w:val="DefaultParagraphFont"/>
    <w:uiPriority w:val="32"/>
    <w:qFormat/>
    <w:rsid w:val="00F75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Hanyin</dc:creator>
  <cp:keywords/>
  <dc:description/>
  <cp:lastModifiedBy>Wang, Hanyin</cp:lastModifiedBy>
  <cp:revision>2</cp:revision>
  <dcterms:created xsi:type="dcterms:W3CDTF">2026-03-11T23:42:00Z</dcterms:created>
  <dcterms:modified xsi:type="dcterms:W3CDTF">2026-03-11T23:56:00Z</dcterms:modified>
</cp:coreProperties>
</file>