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EFB2C" w14:textId="77777777" w:rsidR="004204D3" w:rsidRDefault="004204D3" w:rsidP="00E63FB5">
      <w:pPr>
        <w:jc w:val="center"/>
        <w:rPr>
          <w:rFonts w:ascii="Arial" w:hAnsi="Arial" w:cs="Arial"/>
          <w:color w:val="000000"/>
          <w:sz w:val="72"/>
          <w:szCs w:val="72"/>
        </w:rPr>
      </w:pPr>
      <w:bookmarkStart w:id="0" w:name="_Hlk3462323"/>
      <w:bookmarkEnd w:id="0"/>
    </w:p>
    <w:p w14:paraId="55BF3828" w14:textId="77777777" w:rsidR="004204D3" w:rsidRDefault="004204D3" w:rsidP="00E63FB5">
      <w:pPr>
        <w:jc w:val="center"/>
        <w:rPr>
          <w:rFonts w:ascii="Arial" w:hAnsi="Arial" w:cs="Arial"/>
          <w:color w:val="000000"/>
          <w:sz w:val="72"/>
          <w:szCs w:val="72"/>
        </w:rPr>
      </w:pPr>
    </w:p>
    <w:p w14:paraId="04EBC4BD" w14:textId="77777777" w:rsidR="004204D3" w:rsidRDefault="004204D3" w:rsidP="00E63FB5">
      <w:pPr>
        <w:jc w:val="center"/>
        <w:rPr>
          <w:rFonts w:ascii="Arial" w:hAnsi="Arial" w:cs="Arial"/>
          <w:color w:val="000000"/>
          <w:sz w:val="72"/>
          <w:szCs w:val="72"/>
        </w:rPr>
      </w:pPr>
    </w:p>
    <w:p w14:paraId="6F028CAC" w14:textId="0E6FB9C7" w:rsidR="004204D3" w:rsidRPr="004204D3" w:rsidRDefault="004204D3" w:rsidP="00E63FB5">
      <w:pPr>
        <w:jc w:val="center"/>
        <w:rPr>
          <w:rFonts w:ascii="Arial" w:hAnsi="Arial" w:cs="Arial"/>
          <w:color w:val="000000"/>
          <w:sz w:val="72"/>
          <w:szCs w:val="72"/>
        </w:rPr>
      </w:pPr>
      <w:r w:rsidRPr="004204D3">
        <w:rPr>
          <w:rFonts w:ascii="Arial" w:hAnsi="Arial" w:cs="Arial"/>
          <w:color w:val="000000"/>
          <w:sz w:val="72"/>
          <w:szCs w:val="72"/>
        </w:rPr>
        <w:t>ECE3331</w:t>
      </w:r>
    </w:p>
    <w:p w14:paraId="627A6EB4" w14:textId="77777777" w:rsidR="004204D3" w:rsidRPr="004204D3" w:rsidRDefault="004204D3" w:rsidP="00E63FB5">
      <w:pPr>
        <w:jc w:val="center"/>
        <w:rPr>
          <w:rFonts w:ascii="Arial" w:hAnsi="Arial" w:cs="Arial"/>
          <w:color w:val="000000"/>
          <w:sz w:val="72"/>
          <w:szCs w:val="72"/>
        </w:rPr>
      </w:pPr>
      <w:r w:rsidRPr="004204D3">
        <w:rPr>
          <w:rFonts w:ascii="Arial" w:hAnsi="Arial" w:cs="Arial"/>
          <w:color w:val="000000"/>
          <w:sz w:val="72"/>
          <w:szCs w:val="72"/>
        </w:rPr>
        <w:t xml:space="preserve">Signal Processing </w:t>
      </w:r>
    </w:p>
    <w:p w14:paraId="455887DB" w14:textId="0DF5E09C" w:rsidR="004204D3" w:rsidRPr="004204D3" w:rsidRDefault="004204D3" w:rsidP="00E63FB5">
      <w:pPr>
        <w:jc w:val="center"/>
        <w:rPr>
          <w:rFonts w:ascii="Arial" w:hAnsi="Arial" w:cs="Arial"/>
          <w:color w:val="000000"/>
          <w:sz w:val="72"/>
          <w:szCs w:val="72"/>
        </w:rPr>
      </w:pPr>
      <w:r w:rsidRPr="004204D3">
        <w:rPr>
          <w:rFonts w:ascii="Arial" w:hAnsi="Arial" w:cs="Arial"/>
          <w:color w:val="000000"/>
          <w:sz w:val="72"/>
          <w:szCs w:val="72"/>
        </w:rPr>
        <w:t>Lab#2</w:t>
      </w:r>
    </w:p>
    <w:p w14:paraId="2CB685C2" w14:textId="205A783E" w:rsidR="004204D3" w:rsidRDefault="004204D3" w:rsidP="00E63FB5">
      <w:pPr>
        <w:jc w:val="center"/>
        <w:rPr>
          <w:rFonts w:ascii="Arial" w:hAnsi="Arial" w:cs="Arial"/>
          <w:color w:val="000000"/>
          <w:sz w:val="72"/>
          <w:szCs w:val="72"/>
        </w:rPr>
      </w:pPr>
      <w:r w:rsidRPr="004204D3">
        <w:rPr>
          <w:rFonts w:ascii="Arial" w:hAnsi="Arial" w:cs="Arial"/>
          <w:color w:val="000000"/>
          <w:sz w:val="72"/>
          <w:szCs w:val="72"/>
        </w:rPr>
        <w:t>Ziqin Shang</w:t>
      </w:r>
    </w:p>
    <w:p w14:paraId="49C3A762" w14:textId="21EAE757" w:rsidR="004204D3" w:rsidRDefault="004204D3" w:rsidP="00E63FB5">
      <w:pPr>
        <w:jc w:val="center"/>
        <w:rPr>
          <w:rFonts w:ascii="Arial" w:hAnsi="Arial" w:cs="Arial"/>
          <w:color w:val="000000"/>
          <w:sz w:val="72"/>
          <w:szCs w:val="72"/>
        </w:rPr>
      </w:pPr>
      <w:r>
        <w:rPr>
          <w:rFonts w:ascii="Arial" w:hAnsi="Arial" w:cs="Arial"/>
          <w:color w:val="000000"/>
          <w:sz w:val="72"/>
          <w:szCs w:val="72"/>
        </w:rPr>
        <w:t>250890594</w:t>
      </w:r>
    </w:p>
    <w:p w14:paraId="4BB9C5AD" w14:textId="30E16C38" w:rsidR="004204D3" w:rsidRDefault="004204D3" w:rsidP="00E63FB5">
      <w:pPr>
        <w:jc w:val="center"/>
        <w:rPr>
          <w:rFonts w:ascii="Arial" w:hAnsi="Arial" w:cs="Arial"/>
          <w:color w:val="000000"/>
          <w:sz w:val="72"/>
          <w:szCs w:val="72"/>
        </w:rPr>
      </w:pPr>
    </w:p>
    <w:p w14:paraId="5301692C" w14:textId="782CAC1A" w:rsidR="004204D3" w:rsidRDefault="004204D3" w:rsidP="00E63FB5">
      <w:pPr>
        <w:jc w:val="center"/>
        <w:rPr>
          <w:rFonts w:ascii="Arial" w:hAnsi="Arial" w:cs="Arial"/>
          <w:color w:val="000000"/>
          <w:sz w:val="72"/>
          <w:szCs w:val="72"/>
        </w:rPr>
      </w:pPr>
    </w:p>
    <w:p w14:paraId="64D34998" w14:textId="18BB38A5" w:rsidR="004204D3" w:rsidRDefault="004204D3" w:rsidP="00E63FB5">
      <w:pPr>
        <w:jc w:val="center"/>
        <w:rPr>
          <w:rFonts w:ascii="Arial" w:hAnsi="Arial" w:cs="Arial"/>
          <w:color w:val="000000"/>
          <w:sz w:val="72"/>
          <w:szCs w:val="72"/>
        </w:rPr>
      </w:pPr>
    </w:p>
    <w:p w14:paraId="4FB2318C" w14:textId="022395B7" w:rsidR="00390E22" w:rsidRDefault="00390E22" w:rsidP="00390E22">
      <w:pPr>
        <w:rPr>
          <w:rFonts w:ascii="Arial" w:hAnsi="Arial" w:cs="Arial"/>
          <w:color w:val="000000"/>
          <w:sz w:val="72"/>
          <w:szCs w:val="72"/>
        </w:rPr>
      </w:pPr>
    </w:p>
    <w:p w14:paraId="2A333665" w14:textId="77777777" w:rsidR="00390E22" w:rsidRPr="00390E22" w:rsidRDefault="00390E22" w:rsidP="00390E22">
      <w:pPr>
        <w:rPr>
          <w:rFonts w:ascii="Arial" w:hAnsi="Arial" w:cs="Arial"/>
          <w:color w:val="000000"/>
          <w:sz w:val="16"/>
          <w:szCs w:val="16"/>
        </w:rPr>
      </w:pPr>
    </w:p>
    <w:p w14:paraId="2753D5C5" w14:textId="53949221" w:rsidR="00390E22" w:rsidRPr="00390E22" w:rsidRDefault="00390E22" w:rsidP="00390E22">
      <w:pPr>
        <w:rPr>
          <w:sz w:val="32"/>
          <w:szCs w:val="32"/>
        </w:rPr>
      </w:pPr>
      <w:r w:rsidRPr="00390E22">
        <w:rPr>
          <w:sz w:val="32"/>
          <w:szCs w:val="32"/>
        </w:rPr>
        <w:lastRenderedPageBreak/>
        <w:t>1</w:t>
      </w:r>
      <w:r>
        <w:rPr>
          <w:sz w:val="32"/>
          <w:szCs w:val="32"/>
        </w:rPr>
        <w:t xml:space="preserve">. </w:t>
      </w:r>
      <w:r w:rsidRPr="00390E22">
        <w:rPr>
          <w:sz w:val="32"/>
          <w:szCs w:val="32"/>
        </w:rPr>
        <w:t>Down-sampling, Up-sampling and Reconstruction</w:t>
      </w:r>
      <w:bookmarkStart w:id="1" w:name="_GoBack"/>
      <w:bookmarkEnd w:id="1"/>
    </w:p>
    <w:p w14:paraId="04E36214" w14:textId="09CD62CC" w:rsidR="00390E22" w:rsidRPr="00390E22" w:rsidRDefault="00390E22" w:rsidP="00390E22">
      <w:pPr>
        <w:rPr>
          <w:sz w:val="24"/>
          <w:szCs w:val="24"/>
        </w:rPr>
      </w:pPr>
      <w:r w:rsidRPr="00390E22">
        <w:rPr>
          <w:sz w:val="24"/>
          <w:szCs w:val="24"/>
        </w:rPr>
        <w:t xml:space="preserve">1.Find the hourly price by up-sampling the daily data and plot it. </w:t>
      </w:r>
    </w:p>
    <w:p w14:paraId="4BDB642E" w14:textId="66B7AFF3" w:rsidR="004204D3" w:rsidRDefault="00390E22" w:rsidP="00390E22">
      <w:pPr>
        <w:pStyle w:val="ListParagraph"/>
        <w:rPr>
          <w:sz w:val="24"/>
          <w:szCs w:val="24"/>
        </w:rPr>
      </w:pPr>
      <w:r w:rsidRPr="00390E22">
        <w:rPr>
          <w:sz w:val="24"/>
          <w:szCs w:val="24"/>
        </w:rPr>
        <w:t>• (5 points) Use the MATLAB function interp.</w:t>
      </w:r>
    </w:p>
    <w:p w14:paraId="2FE5EBDF" w14:textId="55C27D7D" w:rsidR="00390E22" w:rsidRPr="00390E22" w:rsidRDefault="00390E22" w:rsidP="00390E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See Appendix A - figure 1. </w:t>
      </w:r>
    </w:p>
    <w:p w14:paraId="054B4F2F" w14:textId="7823FE9A" w:rsidR="00390E22" w:rsidRDefault="00390E22" w:rsidP="00390E22">
      <w:pPr>
        <w:pStyle w:val="ListParagraph"/>
        <w:rPr>
          <w:sz w:val="24"/>
          <w:szCs w:val="24"/>
        </w:rPr>
      </w:pPr>
      <w:r w:rsidRPr="00390E22">
        <w:rPr>
          <w:sz w:val="24"/>
          <w:szCs w:val="24"/>
        </w:rPr>
        <w:t xml:space="preserve">• (5 points) What are the differences between using MATLAB functions </w:t>
      </w:r>
      <w:proofErr w:type="spellStart"/>
      <w:r w:rsidRPr="00390E22">
        <w:rPr>
          <w:sz w:val="24"/>
          <w:szCs w:val="24"/>
        </w:rPr>
        <w:t>upsample</w:t>
      </w:r>
      <w:proofErr w:type="spellEnd"/>
      <w:r w:rsidRPr="00390E22">
        <w:rPr>
          <w:sz w:val="24"/>
          <w:szCs w:val="24"/>
        </w:rPr>
        <w:t xml:space="preserve"> and </w:t>
      </w:r>
      <w:proofErr w:type="spellStart"/>
      <w:r w:rsidRPr="00390E22">
        <w:rPr>
          <w:sz w:val="24"/>
          <w:szCs w:val="24"/>
        </w:rPr>
        <w:t>interp</w:t>
      </w:r>
      <w:proofErr w:type="spellEnd"/>
      <w:r w:rsidRPr="00390E22">
        <w:rPr>
          <w:sz w:val="24"/>
          <w:szCs w:val="24"/>
        </w:rPr>
        <w:t>?</w:t>
      </w:r>
    </w:p>
    <w:p w14:paraId="7F9947C6" w14:textId="77777777" w:rsidR="00C200DC" w:rsidRDefault="00390E22" w:rsidP="00390E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See Appendix A - figure 2. </w:t>
      </w:r>
    </w:p>
    <w:p w14:paraId="390B4B47" w14:textId="09D886FD" w:rsidR="00390E22" w:rsidRPr="00390E22" w:rsidRDefault="00390E22" w:rsidP="00390E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difference is that the </w:t>
      </w:r>
      <w:proofErr w:type="spellStart"/>
      <w:r>
        <w:rPr>
          <w:sz w:val="24"/>
          <w:szCs w:val="24"/>
        </w:rPr>
        <w:t>interp</w:t>
      </w:r>
      <w:proofErr w:type="spellEnd"/>
      <w:r>
        <w:rPr>
          <w:sz w:val="24"/>
          <w:szCs w:val="24"/>
        </w:rPr>
        <w:t xml:space="preserve"> sp</w:t>
      </w:r>
      <w:r w:rsidR="00C200DC">
        <w:rPr>
          <w:sz w:val="24"/>
          <w:szCs w:val="24"/>
        </w:rPr>
        <w:t xml:space="preserve">read the data apart then fill the values in between the gaps, which makes </w:t>
      </w:r>
      <w:proofErr w:type="spellStart"/>
      <w:r w:rsidR="00C200DC">
        <w:rPr>
          <w:sz w:val="24"/>
          <w:szCs w:val="24"/>
        </w:rPr>
        <w:t>interp</w:t>
      </w:r>
      <w:proofErr w:type="spellEnd"/>
      <w:r w:rsidR="00C200DC">
        <w:rPr>
          <w:sz w:val="24"/>
          <w:szCs w:val="24"/>
        </w:rPr>
        <w:t xml:space="preserve"> looks </w:t>
      </w:r>
      <w:proofErr w:type="gramStart"/>
      <w:r w:rsidR="00C200DC">
        <w:rPr>
          <w:sz w:val="24"/>
          <w:szCs w:val="24"/>
        </w:rPr>
        <w:t>similar to</w:t>
      </w:r>
      <w:proofErr w:type="gramEnd"/>
      <w:r w:rsidR="00C200DC">
        <w:rPr>
          <w:sz w:val="24"/>
          <w:szCs w:val="24"/>
        </w:rPr>
        <w:t xml:space="preserve"> the original graph but more spaced. </w:t>
      </w:r>
      <w:proofErr w:type="spellStart"/>
      <w:r w:rsidR="00C200DC">
        <w:rPr>
          <w:sz w:val="24"/>
          <w:szCs w:val="24"/>
        </w:rPr>
        <w:t>Upsample</w:t>
      </w:r>
      <w:proofErr w:type="spellEnd"/>
      <w:r w:rsidR="00C200DC">
        <w:rPr>
          <w:sz w:val="24"/>
          <w:szCs w:val="24"/>
        </w:rPr>
        <w:t xml:space="preserve"> works similar but the function </w:t>
      </w:r>
      <w:r w:rsidR="00D07223">
        <w:rPr>
          <w:sz w:val="24"/>
          <w:szCs w:val="24"/>
        </w:rPr>
        <w:t>fills</w:t>
      </w:r>
      <w:r w:rsidR="00C200DC">
        <w:rPr>
          <w:sz w:val="24"/>
          <w:szCs w:val="24"/>
        </w:rPr>
        <w:t xml:space="preserve"> in the data points with 0, which is the reason why the graph is shaded, since the plot goes from 0 to the set datapoint.</w:t>
      </w:r>
    </w:p>
    <w:p w14:paraId="17EB4D90" w14:textId="77777777" w:rsidR="00390E22" w:rsidRPr="00390E22" w:rsidRDefault="00390E22" w:rsidP="00390E22">
      <w:pPr>
        <w:pStyle w:val="ListParagraph"/>
        <w:rPr>
          <w:sz w:val="24"/>
          <w:szCs w:val="24"/>
        </w:rPr>
      </w:pPr>
    </w:p>
    <w:p w14:paraId="24FDD762" w14:textId="77777777" w:rsidR="00390E22" w:rsidRPr="00390E22" w:rsidRDefault="00390E22" w:rsidP="00390E22">
      <w:pPr>
        <w:rPr>
          <w:sz w:val="24"/>
          <w:szCs w:val="24"/>
        </w:rPr>
      </w:pPr>
      <w:r w:rsidRPr="00390E22">
        <w:rPr>
          <w:sz w:val="24"/>
          <w:szCs w:val="24"/>
        </w:rPr>
        <w:t xml:space="preserve">2. Find the weekly price by down-sampling the daily data and plot it. </w:t>
      </w:r>
    </w:p>
    <w:p w14:paraId="5978BD9D" w14:textId="2F0059D0" w:rsidR="00390E22" w:rsidRDefault="00390E22" w:rsidP="00390E22">
      <w:pPr>
        <w:ind w:firstLine="720"/>
        <w:rPr>
          <w:sz w:val="24"/>
          <w:szCs w:val="24"/>
        </w:rPr>
      </w:pPr>
      <w:r w:rsidRPr="00390E22">
        <w:rPr>
          <w:sz w:val="24"/>
          <w:szCs w:val="24"/>
        </w:rPr>
        <w:t xml:space="preserve">• (5 points) Use the MATLAB function </w:t>
      </w:r>
      <w:proofErr w:type="spellStart"/>
      <w:r w:rsidRPr="00390E22">
        <w:rPr>
          <w:sz w:val="24"/>
          <w:szCs w:val="24"/>
        </w:rPr>
        <w:t>downsample</w:t>
      </w:r>
      <w:proofErr w:type="spellEnd"/>
      <w:r w:rsidRPr="00390E22">
        <w:rPr>
          <w:sz w:val="24"/>
          <w:szCs w:val="24"/>
        </w:rPr>
        <w:t>.</w:t>
      </w:r>
    </w:p>
    <w:p w14:paraId="3B825FF2" w14:textId="3AFDCF18" w:rsidR="00C200DC" w:rsidRPr="00390E22" w:rsidRDefault="00C200DC" w:rsidP="00C200D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See Appendix A - figure 3. </w:t>
      </w:r>
    </w:p>
    <w:p w14:paraId="657DEA25" w14:textId="77777777" w:rsidR="00390E22" w:rsidRPr="00390E22" w:rsidRDefault="00390E22" w:rsidP="00390E22">
      <w:pPr>
        <w:rPr>
          <w:sz w:val="24"/>
          <w:szCs w:val="24"/>
        </w:rPr>
      </w:pPr>
      <w:r w:rsidRPr="00390E22">
        <w:rPr>
          <w:sz w:val="24"/>
          <w:szCs w:val="24"/>
        </w:rPr>
        <w:t xml:space="preserve">3. Use the weekly data obtained in the previous part and try to reconstruct the daily data by up-sampling the weekly data. </w:t>
      </w:r>
    </w:p>
    <w:p w14:paraId="6B81F75D" w14:textId="35FEA170" w:rsidR="00390E22" w:rsidRDefault="00390E22" w:rsidP="00390E22">
      <w:pPr>
        <w:ind w:firstLine="720"/>
        <w:rPr>
          <w:sz w:val="24"/>
          <w:szCs w:val="24"/>
        </w:rPr>
      </w:pPr>
      <w:r w:rsidRPr="00390E22">
        <w:rPr>
          <w:sz w:val="24"/>
          <w:szCs w:val="24"/>
        </w:rPr>
        <w:t xml:space="preserve">• (5 points) Plot the original daily data along with the reconstructed daily data in the same figure. </w:t>
      </w:r>
    </w:p>
    <w:p w14:paraId="048417BD" w14:textId="23E9DE8A" w:rsidR="00C200DC" w:rsidRPr="00390E22" w:rsidRDefault="00C200DC" w:rsidP="00C200D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See Appendix A - figure 4. </w:t>
      </w:r>
    </w:p>
    <w:p w14:paraId="165A7A6D" w14:textId="5E0B1AB7" w:rsidR="00390E22" w:rsidRDefault="00390E22" w:rsidP="00390E22">
      <w:pPr>
        <w:ind w:firstLine="720"/>
        <w:rPr>
          <w:sz w:val="24"/>
          <w:szCs w:val="24"/>
        </w:rPr>
      </w:pPr>
      <w:r w:rsidRPr="00390E22">
        <w:rPr>
          <w:sz w:val="24"/>
          <w:szCs w:val="24"/>
        </w:rPr>
        <w:t xml:space="preserve">• (5 points) Compare the results and discuss the differences </w:t>
      </w:r>
    </w:p>
    <w:p w14:paraId="16E644C3" w14:textId="417B6330" w:rsidR="00C200DC" w:rsidRDefault="00C200DC" w:rsidP="00C200DC">
      <w:pPr>
        <w:ind w:firstLine="720"/>
        <w:rPr>
          <w:sz w:val="24"/>
          <w:szCs w:val="24"/>
        </w:rPr>
      </w:pPr>
      <w:r w:rsidRPr="00C200DC">
        <w:rPr>
          <w:sz w:val="24"/>
          <w:szCs w:val="24"/>
        </w:rPr>
        <w:t xml:space="preserve">The results yielded by interpolated the </w:t>
      </w:r>
      <w:proofErr w:type="spellStart"/>
      <w:r w:rsidRPr="00C200DC">
        <w:rPr>
          <w:sz w:val="24"/>
          <w:szCs w:val="24"/>
        </w:rPr>
        <w:t>downsampled</w:t>
      </w:r>
      <w:proofErr w:type="spellEnd"/>
      <w:r w:rsidRPr="00C200DC">
        <w:rPr>
          <w:sz w:val="24"/>
          <w:szCs w:val="24"/>
        </w:rPr>
        <w:t xml:space="preserve"> signal is very similar to the original dataset,</w:t>
      </w:r>
      <w:r>
        <w:rPr>
          <w:sz w:val="24"/>
          <w:szCs w:val="24"/>
        </w:rPr>
        <w:t xml:space="preserve"> </w:t>
      </w:r>
      <w:r w:rsidRPr="00C200DC">
        <w:rPr>
          <w:sz w:val="24"/>
          <w:szCs w:val="24"/>
        </w:rPr>
        <w:t xml:space="preserve">however </w:t>
      </w:r>
      <w:r>
        <w:rPr>
          <w:sz w:val="24"/>
          <w:szCs w:val="24"/>
        </w:rPr>
        <w:t>it is</w:t>
      </w:r>
      <w:r w:rsidRPr="00C200DC">
        <w:rPr>
          <w:sz w:val="24"/>
          <w:szCs w:val="24"/>
        </w:rPr>
        <w:t xml:space="preserve"> not nearly as precise, with the sharp changes in values found in the original being smoother and more rounded in the reconstructed dataset.</w:t>
      </w:r>
    </w:p>
    <w:p w14:paraId="666C157F" w14:textId="35990400" w:rsidR="00390E22" w:rsidRDefault="00390E22" w:rsidP="00C200DC">
      <w:pPr>
        <w:ind w:firstLine="720"/>
        <w:rPr>
          <w:sz w:val="24"/>
          <w:szCs w:val="24"/>
        </w:rPr>
      </w:pPr>
      <w:r w:rsidRPr="00390E22">
        <w:rPr>
          <w:sz w:val="24"/>
          <w:szCs w:val="24"/>
        </w:rPr>
        <w:t>• (5 points) Is it possible to reconstruct the exact daily data? Explain your answer.</w:t>
      </w:r>
    </w:p>
    <w:p w14:paraId="1970C285" w14:textId="604C680D" w:rsidR="00C200DC" w:rsidRPr="00C200DC" w:rsidRDefault="00C200DC" w:rsidP="00C200DC">
      <w:pPr>
        <w:pStyle w:val="NormalWeb"/>
        <w:spacing w:before="0" w:beforeAutospacing="0" w:after="0" w:afterAutospacing="0"/>
        <w:ind w:firstLine="720"/>
        <w:rPr>
          <w:rFonts w:asciiTheme="minorHAnsi" w:eastAsiaTheme="minorHAnsi" w:hAnsiTheme="minorHAnsi" w:cstheme="minorBidi"/>
          <w:lang w:val="en-US" w:eastAsia="en-US"/>
        </w:rPr>
      </w:pPr>
      <w:r w:rsidRPr="00C200DC">
        <w:rPr>
          <w:rFonts w:asciiTheme="minorHAnsi" w:eastAsiaTheme="minorHAnsi" w:hAnsiTheme="minorHAnsi" w:cstheme="minorBidi"/>
          <w:lang w:val="en-US" w:eastAsia="en-US"/>
        </w:rPr>
        <w:t xml:space="preserve">No, it is not possible to reconstruct the exact same data because some information is lost during the process of </w:t>
      </w:r>
      <w:proofErr w:type="spellStart"/>
      <w:r w:rsidRPr="00C200DC">
        <w:rPr>
          <w:rFonts w:asciiTheme="minorHAnsi" w:eastAsiaTheme="minorHAnsi" w:hAnsiTheme="minorHAnsi" w:cstheme="minorBidi"/>
          <w:lang w:val="en-US" w:eastAsia="en-US"/>
        </w:rPr>
        <w:t>upsampling</w:t>
      </w:r>
      <w:proofErr w:type="spellEnd"/>
      <w:r w:rsidR="00D07223">
        <w:rPr>
          <w:rFonts w:asciiTheme="minorHAnsi" w:eastAsiaTheme="minorHAnsi" w:hAnsiTheme="minorHAnsi" w:cstheme="minorBidi"/>
          <w:lang w:val="en-US" w:eastAsia="en-US"/>
        </w:rPr>
        <w:t>.</w:t>
      </w:r>
      <w:r w:rsidRPr="00C200DC">
        <w:rPr>
          <w:rFonts w:asciiTheme="minorHAnsi" w:eastAsiaTheme="minorHAnsi" w:hAnsiTheme="minorHAnsi" w:cstheme="minorBidi"/>
          <w:lang w:val="en-US" w:eastAsia="en-US"/>
        </w:rPr>
        <w:t xml:space="preserve"> Due to that fact, we could only guess the value in between, but it is never possible to reconstruct the original data exactly via </w:t>
      </w:r>
      <w:proofErr w:type="spellStart"/>
      <w:r w:rsidRPr="00C200DC">
        <w:rPr>
          <w:rFonts w:asciiTheme="minorHAnsi" w:eastAsiaTheme="minorHAnsi" w:hAnsiTheme="minorHAnsi" w:cstheme="minorBidi"/>
          <w:lang w:val="en-US" w:eastAsia="en-US"/>
        </w:rPr>
        <w:t>downsampling</w:t>
      </w:r>
      <w:proofErr w:type="spellEnd"/>
      <w:r w:rsidRPr="00C200DC">
        <w:rPr>
          <w:rFonts w:asciiTheme="minorHAnsi" w:eastAsiaTheme="minorHAnsi" w:hAnsiTheme="minorHAnsi" w:cstheme="minorBidi"/>
          <w:lang w:val="en-US" w:eastAsia="en-US"/>
        </w:rPr>
        <w:t xml:space="preserve"> or </w:t>
      </w:r>
      <w:proofErr w:type="spellStart"/>
      <w:r w:rsidRPr="00C200DC">
        <w:rPr>
          <w:rFonts w:asciiTheme="minorHAnsi" w:eastAsiaTheme="minorHAnsi" w:hAnsiTheme="minorHAnsi" w:cstheme="minorBidi"/>
          <w:lang w:val="en-US" w:eastAsia="en-US"/>
        </w:rPr>
        <w:t>upsampling</w:t>
      </w:r>
      <w:proofErr w:type="spellEnd"/>
      <w:r w:rsidRPr="00C200DC">
        <w:rPr>
          <w:rFonts w:asciiTheme="minorHAnsi" w:eastAsiaTheme="minorHAnsi" w:hAnsiTheme="minorHAnsi" w:cstheme="minorBidi"/>
          <w:lang w:val="en-US" w:eastAsia="en-US"/>
        </w:rPr>
        <w:t>.</w:t>
      </w:r>
    </w:p>
    <w:p w14:paraId="4A3B4C7D" w14:textId="6E40B740" w:rsidR="00C200DC" w:rsidRDefault="00C200DC" w:rsidP="00C200DC">
      <w:pPr>
        <w:ind w:firstLine="720"/>
        <w:rPr>
          <w:sz w:val="24"/>
          <w:szCs w:val="24"/>
        </w:rPr>
      </w:pPr>
    </w:p>
    <w:p w14:paraId="43C30E1B" w14:textId="2D010564" w:rsidR="00D07223" w:rsidRDefault="00D07223" w:rsidP="00C200DC">
      <w:pPr>
        <w:ind w:firstLine="720"/>
        <w:rPr>
          <w:sz w:val="24"/>
          <w:szCs w:val="24"/>
        </w:rPr>
      </w:pPr>
    </w:p>
    <w:p w14:paraId="1B38902B" w14:textId="63FF75FE" w:rsidR="00D07223" w:rsidRDefault="00D07223" w:rsidP="00C200DC">
      <w:pPr>
        <w:ind w:firstLine="720"/>
        <w:rPr>
          <w:sz w:val="24"/>
          <w:szCs w:val="24"/>
        </w:rPr>
      </w:pPr>
    </w:p>
    <w:p w14:paraId="5A5E9033" w14:textId="77777777" w:rsidR="00D07223" w:rsidRPr="00D07223" w:rsidRDefault="00D07223" w:rsidP="00C200DC">
      <w:pPr>
        <w:ind w:firstLine="720"/>
        <w:rPr>
          <w:sz w:val="24"/>
          <w:szCs w:val="24"/>
        </w:rPr>
      </w:pPr>
    </w:p>
    <w:p w14:paraId="7969FD86" w14:textId="77777777" w:rsidR="00390E22" w:rsidRDefault="00390E22" w:rsidP="00390E22">
      <w:pPr>
        <w:rPr>
          <w:sz w:val="24"/>
        </w:rPr>
      </w:pPr>
      <w:r w:rsidRPr="00390E22">
        <w:rPr>
          <w:sz w:val="32"/>
          <w:szCs w:val="32"/>
        </w:rPr>
        <w:lastRenderedPageBreak/>
        <w:t>2</w:t>
      </w:r>
      <w:r>
        <w:rPr>
          <w:sz w:val="32"/>
          <w:szCs w:val="32"/>
        </w:rPr>
        <w:t xml:space="preserve">. </w:t>
      </w:r>
      <w:r w:rsidRPr="00390E22">
        <w:rPr>
          <w:sz w:val="32"/>
          <w:szCs w:val="32"/>
        </w:rPr>
        <w:t>Discrete-time Systems and z-Transform</w:t>
      </w:r>
      <w:r w:rsidRPr="00390E22">
        <w:rPr>
          <w:sz w:val="24"/>
        </w:rPr>
        <w:t xml:space="preserve"> </w:t>
      </w:r>
    </w:p>
    <w:p w14:paraId="3417D0D9" w14:textId="77777777" w:rsidR="00390E22" w:rsidRPr="00390E22" w:rsidRDefault="00390E22" w:rsidP="00390E22">
      <w:pPr>
        <w:rPr>
          <w:sz w:val="24"/>
          <w:szCs w:val="24"/>
        </w:rPr>
      </w:pPr>
      <w:r w:rsidRPr="00390E22">
        <w:rPr>
          <w:sz w:val="24"/>
          <w:szCs w:val="24"/>
        </w:rPr>
        <w:t xml:space="preserve">1. Assume a discrete-time system described by the difference equation: </w:t>
      </w:r>
      <w:proofErr w:type="gramStart"/>
      <w:r w:rsidRPr="00390E22">
        <w:rPr>
          <w:sz w:val="24"/>
          <w:szCs w:val="24"/>
        </w:rPr>
        <w:t>y[</w:t>
      </w:r>
      <w:proofErr w:type="gramEnd"/>
      <w:r w:rsidRPr="00390E22">
        <w:rPr>
          <w:sz w:val="24"/>
          <w:szCs w:val="24"/>
        </w:rPr>
        <w:t xml:space="preserve">n + 1] = y[n] + cx[n] </w:t>
      </w:r>
    </w:p>
    <w:p w14:paraId="34D4CF86" w14:textId="3839B353" w:rsidR="00D07223" w:rsidRPr="00390E22" w:rsidRDefault="00390E22" w:rsidP="00390E22">
      <w:pPr>
        <w:rPr>
          <w:sz w:val="24"/>
          <w:szCs w:val="24"/>
        </w:rPr>
      </w:pPr>
      <w:r w:rsidRPr="00390E22">
        <w:rPr>
          <w:sz w:val="24"/>
          <w:szCs w:val="24"/>
        </w:rPr>
        <w:t xml:space="preserve"> (a) (5 points) Assuming x[.] is the system input and y[.] is the system output and c = 0.01, find the z-transform representation of this system. </w:t>
      </w:r>
    </w:p>
    <w:p w14:paraId="74A2F3EC" w14:textId="18A14CDF" w:rsidR="00390E22" w:rsidRDefault="00390E22" w:rsidP="00390E22">
      <w:pPr>
        <w:rPr>
          <w:sz w:val="24"/>
          <w:szCs w:val="24"/>
        </w:rPr>
      </w:pPr>
      <w:r w:rsidRPr="00390E22">
        <w:rPr>
          <w:sz w:val="24"/>
          <w:szCs w:val="24"/>
        </w:rPr>
        <w:t>(b) (5 points) Draw a direct form I realization structure for this system.</w:t>
      </w:r>
    </w:p>
    <w:p w14:paraId="7F0ED90E" w14:textId="30F6DBE8" w:rsidR="00D07223" w:rsidRPr="00390E22" w:rsidRDefault="00D07223" w:rsidP="00D07223">
      <w:pPr>
        <w:jc w:val="center"/>
        <w:rPr>
          <w:sz w:val="24"/>
          <w:szCs w:val="24"/>
        </w:rPr>
      </w:pPr>
      <w:r w:rsidRPr="00D07223">
        <w:rPr>
          <w:noProof/>
          <w:sz w:val="24"/>
          <w:szCs w:val="24"/>
        </w:rPr>
        <w:drawing>
          <wp:inline distT="0" distB="0" distL="0" distR="0" wp14:anchorId="67F6E7E1" wp14:editId="6BE4A3C5">
            <wp:extent cx="3345182" cy="4460243"/>
            <wp:effectExtent l="0" t="5080" r="2540" b="2540"/>
            <wp:docPr id="34" name="Picture 34" descr="C:\Users\ZiqinShang\AppData\Local\Temp\WeChat Files\fc474d113549bdf699dabe293f0a6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qinShang\AppData\Local\Temp\WeChat Files\fc474d113549bdf699dabe293f0a6d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57847" cy="44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3D33" w14:textId="6C3F447E" w:rsidR="00390E22" w:rsidRDefault="00390E22" w:rsidP="00390E22">
      <w:pPr>
        <w:rPr>
          <w:sz w:val="24"/>
          <w:szCs w:val="24"/>
        </w:rPr>
      </w:pPr>
      <w:r w:rsidRPr="00390E22">
        <w:rPr>
          <w:sz w:val="24"/>
          <w:szCs w:val="24"/>
        </w:rPr>
        <w:t xml:space="preserve"> (c) (5 points) Implement this system in a Subsystem block in Simulink, based on its block diagram. You can use the following Simulink blocks to realize the system: Gain, Sum and Unit Delay. Ts = 0.01 is the sampling period.</w:t>
      </w:r>
    </w:p>
    <w:p w14:paraId="52337442" w14:textId="08B4C28E" w:rsidR="001B27AF" w:rsidRPr="00390E22" w:rsidRDefault="001B27AF" w:rsidP="001B27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See Appendix A - figure 5. </w:t>
      </w:r>
    </w:p>
    <w:p w14:paraId="54144009" w14:textId="09317417" w:rsidR="00390E22" w:rsidRDefault="00390E22" w:rsidP="00390E22">
      <w:pPr>
        <w:rPr>
          <w:sz w:val="24"/>
          <w:szCs w:val="24"/>
        </w:rPr>
      </w:pPr>
      <w:r w:rsidRPr="00390E22">
        <w:rPr>
          <w:sz w:val="24"/>
          <w:szCs w:val="24"/>
        </w:rPr>
        <w:t>(d) (5 points) Generate a square-wave input (amplitude = 1 and frequency = 1Hz) using the Signal Generator block in Simulink, take it as an input to the system and run the simulation to see both input and output signals on a Scope. A sample Simulink model is shown in the figure below.</w:t>
      </w:r>
    </w:p>
    <w:p w14:paraId="493F56B8" w14:textId="74E4FC0F" w:rsidR="001B27AF" w:rsidRPr="00390E22" w:rsidRDefault="001B27AF" w:rsidP="001B27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See Appendix A - figure 6. </w:t>
      </w:r>
    </w:p>
    <w:p w14:paraId="71380BF9" w14:textId="089868C4" w:rsidR="00390E22" w:rsidRDefault="00390E22" w:rsidP="00390E22">
      <w:pPr>
        <w:rPr>
          <w:sz w:val="24"/>
          <w:szCs w:val="24"/>
        </w:rPr>
      </w:pPr>
      <w:r w:rsidRPr="00390E22">
        <w:rPr>
          <w:sz w:val="24"/>
          <w:szCs w:val="24"/>
        </w:rPr>
        <w:t xml:space="preserve">(e) (5 points) Replace the Subsystem by a Discrete Transfer </w:t>
      </w:r>
      <w:proofErr w:type="spellStart"/>
      <w:r w:rsidRPr="00390E22">
        <w:rPr>
          <w:sz w:val="24"/>
          <w:szCs w:val="24"/>
        </w:rPr>
        <w:t>Fcn</w:t>
      </w:r>
      <w:proofErr w:type="spellEnd"/>
      <w:r w:rsidRPr="00390E22">
        <w:rPr>
          <w:sz w:val="24"/>
          <w:szCs w:val="24"/>
        </w:rPr>
        <w:t xml:space="preserve"> block (using the z-Transform of the system) and run the simulation. Does it generate the same output as the delay-diagram simulation?</w:t>
      </w:r>
    </w:p>
    <w:p w14:paraId="59F7E564" w14:textId="3ED44EA1" w:rsidR="001B27AF" w:rsidRPr="00390E22" w:rsidRDefault="001B27AF" w:rsidP="001B27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See Appendix A - figure 7,8. They generated same output. </w:t>
      </w:r>
    </w:p>
    <w:p w14:paraId="083E1879" w14:textId="6DCC8FDC" w:rsidR="00390E22" w:rsidRDefault="00390E22" w:rsidP="00390E22">
      <w:pPr>
        <w:rPr>
          <w:sz w:val="24"/>
          <w:szCs w:val="24"/>
        </w:rPr>
      </w:pPr>
      <w:r w:rsidRPr="00390E22">
        <w:rPr>
          <w:sz w:val="24"/>
          <w:szCs w:val="24"/>
        </w:rPr>
        <w:lastRenderedPageBreak/>
        <w:t xml:space="preserve">(f) (5 points) Repeat the last two parts for a sinusoidal-wave with the same amplitude and frequency. </w:t>
      </w:r>
    </w:p>
    <w:p w14:paraId="5BB7D924" w14:textId="4DF5F9CF" w:rsidR="001B27AF" w:rsidRPr="00390E22" w:rsidRDefault="001B27AF" w:rsidP="001B27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See Appendix A - figure </w:t>
      </w:r>
      <w:r w:rsidR="00073A81">
        <w:rPr>
          <w:sz w:val="24"/>
          <w:szCs w:val="24"/>
        </w:rPr>
        <w:t>9-12</w:t>
      </w:r>
      <w:r>
        <w:rPr>
          <w:sz w:val="24"/>
          <w:szCs w:val="24"/>
        </w:rPr>
        <w:t xml:space="preserve">. </w:t>
      </w:r>
    </w:p>
    <w:p w14:paraId="52D71667" w14:textId="71D93C3E" w:rsidR="00390E22" w:rsidRDefault="00390E22" w:rsidP="00390E22">
      <w:pPr>
        <w:rPr>
          <w:sz w:val="24"/>
          <w:szCs w:val="24"/>
        </w:rPr>
      </w:pPr>
      <w:r w:rsidRPr="00390E22">
        <w:rPr>
          <w:sz w:val="24"/>
          <w:szCs w:val="24"/>
        </w:rPr>
        <w:t>(g) (5 points) This system is called a discrete-time integrator. How can you describe this based on the simulation results for the square-wave and sinusoidal wave signals?</w:t>
      </w:r>
    </w:p>
    <w:p w14:paraId="35E91AD9" w14:textId="14C48445" w:rsidR="001B27AF" w:rsidRDefault="001B27AF" w:rsidP="00B50C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ab/>
      </w:r>
      <w:r w:rsidRPr="00AC40FD">
        <w:rPr>
          <w:rFonts w:asciiTheme="minorHAnsi" w:eastAsiaTheme="minorHAnsi" w:hAnsiTheme="minorHAnsi" w:cstheme="minorBidi"/>
          <w:lang w:val="en-US" w:eastAsia="en-US"/>
        </w:rPr>
        <w:t xml:space="preserve">Based on the simulation result, the discrete-time integrator can be described as modifying </w:t>
      </w:r>
      <w:r w:rsidR="00AC40FD" w:rsidRPr="00AC40FD">
        <w:rPr>
          <w:rFonts w:asciiTheme="minorHAnsi" w:eastAsiaTheme="minorHAnsi" w:hAnsiTheme="minorHAnsi" w:cstheme="minorBidi"/>
          <w:lang w:val="en-US" w:eastAsia="en-US"/>
        </w:rPr>
        <w:t>a square wave input, which varies from +1 to -</w:t>
      </w:r>
      <w:proofErr w:type="gramStart"/>
      <w:r w:rsidR="00AC40FD" w:rsidRPr="00AC40FD">
        <w:rPr>
          <w:rFonts w:asciiTheme="minorHAnsi" w:eastAsiaTheme="minorHAnsi" w:hAnsiTheme="minorHAnsi" w:cstheme="minorBidi"/>
          <w:lang w:val="en-US" w:eastAsia="en-US"/>
        </w:rPr>
        <w:t>1,</w:t>
      </w:r>
      <w:r w:rsidRPr="00AC40FD">
        <w:rPr>
          <w:rFonts w:asciiTheme="minorHAnsi" w:eastAsiaTheme="minorHAnsi" w:hAnsiTheme="minorHAnsi" w:cstheme="minorBidi"/>
          <w:lang w:val="en-US" w:eastAsia="en-US"/>
        </w:rPr>
        <w:t>into</w:t>
      </w:r>
      <w:proofErr w:type="gramEnd"/>
      <w:r w:rsidRPr="00AC40FD">
        <w:rPr>
          <w:rFonts w:asciiTheme="minorHAnsi" w:eastAsiaTheme="minorHAnsi" w:hAnsiTheme="minorHAnsi" w:cstheme="minorBidi"/>
          <w:lang w:val="en-US" w:eastAsia="en-US"/>
        </w:rPr>
        <w:t xml:space="preserve"> sawtooth waveform and modifying sinusoidal waveform into a sinusoidal waveform with lower amplitude. </w:t>
      </w:r>
      <w:r w:rsidR="00AC40FD" w:rsidRPr="00AC40FD">
        <w:rPr>
          <w:rFonts w:asciiTheme="minorHAnsi" w:eastAsiaTheme="minorHAnsi" w:hAnsiTheme="minorHAnsi" w:cstheme="minorBidi"/>
          <w:lang w:val="en-US" w:eastAsia="en-US"/>
        </w:rPr>
        <w:t xml:space="preserve">For the sinusoidal waveform, the integral of sine is negative cosine. In the waveform, this </w:t>
      </w:r>
      <w:r w:rsidR="005C47CA" w:rsidRPr="00AC40FD">
        <w:rPr>
          <w:rFonts w:asciiTheme="minorHAnsi" w:eastAsiaTheme="minorHAnsi" w:hAnsiTheme="minorHAnsi" w:cstheme="minorBidi"/>
          <w:lang w:val="en-US" w:eastAsia="en-US"/>
        </w:rPr>
        <w:t>be</w:t>
      </w:r>
      <w:r w:rsidR="00AC40FD" w:rsidRPr="00AC40FD">
        <w:rPr>
          <w:rFonts w:asciiTheme="minorHAnsi" w:eastAsiaTheme="minorHAnsi" w:hAnsiTheme="minorHAnsi" w:cstheme="minorBidi"/>
          <w:lang w:val="en-US" w:eastAsia="en-US"/>
        </w:rPr>
        <w:t>ne waveform reaches 0, the output waveform is at its maximum amplitude.</w:t>
      </w:r>
      <w:r w:rsidR="00AC40FD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212FBEB" w14:textId="77777777" w:rsidR="00B50CE7" w:rsidRPr="00AC40FD" w:rsidRDefault="00B50CE7" w:rsidP="00B50CE7">
      <w:pPr>
        <w:pStyle w:val="NormalWeb"/>
        <w:spacing w:before="0" w:beforeAutospacing="0" w:after="0" w:afterAutospacing="0"/>
      </w:pPr>
    </w:p>
    <w:p w14:paraId="20634858" w14:textId="77777777" w:rsidR="00390E22" w:rsidRPr="00390E22" w:rsidRDefault="00390E22" w:rsidP="00390E22">
      <w:pPr>
        <w:rPr>
          <w:sz w:val="24"/>
          <w:szCs w:val="24"/>
        </w:rPr>
      </w:pPr>
      <w:r w:rsidRPr="00390E22">
        <w:rPr>
          <w:sz w:val="24"/>
          <w:szCs w:val="24"/>
        </w:rPr>
        <w:t xml:space="preserve">2. (15 points) For the following transfer function T2(z) = 1 − a 1 − az−1 </w:t>
      </w:r>
    </w:p>
    <w:p w14:paraId="4333984E" w14:textId="561F4444" w:rsidR="00390E22" w:rsidRDefault="00390E22" w:rsidP="00390E22">
      <w:pPr>
        <w:rPr>
          <w:sz w:val="24"/>
          <w:szCs w:val="24"/>
        </w:rPr>
      </w:pPr>
      <w:r w:rsidRPr="00390E22">
        <w:rPr>
          <w:sz w:val="24"/>
          <w:szCs w:val="24"/>
        </w:rPr>
        <w:t>obtain the step-response in Simulink for a = 2, ±0.9, ±0.1 and compare the results. Describe the relationship between the obtained results and position of the poles of the system in z-plane.</w:t>
      </w:r>
    </w:p>
    <w:p w14:paraId="088AD9D2" w14:textId="4A27396F" w:rsidR="005C47CA" w:rsidRDefault="005C47CA" w:rsidP="00073A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See Appendix A - figure </w:t>
      </w:r>
      <w:r w:rsidR="00073A81">
        <w:rPr>
          <w:sz w:val="24"/>
          <w:szCs w:val="24"/>
        </w:rPr>
        <w:t>13-17</w:t>
      </w:r>
      <w:r>
        <w:rPr>
          <w:sz w:val="24"/>
          <w:szCs w:val="24"/>
        </w:rPr>
        <w:t xml:space="preserve">. </w:t>
      </w:r>
    </w:p>
    <w:p w14:paraId="644E8C7C" w14:textId="77777777" w:rsidR="000E787E" w:rsidRDefault="00D459E0" w:rsidP="001F678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system is considered stable if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poles in</w:t>
      </w:r>
      <w:r w:rsidR="000A0A3B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system transfer function </w:t>
      </w:r>
      <w:r w:rsidR="000A0A3B">
        <w:rPr>
          <w:sz w:val="24"/>
          <w:szCs w:val="24"/>
        </w:rPr>
        <w:t xml:space="preserve">lie within the unit circle. </w:t>
      </w:r>
      <w:r w:rsidR="0095192E">
        <w:rPr>
          <w:sz w:val="24"/>
          <w:szCs w:val="24"/>
        </w:rPr>
        <w:t xml:space="preserve">In this case, the poles are all inside of the unit circle, </w:t>
      </w:r>
      <w:r w:rsidR="002D3B38">
        <w:rPr>
          <w:sz w:val="24"/>
          <w:szCs w:val="24"/>
        </w:rPr>
        <w:t>but the sys</w:t>
      </w:r>
      <w:r w:rsidR="005933B9">
        <w:rPr>
          <w:sz w:val="24"/>
          <w:szCs w:val="24"/>
        </w:rPr>
        <w:t>tem experienced overshoot</w:t>
      </w:r>
      <w:r w:rsidR="003036F4">
        <w:rPr>
          <w:sz w:val="24"/>
          <w:szCs w:val="24"/>
        </w:rPr>
        <w:t xml:space="preserve"> due to underdamping. </w:t>
      </w:r>
      <w:r w:rsidR="003036F4" w:rsidRPr="001F6785">
        <w:rPr>
          <w:sz w:val="24"/>
          <w:szCs w:val="24"/>
        </w:rPr>
        <w:t>Likewise, systems with poles inside the unit circle but on the right half plane are overdamped and thus experience no overshoot but take longer to</w:t>
      </w:r>
      <w:r w:rsidR="003036F4">
        <w:rPr>
          <w:sz w:val="24"/>
          <w:szCs w:val="24"/>
        </w:rPr>
        <w:t xml:space="preserve"> </w:t>
      </w:r>
      <w:r w:rsidR="003036F4" w:rsidRPr="001F6785">
        <w:rPr>
          <w:sz w:val="24"/>
          <w:szCs w:val="24"/>
        </w:rPr>
        <w:t>reach the reference signal.</w:t>
      </w:r>
      <w:r w:rsidR="003036F4">
        <w:rPr>
          <w:sz w:val="24"/>
          <w:szCs w:val="24"/>
        </w:rPr>
        <w:t xml:space="preserve"> </w:t>
      </w:r>
    </w:p>
    <w:p w14:paraId="5E9B4FF0" w14:textId="77777777" w:rsidR="000E787E" w:rsidRDefault="000E787E" w:rsidP="001F6785">
      <w:pPr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@</w:t>
      </w:r>
      <w:r w:rsidR="005469F3">
        <w:rPr>
          <w:rFonts w:ascii="Arial" w:hAnsi="Arial" w:cs="Arial"/>
          <w:color w:val="000000"/>
        </w:rPr>
        <w:t>z = 2 outside the unit circle</w:t>
      </w:r>
      <w:r>
        <w:rPr>
          <w:rFonts w:ascii="Arial" w:hAnsi="Arial" w:cs="Arial"/>
          <w:color w:val="000000"/>
        </w:rPr>
        <w:t xml:space="preserve">: </w:t>
      </w:r>
      <w:r w:rsidR="005469F3">
        <w:rPr>
          <w:rFonts w:ascii="Arial" w:hAnsi="Arial" w:cs="Arial"/>
          <w:color w:val="000000"/>
        </w:rPr>
        <w:t>the system grows without bound</w:t>
      </w:r>
    </w:p>
    <w:p w14:paraId="27474437" w14:textId="77777777" w:rsidR="000E787E" w:rsidRDefault="000E787E" w:rsidP="001F6785">
      <w:pPr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@</w:t>
      </w:r>
      <w:r w:rsidR="005469F3">
        <w:rPr>
          <w:rFonts w:ascii="Arial" w:hAnsi="Arial" w:cs="Arial"/>
          <w:color w:val="000000"/>
        </w:rPr>
        <w:t>z = 0.9 inside the unit circle, the system grows but eventually stops at a constant value</w:t>
      </w:r>
    </w:p>
    <w:p w14:paraId="66E4AA5B" w14:textId="6FD1ADC7" w:rsidR="00D459E0" w:rsidRPr="000E787E" w:rsidRDefault="000E787E" w:rsidP="000E787E">
      <w:pPr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@</w:t>
      </w:r>
      <w:r w:rsidR="005469F3">
        <w:rPr>
          <w:rFonts w:ascii="Arial" w:hAnsi="Arial" w:cs="Arial"/>
          <w:color w:val="000000"/>
        </w:rPr>
        <w:t>z = -0.9, the system oscillates but eventually decays to a constant value too; this characteristic continues for z = 0.2 and z = 0.2, the system oscillates in both cases, but eventually decays to a constant value.</w:t>
      </w:r>
    </w:p>
    <w:p w14:paraId="6BFB196D" w14:textId="77777777" w:rsidR="00390E22" w:rsidRPr="00390E22" w:rsidRDefault="00390E22" w:rsidP="00390E22">
      <w:pPr>
        <w:rPr>
          <w:sz w:val="24"/>
          <w:szCs w:val="24"/>
        </w:rPr>
      </w:pPr>
      <w:r w:rsidRPr="00390E22">
        <w:rPr>
          <w:sz w:val="24"/>
          <w:szCs w:val="24"/>
        </w:rPr>
        <w:t>3. For the following transfer function T3(z) = 1 1 − 2b cos(ω0</w:t>
      </w:r>
      <w:proofErr w:type="gramStart"/>
      <w:r w:rsidRPr="00390E22">
        <w:rPr>
          <w:sz w:val="24"/>
          <w:szCs w:val="24"/>
        </w:rPr>
        <w:t>Ts)z</w:t>
      </w:r>
      <w:proofErr w:type="gramEnd"/>
      <w:r w:rsidRPr="00390E22">
        <w:rPr>
          <w:sz w:val="24"/>
          <w:szCs w:val="24"/>
        </w:rPr>
        <w:t xml:space="preserve"> −1 + b 2z </w:t>
      </w:r>
    </w:p>
    <w:p w14:paraId="3D054994" w14:textId="3050F3E2" w:rsidR="00390E22" w:rsidRPr="00390E22" w:rsidRDefault="00390E22" w:rsidP="00390E22">
      <w:pPr>
        <w:rPr>
          <w:sz w:val="24"/>
          <w:szCs w:val="24"/>
        </w:rPr>
      </w:pPr>
      <w:r w:rsidRPr="00390E22">
        <w:rPr>
          <w:sz w:val="24"/>
          <w:szCs w:val="24"/>
        </w:rPr>
        <w:t xml:space="preserve">obtain the step-response in Simulink for b = 0.99 and ω0 = 25, 50, 100 rad/s and compare the results. Assume Ts = 0.01 s is the sampling period. Answer the following questions based on the simulation results: </w:t>
      </w:r>
    </w:p>
    <w:p w14:paraId="7FA820CE" w14:textId="09F6A352" w:rsidR="00B50CE7" w:rsidRPr="00390E22" w:rsidRDefault="00390E22" w:rsidP="00390E22">
      <w:pPr>
        <w:rPr>
          <w:sz w:val="24"/>
          <w:szCs w:val="24"/>
        </w:rPr>
      </w:pPr>
      <w:r w:rsidRPr="00390E22">
        <w:rPr>
          <w:sz w:val="24"/>
          <w:szCs w:val="24"/>
        </w:rPr>
        <w:t xml:space="preserve">• (10 points) Draw the location of the zeros and poles of the system in the z-plane in each case. You can use the MATLAB functions </w:t>
      </w:r>
      <w:proofErr w:type="spellStart"/>
      <w:r w:rsidRPr="00390E22">
        <w:rPr>
          <w:sz w:val="24"/>
          <w:szCs w:val="24"/>
        </w:rPr>
        <w:t>pzmap</w:t>
      </w:r>
      <w:proofErr w:type="spellEnd"/>
      <w:r w:rsidRPr="00390E22">
        <w:rPr>
          <w:sz w:val="24"/>
          <w:szCs w:val="24"/>
        </w:rPr>
        <w:t xml:space="preserve"> and </w:t>
      </w:r>
      <w:proofErr w:type="spellStart"/>
      <w:r w:rsidRPr="00390E22">
        <w:rPr>
          <w:sz w:val="24"/>
          <w:szCs w:val="24"/>
        </w:rPr>
        <w:t>tf</w:t>
      </w:r>
      <w:proofErr w:type="spellEnd"/>
      <w:r w:rsidRPr="00390E22">
        <w:rPr>
          <w:sz w:val="24"/>
          <w:szCs w:val="24"/>
        </w:rPr>
        <w:t>.</w:t>
      </w:r>
    </w:p>
    <w:p w14:paraId="6F252B37" w14:textId="2CA8F0A1" w:rsidR="00390E22" w:rsidRDefault="00390E22" w:rsidP="00390E22">
      <w:pPr>
        <w:rPr>
          <w:sz w:val="24"/>
          <w:szCs w:val="24"/>
        </w:rPr>
      </w:pPr>
      <w:r w:rsidRPr="00390E22">
        <w:rPr>
          <w:sz w:val="24"/>
          <w:szCs w:val="24"/>
        </w:rPr>
        <w:t xml:space="preserve">• (10 points) Calculate the oscillation frequency of the step response for each case, based on the location of the system poles in the </w:t>
      </w:r>
      <w:proofErr w:type="spellStart"/>
      <w:r w:rsidRPr="00390E22">
        <w:rPr>
          <w:sz w:val="24"/>
          <w:szCs w:val="24"/>
        </w:rPr>
        <w:t>zplane</w:t>
      </w:r>
      <w:proofErr w:type="spellEnd"/>
      <w:r w:rsidRPr="00390E22">
        <w:rPr>
          <w:sz w:val="24"/>
          <w:szCs w:val="24"/>
        </w:rPr>
        <w:t>. Measure the oscillation frequency of each step response using the simulation results and compare them to the calculated values.</w:t>
      </w:r>
    </w:p>
    <w:p w14:paraId="68242DEC" w14:textId="0109849A" w:rsidR="00B50CE7" w:rsidRDefault="00B50CE7" w:rsidP="00B50CE7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See Appendix A - figure 18-2</w:t>
      </w:r>
      <w:r w:rsidR="00E9324D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3D514FD6" w14:textId="4089826F" w:rsidR="00B50CE7" w:rsidRPr="00390E22" w:rsidRDefault="00B50CE7" w:rsidP="00390E22">
      <w:pPr>
        <w:rPr>
          <w:rFonts w:ascii="Arial" w:hAnsi="Arial" w:cs="Arial"/>
          <w:color w:val="000000"/>
          <w:sz w:val="24"/>
          <w:szCs w:val="24"/>
        </w:rPr>
      </w:pPr>
    </w:p>
    <w:p w14:paraId="3B208D74" w14:textId="0898F52E" w:rsidR="00E63FB5" w:rsidRDefault="00B6592C" w:rsidP="00E63FB5">
      <w:pPr>
        <w:jc w:val="center"/>
        <w:rPr>
          <w:rFonts w:ascii="Arial" w:hAnsi="Arial" w:cs="Arial"/>
          <w:color w:val="000000"/>
        </w:rPr>
      </w:pPr>
      <w:r>
        <w:rPr>
          <w:noProof/>
          <w:lang w:val="en-CA" w:eastAsia="en-CA"/>
        </w:rPr>
        <w:drawing>
          <wp:inline distT="0" distB="0" distL="0" distR="0" wp14:anchorId="63425ACB" wp14:editId="4AE94ED9">
            <wp:extent cx="4641517" cy="36861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10" cy="376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E527" w14:textId="4EE7C6AD" w:rsidR="00E63FB5" w:rsidRDefault="00E63FB5" w:rsidP="00E63FB5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Figure </w:t>
      </w:r>
      <w:r w:rsidR="00824596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 xml:space="preserve">: Q1 Plot of Hourly Price using </w:t>
      </w:r>
      <w:proofErr w:type="spellStart"/>
      <w:proofErr w:type="gramStart"/>
      <w:r>
        <w:rPr>
          <w:rFonts w:ascii="Arial" w:hAnsi="Arial" w:cs="Arial"/>
          <w:color w:val="000000"/>
        </w:rPr>
        <w:t>Interp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</w:t>
      </w:r>
      <w:r w:rsidR="00B6592C">
        <w:rPr>
          <w:noProof/>
          <w:lang w:val="en-CA" w:eastAsia="en-CA"/>
        </w:rPr>
        <w:drawing>
          <wp:inline distT="0" distB="0" distL="0" distR="0" wp14:anchorId="7BABF8BC" wp14:editId="2BC43060">
            <wp:extent cx="4629150" cy="382882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515" cy="397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5194" w14:textId="05E628CF" w:rsidR="00E63FB5" w:rsidRDefault="00E63FB5" w:rsidP="00E63FB5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Figure 2: Q1 Plot of Hourly Price using </w:t>
      </w:r>
      <w:proofErr w:type="spellStart"/>
      <w:proofErr w:type="gramStart"/>
      <w:r w:rsidR="00824596">
        <w:rPr>
          <w:rFonts w:ascii="Arial" w:hAnsi="Arial" w:cs="Arial"/>
          <w:color w:val="000000"/>
        </w:rPr>
        <w:t>Upsample</w:t>
      </w:r>
      <w:proofErr w:type="spellEnd"/>
      <w:r w:rsidR="00824596">
        <w:rPr>
          <w:rFonts w:ascii="Arial" w:hAnsi="Arial" w:cs="Arial"/>
          <w:color w:val="000000"/>
        </w:rPr>
        <w:t>(</w:t>
      </w:r>
      <w:proofErr w:type="gramEnd"/>
      <w:r w:rsidR="00824596">
        <w:rPr>
          <w:rFonts w:ascii="Arial" w:hAnsi="Arial" w:cs="Arial"/>
          <w:color w:val="000000"/>
        </w:rPr>
        <w:t>)</w:t>
      </w:r>
    </w:p>
    <w:p w14:paraId="03ED3477" w14:textId="3E0276BF" w:rsidR="00824596" w:rsidRDefault="00B6592C" w:rsidP="00E63FB5">
      <w:pPr>
        <w:jc w:val="center"/>
        <w:rPr>
          <w:rFonts w:ascii="Arial" w:hAnsi="Arial" w:cs="Arial"/>
          <w:color w:val="000000"/>
        </w:rPr>
      </w:pPr>
      <w:r>
        <w:rPr>
          <w:noProof/>
          <w:lang w:val="en-CA" w:eastAsia="en-CA"/>
        </w:rPr>
        <w:drawing>
          <wp:inline distT="0" distB="0" distL="0" distR="0" wp14:anchorId="2A6ABA53" wp14:editId="78D3E914">
            <wp:extent cx="4572000" cy="36812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825" cy="369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4D89" w14:textId="53ADE7E3" w:rsidR="00824596" w:rsidRDefault="00824596" w:rsidP="00824596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Figure 3: Q2 Plot of Weekly Price</w:t>
      </w:r>
      <w:r w:rsidR="00B6592C">
        <w:rPr>
          <w:noProof/>
          <w:lang w:val="en-CA" w:eastAsia="en-CA"/>
        </w:rPr>
        <w:drawing>
          <wp:inline distT="0" distB="0" distL="0" distR="0" wp14:anchorId="117C264A" wp14:editId="1AE3E781">
            <wp:extent cx="4738629" cy="37814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635" cy="382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ADB1" w14:textId="71711938" w:rsidR="00824596" w:rsidRDefault="00824596" w:rsidP="00824596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Figure 4: Plot of Original and Reconstructed Data</w:t>
      </w:r>
    </w:p>
    <w:p w14:paraId="18D95BAF" w14:textId="77777777" w:rsidR="00824596" w:rsidRDefault="00B6592C" w:rsidP="00824596">
      <w:pPr>
        <w:jc w:val="center"/>
        <w:rPr>
          <w:rFonts w:ascii="Arial" w:hAnsi="Arial" w:cs="Arial"/>
          <w:color w:val="000000"/>
        </w:rPr>
      </w:pPr>
      <w:r>
        <w:rPr>
          <w:noProof/>
          <w:lang w:val="en-CA" w:eastAsia="en-CA"/>
        </w:rPr>
        <w:drawing>
          <wp:inline distT="0" distB="0" distL="0" distR="0" wp14:anchorId="359C461B" wp14:editId="473A4B2E">
            <wp:extent cx="5943600" cy="2401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AFEA" w14:textId="77777777" w:rsidR="00824596" w:rsidRDefault="00824596" w:rsidP="00824596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Figure 5: Subsystem Block</w:t>
      </w:r>
    </w:p>
    <w:p w14:paraId="3D769F52" w14:textId="77777777" w:rsidR="00824596" w:rsidRDefault="00824596" w:rsidP="00824596">
      <w:pPr>
        <w:jc w:val="center"/>
        <w:rPr>
          <w:rFonts w:ascii="Arial" w:hAnsi="Arial" w:cs="Arial"/>
          <w:color w:val="000000"/>
        </w:rPr>
      </w:pPr>
    </w:p>
    <w:p w14:paraId="659EFCCC" w14:textId="74856B69" w:rsidR="00824596" w:rsidRDefault="00824596" w:rsidP="00824596">
      <w:pPr>
        <w:jc w:val="center"/>
        <w:rPr>
          <w:rFonts w:ascii="Arial" w:hAnsi="Arial" w:cs="Arial"/>
          <w:color w:val="000000"/>
        </w:rPr>
      </w:pPr>
      <w:r>
        <w:rPr>
          <w:noProof/>
          <w:lang w:val="en-CA" w:eastAsia="en-CA"/>
        </w:rPr>
        <w:drawing>
          <wp:inline distT="0" distB="0" distL="0" distR="0" wp14:anchorId="544818A4" wp14:editId="6CE63CB8">
            <wp:extent cx="5324475" cy="3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90F5" w14:textId="05DC1AA1" w:rsidR="00824596" w:rsidRDefault="00824596" w:rsidP="00824596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Figure 6: Delay-Diagram Simulation</w:t>
      </w:r>
    </w:p>
    <w:p w14:paraId="538ADE09" w14:textId="01B04F3B" w:rsidR="00824596" w:rsidRDefault="00824596" w:rsidP="00824596">
      <w:pPr>
        <w:jc w:val="center"/>
        <w:rPr>
          <w:rFonts w:ascii="Arial" w:hAnsi="Arial" w:cs="Arial"/>
          <w:color w:val="000000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7543AE0B" wp14:editId="4078DCCC">
            <wp:extent cx="5905500" cy="2981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596">
        <w:rPr>
          <w:noProof/>
          <w:lang w:val="en-CA" w:eastAsia="en-CA"/>
        </w:rPr>
        <w:t xml:space="preserve"> </w:t>
      </w:r>
      <w:r>
        <w:rPr>
          <w:rFonts w:ascii="Arial" w:hAnsi="Arial" w:cs="Arial"/>
          <w:color w:val="000000"/>
        </w:rPr>
        <w:t xml:space="preserve">Figure 7: Discrete Transfer Function </w:t>
      </w:r>
      <w:r>
        <w:rPr>
          <w:noProof/>
          <w:lang w:val="en-CA" w:eastAsia="en-CA"/>
        </w:rPr>
        <w:drawing>
          <wp:inline distT="0" distB="0" distL="0" distR="0" wp14:anchorId="71AEA4A5" wp14:editId="53EF4A06">
            <wp:extent cx="5353050" cy="386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596">
        <w:rPr>
          <w:rFonts w:ascii="Arial" w:hAnsi="Arial" w:cs="Arial"/>
          <w:color w:val="000000"/>
        </w:rPr>
        <w:t xml:space="preserve"> </w:t>
      </w:r>
    </w:p>
    <w:p w14:paraId="67F65014" w14:textId="4D0CDE13" w:rsidR="00824596" w:rsidRPr="00824596" w:rsidRDefault="00824596" w:rsidP="00824596">
      <w:pPr>
        <w:jc w:val="center"/>
        <w:rPr>
          <w:noProof/>
          <w:lang w:val="en-CA" w:eastAsia="en-CA"/>
        </w:rPr>
      </w:pPr>
      <w:r>
        <w:rPr>
          <w:rFonts w:ascii="Arial" w:hAnsi="Arial" w:cs="Arial"/>
          <w:color w:val="000000"/>
        </w:rPr>
        <w:t>Figure 8: Discrete Transfer Function Simulation</w:t>
      </w:r>
    </w:p>
    <w:p w14:paraId="11EDFA57" w14:textId="0C142A55" w:rsidR="00824596" w:rsidRDefault="00CD4218" w:rsidP="00824596">
      <w:pPr>
        <w:jc w:val="center"/>
        <w:rPr>
          <w:rFonts w:ascii="Arial" w:hAnsi="Arial" w:cs="Arial"/>
          <w:color w:val="000000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10CD26EF" wp14:editId="295B5287">
            <wp:extent cx="5819775" cy="2619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596">
        <w:rPr>
          <w:rFonts w:ascii="Arial" w:hAnsi="Arial" w:cs="Arial"/>
          <w:color w:val="000000"/>
        </w:rPr>
        <w:t xml:space="preserve">Figure 9: Discrete Transfer Function </w:t>
      </w:r>
      <w:r>
        <w:rPr>
          <w:noProof/>
          <w:lang w:val="en-CA" w:eastAsia="en-CA"/>
        </w:rPr>
        <w:drawing>
          <wp:inline distT="0" distB="0" distL="0" distR="0" wp14:anchorId="2F79C542" wp14:editId="6D914200">
            <wp:extent cx="5314950" cy="3781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596" w:rsidRPr="00824596">
        <w:rPr>
          <w:rFonts w:ascii="Arial" w:hAnsi="Arial" w:cs="Arial"/>
          <w:color w:val="000000"/>
        </w:rPr>
        <w:t xml:space="preserve"> </w:t>
      </w:r>
    </w:p>
    <w:p w14:paraId="55D3C22B" w14:textId="1151A729" w:rsidR="00824596" w:rsidRPr="00E63FB5" w:rsidRDefault="00824596" w:rsidP="00824596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Figure 10: Discrete Transfer Function </w:t>
      </w:r>
      <w:proofErr w:type="spellStart"/>
      <w:r>
        <w:rPr>
          <w:rFonts w:ascii="Arial" w:hAnsi="Arial" w:cs="Arial"/>
          <w:color w:val="000000"/>
        </w:rPr>
        <w:t>Simultion</w:t>
      </w:r>
      <w:proofErr w:type="spellEnd"/>
      <w:r>
        <w:rPr>
          <w:rFonts w:ascii="Arial" w:hAnsi="Arial" w:cs="Arial"/>
          <w:color w:val="000000"/>
        </w:rPr>
        <w:t xml:space="preserve"> with Sinusoidal Waveform</w:t>
      </w:r>
    </w:p>
    <w:p w14:paraId="55B23124" w14:textId="77777777" w:rsidR="00CD4218" w:rsidRDefault="00CD4218" w:rsidP="00824596">
      <w:pPr>
        <w:jc w:val="center"/>
      </w:pPr>
    </w:p>
    <w:p w14:paraId="30140A92" w14:textId="765A2FA1" w:rsidR="00CD4218" w:rsidRDefault="00CD4218" w:rsidP="00824596">
      <w:pPr>
        <w:jc w:val="center"/>
        <w:rPr>
          <w:rFonts w:ascii="Arial" w:hAnsi="Arial" w:cs="Arial"/>
          <w:color w:val="000000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789DEFB6" wp14:editId="5E0200BE">
            <wp:extent cx="5943600" cy="27165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596">
        <w:rPr>
          <w:rFonts w:ascii="Arial" w:hAnsi="Arial" w:cs="Arial"/>
          <w:color w:val="000000"/>
        </w:rPr>
        <w:t xml:space="preserve">Figure 11: Delay-Diagram Schematic with Sinusoidal Waveform </w:t>
      </w:r>
      <w:r>
        <w:rPr>
          <w:noProof/>
          <w:lang w:val="en-CA" w:eastAsia="en-CA"/>
        </w:rPr>
        <w:drawing>
          <wp:inline distT="0" distB="0" distL="0" distR="0" wp14:anchorId="0DE35AF5" wp14:editId="66252BFD">
            <wp:extent cx="5353050" cy="3800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B671" w14:textId="0A595C55" w:rsidR="00824596" w:rsidRPr="00E63FB5" w:rsidRDefault="00824596" w:rsidP="00824596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Figure 12: Delay-Diagram Schematic with Sinusoidal Waveform</w:t>
      </w:r>
    </w:p>
    <w:p w14:paraId="1044D16B" w14:textId="77777777" w:rsidR="00824596" w:rsidRDefault="00824596" w:rsidP="00824596">
      <w:pPr>
        <w:jc w:val="center"/>
      </w:pPr>
    </w:p>
    <w:p w14:paraId="0BE64A60" w14:textId="42E92924" w:rsidR="00CD4218" w:rsidRDefault="00CD4218"/>
    <w:p w14:paraId="1CBFF55B" w14:textId="12FF06C6" w:rsidR="00CD4218" w:rsidRDefault="00CD4218"/>
    <w:p w14:paraId="75189F69" w14:textId="77777777" w:rsidR="00BC4B32" w:rsidRDefault="00BC4B32"/>
    <w:p w14:paraId="4CA88411" w14:textId="77777777" w:rsidR="00BC4B32" w:rsidRDefault="00BC4B32">
      <w:r w:rsidRPr="00BC4B32">
        <w:rPr>
          <w:noProof/>
        </w:rPr>
        <w:lastRenderedPageBreak/>
        <w:drawing>
          <wp:inline distT="0" distB="0" distL="0" distR="0" wp14:anchorId="4FEBC082" wp14:editId="2245203B">
            <wp:extent cx="5943600" cy="1882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6301" w14:textId="77777777" w:rsidR="00E63FB5" w:rsidRDefault="00BC4B32">
      <w:r w:rsidRPr="00BC4B32">
        <w:rPr>
          <w:noProof/>
        </w:rPr>
        <w:drawing>
          <wp:inline distT="0" distB="0" distL="0" distR="0" wp14:anchorId="50F24B94" wp14:editId="7A4A45ED">
            <wp:extent cx="5943600" cy="35198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756D" w14:textId="2BFFBAE7" w:rsidR="00437E06" w:rsidRPr="00E63FB5" w:rsidRDefault="00437E06" w:rsidP="00437E06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Figure 13: </w:t>
      </w:r>
      <w:r w:rsidR="004204D3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=2</w:t>
      </w:r>
    </w:p>
    <w:p w14:paraId="4FE60D9B" w14:textId="77777777" w:rsidR="00E63FB5" w:rsidRDefault="00E63FB5"/>
    <w:p w14:paraId="47A4D10B" w14:textId="77777777" w:rsidR="00E63FB5" w:rsidRDefault="00E63FB5"/>
    <w:p w14:paraId="18F475C1" w14:textId="77777777" w:rsidR="00E63FB5" w:rsidRDefault="00E63FB5"/>
    <w:p w14:paraId="75563005" w14:textId="77777777" w:rsidR="00E63FB5" w:rsidRDefault="00E63FB5"/>
    <w:p w14:paraId="067D37E4" w14:textId="77777777" w:rsidR="00E63FB5" w:rsidRDefault="00E63FB5"/>
    <w:p w14:paraId="410CC1FE" w14:textId="5C259E32" w:rsidR="00C55DAA" w:rsidRDefault="00C55DAA">
      <w:r w:rsidRPr="00C55DAA">
        <w:rPr>
          <w:noProof/>
        </w:rPr>
        <w:lastRenderedPageBreak/>
        <w:drawing>
          <wp:inline distT="0" distB="0" distL="0" distR="0" wp14:anchorId="74B696E5" wp14:editId="1BC7B386">
            <wp:extent cx="5943600" cy="19900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DAA">
        <w:rPr>
          <w:noProof/>
        </w:rPr>
        <w:drawing>
          <wp:inline distT="0" distB="0" distL="0" distR="0" wp14:anchorId="573ED78C" wp14:editId="20DFF4B9">
            <wp:extent cx="5943600" cy="33280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0E0B" w14:textId="362180EE" w:rsidR="004204D3" w:rsidRPr="00E63FB5" w:rsidRDefault="004204D3" w:rsidP="004204D3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Figure 14: a=-0.9</w:t>
      </w:r>
    </w:p>
    <w:p w14:paraId="2A32DD2D" w14:textId="77777777" w:rsidR="004204D3" w:rsidRDefault="004204D3"/>
    <w:p w14:paraId="70E17C94" w14:textId="77777777" w:rsidR="004204D3" w:rsidRDefault="00C55DAA">
      <w:r w:rsidRPr="00C55DAA">
        <w:rPr>
          <w:noProof/>
        </w:rPr>
        <w:lastRenderedPageBreak/>
        <w:drawing>
          <wp:inline distT="0" distB="0" distL="0" distR="0" wp14:anchorId="4ABC0F09" wp14:editId="2B999E18">
            <wp:extent cx="5943600" cy="18224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DAA">
        <w:rPr>
          <w:noProof/>
        </w:rPr>
        <w:drawing>
          <wp:inline distT="0" distB="0" distL="0" distR="0" wp14:anchorId="3F52BFAF" wp14:editId="6490628E">
            <wp:extent cx="5943600" cy="33178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3420" w14:textId="5D6ED587" w:rsidR="004204D3" w:rsidRPr="00E63FB5" w:rsidRDefault="004204D3" w:rsidP="004204D3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Figure 15: a=0.9</w:t>
      </w:r>
    </w:p>
    <w:p w14:paraId="217AFF79" w14:textId="090175E8" w:rsidR="00C55DAA" w:rsidRDefault="00C55DAA">
      <w:r w:rsidRPr="00C55DAA">
        <w:rPr>
          <w:noProof/>
        </w:rPr>
        <w:lastRenderedPageBreak/>
        <w:drawing>
          <wp:inline distT="0" distB="0" distL="0" distR="0" wp14:anchorId="1221D474" wp14:editId="36E02B13">
            <wp:extent cx="5943600" cy="18281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DAA">
        <w:rPr>
          <w:noProof/>
        </w:rPr>
        <w:drawing>
          <wp:inline distT="0" distB="0" distL="0" distR="0" wp14:anchorId="50E155F0" wp14:editId="6FAAB073">
            <wp:extent cx="5943600" cy="3323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44BD" w14:textId="7C2031DC" w:rsidR="004204D3" w:rsidRPr="00E63FB5" w:rsidRDefault="004204D3" w:rsidP="004204D3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Figure 16: a=0.1</w:t>
      </w:r>
    </w:p>
    <w:p w14:paraId="18150652" w14:textId="77777777" w:rsidR="004204D3" w:rsidRDefault="004204D3"/>
    <w:p w14:paraId="1287789D" w14:textId="17D7076A" w:rsidR="004204D3" w:rsidRPr="00E63FB5" w:rsidRDefault="00C55DAA" w:rsidP="004204D3">
      <w:pPr>
        <w:jc w:val="center"/>
        <w:rPr>
          <w:rFonts w:ascii="Arial" w:hAnsi="Arial" w:cs="Arial"/>
          <w:color w:val="000000"/>
        </w:rPr>
      </w:pPr>
      <w:r w:rsidRPr="00C55DAA">
        <w:rPr>
          <w:noProof/>
        </w:rPr>
        <w:lastRenderedPageBreak/>
        <w:drawing>
          <wp:inline distT="0" distB="0" distL="0" distR="0" wp14:anchorId="02402AEF" wp14:editId="72BBCFBD">
            <wp:extent cx="5943600" cy="171386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DAA">
        <w:rPr>
          <w:noProof/>
        </w:rPr>
        <w:drawing>
          <wp:inline distT="0" distB="0" distL="0" distR="0" wp14:anchorId="2A1D795A" wp14:editId="47C54DA2">
            <wp:extent cx="5943600" cy="33375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4D3" w:rsidRPr="004204D3">
        <w:rPr>
          <w:rFonts w:ascii="Arial" w:hAnsi="Arial" w:cs="Arial"/>
          <w:color w:val="000000"/>
        </w:rPr>
        <w:t xml:space="preserve"> </w:t>
      </w:r>
      <w:r w:rsidR="004204D3">
        <w:rPr>
          <w:rFonts w:ascii="Arial" w:hAnsi="Arial" w:cs="Arial"/>
          <w:color w:val="000000"/>
        </w:rPr>
        <w:t>Figure 17: a=-0.1</w:t>
      </w:r>
    </w:p>
    <w:p w14:paraId="0FB47674" w14:textId="77777777" w:rsidR="004204D3" w:rsidRDefault="004204D3" w:rsidP="004204D3">
      <w:r w:rsidRPr="00863EF8">
        <w:rPr>
          <w:noProof/>
        </w:rPr>
        <w:lastRenderedPageBreak/>
        <w:drawing>
          <wp:inline distT="0" distB="0" distL="0" distR="0" wp14:anchorId="7E6D8635" wp14:editId="62A922D0">
            <wp:extent cx="5962650" cy="3350805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8684" cy="33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7E97" w14:textId="77777777" w:rsidR="00390E22" w:rsidRDefault="004204D3" w:rsidP="00390E22">
      <w:pPr>
        <w:jc w:val="center"/>
        <w:rPr>
          <w:rFonts w:ascii="Arial" w:hAnsi="Arial" w:cs="Arial"/>
          <w:color w:val="000000"/>
        </w:rPr>
      </w:pPr>
      <w:r w:rsidRPr="00863EF8">
        <w:rPr>
          <w:noProof/>
        </w:rPr>
        <w:drawing>
          <wp:inline distT="0" distB="0" distL="0" distR="0" wp14:anchorId="2994046C" wp14:editId="57A37064">
            <wp:extent cx="4495800" cy="15831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9190" cy="159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E22" w:rsidRPr="00390E22">
        <w:rPr>
          <w:rFonts w:ascii="Arial" w:hAnsi="Arial" w:cs="Arial"/>
          <w:noProof/>
          <w:color w:val="000000"/>
        </w:rPr>
        <w:drawing>
          <wp:inline distT="0" distB="0" distL="0" distR="0" wp14:anchorId="487F943C" wp14:editId="48AF028B">
            <wp:extent cx="3476625" cy="274679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4833" cy="275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1A0C" w14:textId="0E01C798" w:rsidR="004204D3" w:rsidRPr="00390E22" w:rsidRDefault="004204D3" w:rsidP="00390E22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Figure 18: W0 = 100 rad/s</w:t>
      </w:r>
    </w:p>
    <w:p w14:paraId="623573BD" w14:textId="22B828CB" w:rsidR="004204D3" w:rsidRDefault="004204D3" w:rsidP="00390E22">
      <w:pPr>
        <w:jc w:val="center"/>
      </w:pPr>
      <w:r w:rsidRPr="00863EF8">
        <w:rPr>
          <w:noProof/>
        </w:rPr>
        <w:lastRenderedPageBreak/>
        <w:drawing>
          <wp:inline distT="0" distB="0" distL="0" distR="0" wp14:anchorId="297F51B5" wp14:editId="4F75B5FE">
            <wp:extent cx="5191125" cy="266821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2799" cy="26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EF8">
        <w:rPr>
          <w:noProof/>
        </w:rPr>
        <w:drawing>
          <wp:inline distT="0" distB="0" distL="0" distR="0" wp14:anchorId="6A7C85B9" wp14:editId="674402EC">
            <wp:extent cx="4924425" cy="23696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44668" cy="237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4D3">
        <w:rPr>
          <w:noProof/>
        </w:rPr>
        <w:drawing>
          <wp:inline distT="0" distB="0" distL="0" distR="0" wp14:anchorId="433891A4" wp14:editId="068A7FF4">
            <wp:extent cx="3590925" cy="2742884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5624" cy="276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C5FD" w14:textId="1F1A6499" w:rsidR="004204D3" w:rsidRDefault="004204D3" w:rsidP="004204D3">
      <w:pPr>
        <w:ind w:firstLine="720"/>
        <w:jc w:val="center"/>
      </w:pPr>
      <w:r>
        <w:rPr>
          <w:rFonts w:ascii="Arial" w:hAnsi="Arial" w:cs="Arial"/>
          <w:color w:val="000000"/>
        </w:rPr>
        <w:t>Figure 19: W0 = 25 rad/s</w:t>
      </w:r>
    </w:p>
    <w:p w14:paraId="6ECE6109" w14:textId="5A5149AB" w:rsidR="004204D3" w:rsidRDefault="004204D3" w:rsidP="004204D3">
      <w:pPr>
        <w:jc w:val="center"/>
      </w:pPr>
      <w:r w:rsidRPr="00863EF8">
        <w:rPr>
          <w:noProof/>
        </w:rPr>
        <w:lastRenderedPageBreak/>
        <w:drawing>
          <wp:inline distT="0" distB="0" distL="0" distR="0" wp14:anchorId="4972CE65" wp14:editId="71390C2C">
            <wp:extent cx="4829175" cy="20462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8590" cy="205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EF8">
        <w:rPr>
          <w:noProof/>
        </w:rPr>
        <w:drawing>
          <wp:inline distT="0" distB="0" distL="0" distR="0" wp14:anchorId="39D0E9E2" wp14:editId="5A7CDD10">
            <wp:extent cx="4766390" cy="2419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90483" cy="243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82F2" w14:textId="5DB8679A" w:rsidR="00D07223" w:rsidRDefault="00390E22" w:rsidP="00D07223">
      <w:pPr>
        <w:jc w:val="center"/>
      </w:pPr>
      <w:r w:rsidRPr="00390E22">
        <w:rPr>
          <w:noProof/>
        </w:rPr>
        <w:drawing>
          <wp:inline distT="0" distB="0" distL="0" distR="0" wp14:anchorId="08165005" wp14:editId="75D2023D">
            <wp:extent cx="3857625" cy="310879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8542" cy="314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B286" w14:textId="6530B1D4" w:rsidR="00D07223" w:rsidRDefault="00D07223" w:rsidP="00D07223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Figure 20: W0 = 50 rad/s </w:t>
      </w:r>
    </w:p>
    <w:p w14:paraId="4820F6F8" w14:textId="09B649E8" w:rsidR="00E9324D" w:rsidRDefault="00BF512B" w:rsidP="00D07223">
      <w:pPr>
        <w:jc w:val="center"/>
      </w:pPr>
      <w:r w:rsidRPr="00BF512B">
        <w:rPr>
          <w:noProof/>
        </w:rPr>
        <w:lastRenderedPageBreak/>
        <w:drawing>
          <wp:inline distT="0" distB="0" distL="0" distR="0" wp14:anchorId="20FF0C5E" wp14:editId="0063A4CF">
            <wp:extent cx="4171950" cy="5562600"/>
            <wp:effectExtent l="9525" t="0" r="9525" b="9525"/>
            <wp:docPr id="35" name="Picture 35" descr="C:\Users\ZiqinShang\AppData\Local\Temp\WeChat Files\c83767c33fe4476fd878752b8a1e7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qinShang\AppData\Local\Temp\WeChat Files\c83767c33fe4476fd878752b8a1e7a4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72951" cy="556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5C0A" w14:textId="122E71F6" w:rsidR="00BF512B" w:rsidRDefault="00BF512B" w:rsidP="00BF512B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Figure 21: frequency calculations </w:t>
      </w:r>
    </w:p>
    <w:p w14:paraId="313DFF4F" w14:textId="77777777" w:rsidR="00BF512B" w:rsidRDefault="00BF512B" w:rsidP="00D07223">
      <w:pPr>
        <w:jc w:val="center"/>
      </w:pPr>
    </w:p>
    <w:sectPr w:rsidR="00BF5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E567E"/>
    <w:multiLevelType w:val="hybridMultilevel"/>
    <w:tmpl w:val="F5FA14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FCE"/>
    <w:rsid w:val="00073A81"/>
    <w:rsid w:val="000A0A3B"/>
    <w:rsid w:val="000B74F5"/>
    <w:rsid w:val="000E787E"/>
    <w:rsid w:val="00106C68"/>
    <w:rsid w:val="001B27AF"/>
    <w:rsid w:val="001F6785"/>
    <w:rsid w:val="002D3B38"/>
    <w:rsid w:val="003036F4"/>
    <w:rsid w:val="00390E22"/>
    <w:rsid w:val="004204D3"/>
    <w:rsid w:val="00437E06"/>
    <w:rsid w:val="004865E9"/>
    <w:rsid w:val="005469F3"/>
    <w:rsid w:val="005933B9"/>
    <w:rsid w:val="005C47CA"/>
    <w:rsid w:val="007C22FE"/>
    <w:rsid w:val="00824596"/>
    <w:rsid w:val="00863EF8"/>
    <w:rsid w:val="0095192E"/>
    <w:rsid w:val="00AC40FD"/>
    <w:rsid w:val="00B30299"/>
    <w:rsid w:val="00B50CE7"/>
    <w:rsid w:val="00B6592C"/>
    <w:rsid w:val="00BC4B32"/>
    <w:rsid w:val="00BF512B"/>
    <w:rsid w:val="00C200DC"/>
    <w:rsid w:val="00C32682"/>
    <w:rsid w:val="00C55DAA"/>
    <w:rsid w:val="00CD4218"/>
    <w:rsid w:val="00D07223"/>
    <w:rsid w:val="00D30FCE"/>
    <w:rsid w:val="00D459E0"/>
    <w:rsid w:val="00E63FB5"/>
    <w:rsid w:val="00E9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AEBB"/>
  <w15:chartTrackingRefBased/>
  <w15:docId w15:val="{23C0FD93-0431-4DC6-A731-E11E9B0E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B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B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90E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0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19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Ziqin Shang</dc:creator>
  <cp:keywords/>
  <dc:description/>
  <cp:lastModifiedBy>Ziqin Shang</cp:lastModifiedBy>
  <cp:revision>21</cp:revision>
  <dcterms:created xsi:type="dcterms:W3CDTF">2019-03-14T19:00:00Z</dcterms:created>
  <dcterms:modified xsi:type="dcterms:W3CDTF">2019-03-14T20:23:00Z</dcterms:modified>
</cp:coreProperties>
</file>