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D4C4A" w14:textId="6D5A9FF8" w:rsidR="005E45DC" w:rsidRPr="005E45DC" w:rsidRDefault="005E45DC" w:rsidP="005E45DC">
      <w:pPr>
        <w:spacing w:before="100" w:beforeAutospacing="1" w:after="100" w:afterAutospacing="1"/>
        <w:outlineLvl w:val="1"/>
        <w:rPr>
          <w:rFonts w:ascii="Times New Roman" w:eastAsia="Times New Roman" w:hAnsi="Times New Roman" w:cs="Times New Roman"/>
          <w:b/>
          <w:bCs/>
          <w:sz w:val="36"/>
          <w:szCs w:val="36"/>
        </w:rPr>
      </w:pPr>
      <w:r w:rsidRPr="005E45DC">
        <w:rPr>
          <w:rFonts w:ascii="Times New Roman" w:eastAsia="Times New Roman" w:hAnsi="Times New Roman" w:cs="Times New Roman"/>
          <w:b/>
          <w:bCs/>
          <w:sz w:val="36"/>
          <w:szCs w:val="36"/>
        </w:rPr>
        <w:t>Slide 1</w:t>
      </w:r>
      <w:r w:rsidR="00131E7F">
        <w:rPr>
          <w:rFonts w:ascii="Times New Roman" w:eastAsia="Times New Roman" w:hAnsi="Times New Roman" w:cs="Times New Roman"/>
          <w:b/>
          <w:bCs/>
          <w:sz w:val="36"/>
          <w:szCs w:val="36"/>
        </w:rPr>
        <w:t xml:space="preserve"> (1min)</w:t>
      </w:r>
    </w:p>
    <w:p w14:paraId="531C4115" w14:textId="46205549" w:rsidR="005E45DC" w:rsidRDefault="00CE28D7" w:rsidP="005E45DC">
      <w:pPr>
        <w:pStyle w:val="NormalWeb"/>
      </w:pPr>
      <w:r>
        <w:t>L</w:t>
      </w:r>
      <w:r w:rsidR="00EA2922" w:rsidRPr="00EA2922">
        <w:t xml:space="preserve">et's see if I can make the next </w:t>
      </w:r>
      <w:r w:rsidR="00EA2922">
        <w:t>30</w:t>
      </w:r>
      <w:r w:rsidR="00EA2922" w:rsidRPr="00EA2922">
        <w:t xml:space="preserve"> </w:t>
      </w:r>
      <w:proofErr w:type="spellStart"/>
      <w:r w:rsidR="00EA2922" w:rsidRPr="00EA2922">
        <w:t>minutes</w:t>
      </w:r>
      <w:proofErr w:type="spellEnd"/>
      <w:r w:rsidR="00EA2922" w:rsidRPr="00EA2922">
        <w:t xml:space="preserve"> worth skipping your afternoon coffee break!</w:t>
      </w:r>
      <w:r w:rsidR="00EA2922" w:rsidRPr="00EA2922">
        <w:t xml:space="preserve"> </w:t>
      </w:r>
      <w:r w:rsidRPr="00EA2922">
        <w:t>Alright,</w:t>
      </w:r>
      <w:r>
        <w:t xml:space="preserve"> t</w:t>
      </w:r>
      <w:r w:rsidR="00EA2922" w:rsidRPr="00EA2922">
        <w:t xml:space="preserve">hanks everyone for coming! </w:t>
      </w:r>
      <w:r w:rsidRPr="00CE28D7">
        <w:t>I'm excited</w:t>
      </w:r>
      <w:r>
        <w:t xml:space="preserve"> to</w:t>
      </w:r>
      <w:r w:rsidR="005E45DC">
        <w:t xml:space="preserve"> walk you through a proof of concept I built for automated red-teaming -- that is, a system that generates adversarial content on demand so that trust-and-safety teams can stress-test their AI products </w:t>
      </w:r>
      <w:r w:rsidR="005E45DC">
        <w:rPr>
          <w:rStyle w:val="Emphasis"/>
        </w:rPr>
        <w:t>before</w:t>
      </w:r>
      <w:r w:rsidR="005E45DC">
        <w:t xml:space="preserve"> real users find the failures. The system is end-to-end: one command takes you from raw public data to a scored, auditable report. I will cover why this approach works better than prompting a generic model, what the system looks like architecturally, what the numbers show, and where the honest limitations are. Let us start with the problem.</w:t>
      </w:r>
    </w:p>
    <w:p w14:paraId="6AFCEDF9" w14:textId="1BEF34D8" w:rsidR="005E45DC" w:rsidRDefault="005E45DC" w:rsidP="005E45DC">
      <w:pPr>
        <w:pStyle w:val="Heading2"/>
      </w:pPr>
      <w:r>
        <w:t>Slide 2</w:t>
      </w:r>
      <w:r w:rsidR="00131E7F">
        <w:t xml:space="preserve"> (1min 30s)</w:t>
      </w:r>
    </w:p>
    <w:p w14:paraId="51FD03A0" w14:textId="6491F4C9" w:rsidR="005E45DC" w:rsidRDefault="005E45DC" w:rsidP="005E45DC">
      <w:pPr>
        <w:pStyle w:val="NormalWeb"/>
      </w:pPr>
      <w:r>
        <w:t xml:space="preserve">Every AI product that generates text -- chatbots, </w:t>
      </w:r>
      <w:proofErr w:type="spellStart"/>
      <w:r>
        <w:t>copilots</w:t>
      </w:r>
      <w:proofErr w:type="spellEnd"/>
      <w:r>
        <w:t xml:space="preserve">, content tools -- has a risk surface. It can be tricked into producing hate speech, threats, or harassment. When those failures surface in production, the consequences are real: user harm, regulatory scrutiny, and brand damage. The standard defense is </w:t>
      </w:r>
      <w:proofErr w:type="gramStart"/>
      <w:r>
        <w:t>red-teaming</w:t>
      </w:r>
      <w:proofErr w:type="gramEnd"/>
      <w:r>
        <w:t xml:space="preserve">: hiring people to deliberately try to break the system. But manual red-teaming hits a wall quickly. A small team can test maybe dozens of scenarios per day. They bring their own biases about what an attack looks like. And their results are almost impossible to reproduce or measure. What </w:t>
      </w:r>
      <w:r w:rsidR="00DA488D">
        <w:t>we</w:t>
      </w:r>
      <w:r>
        <w:t xml:space="preserve"> need is an automated system that generates diverse, realistic adversarial inputs at scale, scores every one of them, and delivers a structured report </w:t>
      </w:r>
      <w:r w:rsidR="00DA488D">
        <w:t>we</w:t>
      </w:r>
      <w:r>
        <w:t xml:space="preserve"> can act on. That is what this project builds. But before I show you the solution, let me address the most natural objection.</w:t>
      </w:r>
    </w:p>
    <w:p w14:paraId="20DC0F76" w14:textId="204CF812" w:rsidR="00DA488D" w:rsidRDefault="00DA488D" w:rsidP="00DA488D">
      <w:pPr>
        <w:pStyle w:val="Heading2"/>
      </w:pPr>
      <w:r>
        <w:t>Slide 3</w:t>
      </w:r>
      <w:r w:rsidR="00131E7F">
        <w:t xml:space="preserve"> (</w:t>
      </w:r>
      <w:r w:rsidR="00792831">
        <w:t>1min 30s</w:t>
      </w:r>
      <w:r w:rsidR="00131E7F">
        <w:t>)</w:t>
      </w:r>
    </w:p>
    <w:p w14:paraId="0A71FCBA" w14:textId="11013820" w:rsidR="005830B8" w:rsidRDefault="00DA488D" w:rsidP="008137E7">
      <w:pPr>
        <w:pStyle w:val="NormalWeb"/>
      </w:pPr>
      <w:r>
        <w:t xml:space="preserve">The first question anyone asks is: why not just prompt GPT-4 or Claude to generate these attacks? The answer is that those models are specifically trained to </w:t>
      </w:r>
      <w:r>
        <w:rPr>
          <w:rStyle w:val="Emphasis"/>
        </w:rPr>
        <w:t>refuse</w:t>
      </w:r>
      <w:r>
        <w:t xml:space="preserve">. That refusal is correct behavior for a user-facing product, but it is the opposite of what a red-team generator </w:t>
      </w:r>
      <w:proofErr w:type="gramStart"/>
      <w:r>
        <w:t>needs</w:t>
      </w:r>
      <w:proofErr w:type="gramEnd"/>
      <w:r>
        <w:t xml:space="preserve">. Beyond refusal, generic prompting gives </w:t>
      </w:r>
      <w:r w:rsidR="001D3508">
        <w:t>us</w:t>
      </w:r>
      <w:r>
        <w:t xml:space="preserve"> no structured control over </w:t>
      </w:r>
      <w:r>
        <w:rPr>
          <w:rStyle w:val="Emphasis"/>
        </w:rPr>
        <w:t>what kind</w:t>
      </w:r>
      <w:r>
        <w:t xml:space="preserve"> of harmful content </w:t>
      </w:r>
      <w:r w:rsidR="001D3508">
        <w:t>we</w:t>
      </w:r>
      <w:r>
        <w:t xml:space="preserve"> get, no reproducibility across runs, and no built-in evaluation. </w:t>
      </w:r>
      <w:r w:rsidR="001D3508">
        <w:t>We</w:t>
      </w:r>
      <w:r>
        <w:t xml:space="preserve"> get anecdotes, not metrics. </w:t>
      </w:r>
      <w:r w:rsidR="001D3508">
        <w:t>Our</w:t>
      </w:r>
      <w:r>
        <w:t xml:space="preserve"> system solves all five of those problems. It is purpose-trained to produce adversarial content reliably. It uses structured control tokens -- </w:t>
      </w:r>
      <w:r w:rsidR="001D3508">
        <w:t>we</w:t>
      </w:r>
      <w:r>
        <w:t xml:space="preserve"> specify the risk category, severity, and style -- so </w:t>
      </w:r>
      <w:r w:rsidR="001D3508">
        <w:t>we</w:t>
      </w:r>
      <w:r>
        <w:t xml:space="preserve"> can sweep a test matrix systematically. Every run is seeded and config-driven, so results are reproducible. Scoring is automated and </w:t>
      </w:r>
      <w:proofErr w:type="gramStart"/>
      <w:r>
        <w:t>dual-model</w:t>
      </w:r>
      <w:proofErr w:type="gramEnd"/>
      <w:r>
        <w:t>. And nothing leaves our infrastructure. Now let me show you how the pipeline is organized.</w:t>
      </w:r>
    </w:p>
    <w:p w14:paraId="34F31D0B" w14:textId="010A035C" w:rsidR="005830B8" w:rsidRDefault="005830B8" w:rsidP="005830B8">
      <w:pPr>
        <w:pStyle w:val="Heading2"/>
      </w:pPr>
      <w:r>
        <w:t>Slide 4</w:t>
      </w:r>
      <w:r w:rsidR="00792831">
        <w:t xml:space="preserve"> (1min 50s)</w:t>
      </w:r>
    </w:p>
    <w:p w14:paraId="598DF483" w14:textId="2E70DF17" w:rsidR="005830B8" w:rsidRDefault="005830B8" w:rsidP="005830B8">
      <w:pPr>
        <w:pStyle w:val="NormalWeb"/>
      </w:pPr>
      <w:r>
        <w:t xml:space="preserve">Here is the full pipeline. One shell command runs all six stages. Stage one assembles training data from seven public research datasets -- tweet eval, </w:t>
      </w:r>
      <w:proofErr w:type="spellStart"/>
      <w:r>
        <w:t>toxigen</w:t>
      </w:r>
      <w:proofErr w:type="spellEnd"/>
      <w:r>
        <w:t xml:space="preserve">, real toxicity prompts, and four more. We normalize everything into a common schema with two label levels: safe versus abusive at the top, and eight fine-grained risk categories underneath. That gives us about twenty-eight thousand rows. Stage two takes a pre-trained 0.6-billion parameter language model -- </w:t>
      </w:r>
      <w:r>
        <w:lastRenderedPageBreak/>
        <w:t xml:space="preserve">Qwen3 -- and attaches a </w:t>
      </w:r>
      <w:proofErr w:type="spellStart"/>
      <w:r>
        <w:t>LoRA</w:t>
      </w:r>
      <w:proofErr w:type="spellEnd"/>
      <w:r>
        <w:t xml:space="preserve"> adapter. This is a lightweight fine-tuning technique: the adapter is less than one percent of the model's total parameters, but it is enough to shift the model's output toward adversarial content. Stage three generates candidates: we construct sixty combinations of risk category, severity, and style, generate four candidates per combination, and filter out degenerate outputs. Stage four scores every candidate with two independent classifiers and applies rejection sampling to remove duplicates and low-quality samples. Stage five repeats </w:t>
      </w:r>
      <w:r>
        <w:t>the same pipeline</w:t>
      </w:r>
      <w:r>
        <w:t xml:space="preserve"> on the un-tuned base model -- same prompts, same settings, same scoring -- to give us a fair control group. And stage six compares the two runs, builds a report, and produces a KPI gate verdict. Let me now zoom into the key design decisions.</w:t>
      </w:r>
    </w:p>
    <w:p w14:paraId="562705A7" w14:textId="0BF642CA" w:rsidR="006A6DA5" w:rsidRPr="00DD759A" w:rsidRDefault="006A6DA5" w:rsidP="006A6DA5">
      <w:pPr>
        <w:pStyle w:val="Heading2"/>
        <w:rPr>
          <w:rFonts w:ascii="SimSun" w:eastAsia="SimSun" w:hAnsi="SimSun" w:cs="SimSun"/>
        </w:rPr>
      </w:pPr>
      <w:r>
        <w:t>Slide 5</w:t>
      </w:r>
      <w:r w:rsidR="00DD759A">
        <w:t xml:space="preserve"> (</w:t>
      </w:r>
      <w:r w:rsidR="00C524F1">
        <w:t>1min 20s</w:t>
      </w:r>
      <w:r w:rsidR="00DD759A">
        <w:t>)</w:t>
      </w:r>
    </w:p>
    <w:p w14:paraId="701D3FE8" w14:textId="5229C024" w:rsidR="009A2CE9" w:rsidRDefault="009A2CE9" w:rsidP="009A2CE9">
      <w:pPr>
        <w:pStyle w:val="NormalWeb"/>
      </w:pPr>
      <w:r>
        <w:t xml:space="preserve">The most common failure mode in red-team generators is narrow coverage -- everything the model produces looks like one type of insult. To counter that, I assembled data from seven public research datasets and normalized them into a single schema. Every row has a two-level label: safe or abusive at the top, and one of eight risk categories underneath -- insult, threat, identity attack, obscene profanity, sexual content, harassment, hate speech, or other abuse. The chart shows the resulting distribution. You can see immediately that it is heavily skewed: hate speech dominates with over six thousand rows, while sexual content has only six. That imbalance is a known limitation I will come back to. But the key point is that we </w:t>
      </w:r>
      <w:r>
        <w:rPr>
          <w:rStyle w:val="Emphasis"/>
        </w:rPr>
        <w:t>have</w:t>
      </w:r>
      <w:r>
        <w:t xml:space="preserve"> coverage across all eight categories -- the model sees examples of each type during training, even if some are sparse. Deduplication across sources prevents the same text from appearing in multiple splits, which avoids data leakage. Let me now talk about what we do with this data.</w:t>
      </w:r>
    </w:p>
    <w:p w14:paraId="26BD0464" w14:textId="1FA7A612" w:rsidR="0095518D" w:rsidRDefault="0095518D" w:rsidP="0095518D">
      <w:pPr>
        <w:pStyle w:val="Heading2"/>
      </w:pPr>
      <w:r>
        <w:t>Slide 6</w:t>
      </w:r>
      <w:r w:rsidR="00C524F1">
        <w:t xml:space="preserve"> (1min 50s)</w:t>
      </w:r>
    </w:p>
    <w:p w14:paraId="11F72A98" w14:textId="2281F2E6" w:rsidR="0095518D" w:rsidRDefault="0095518D" w:rsidP="0095518D">
      <w:pPr>
        <w:pStyle w:val="NormalWeb"/>
      </w:pPr>
      <w:r>
        <w:t xml:space="preserve">For model adaptation, I chose </w:t>
      </w:r>
      <w:proofErr w:type="spellStart"/>
      <w:r>
        <w:t>LoRA</w:t>
      </w:r>
      <w:proofErr w:type="spellEnd"/>
      <w:r>
        <w:t xml:space="preserve"> -- Low-Rank Adaptation -- on Qwen3 zero-point-six B. The reasoning is practical: point-six billion parameters is large enough to produce coherent text, but small enough to fine-tune on a single GPU in minutes. </w:t>
      </w:r>
      <w:proofErr w:type="spellStart"/>
      <w:r>
        <w:t>LoRA</w:t>
      </w:r>
      <w:proofErr w:type="spellEnd"/>
      <w:r>
        <w:t xml:space="preserve"> freezes the original model and attaches a small trainable patch -- about five million parameters, less than one percent of the total. That patch targets all the attention and MLP projection layers, which gives it enough capacity to shift the model's output distribution toward adversarial content. A critical design choice is loss masking: during training, only the model's </w:t>
      </w:r>
      <w:r>
        <w:rPr>
          <w:rStyle w:val="Emphasis"/>
        </w:rPr>
        <w:t>response</w:t>
      </w:r>
      <w:r>
        <w:t xml:space="preserve"> tokens contribute to the loss. The instruction tokens are masked out. This prevents the model from learning to echo the prompt back -- a common failure in fine-tuned generators. I also suppress chain-of-thought artifacts in three places: the prompt asks for direct output, the decoding step blocks think-tags via </w:t>
      </w:r>
      <w:proofErr w:type="spellStart"/>
      <w:r>
        <w:t>bad_words_ids</w:t>
      </w:r>
      <w:proofErr w:type="spellEnd"/>
      <w:r>
        <w:t>, and post-processing rejects anything that slips through. The shipped artifacts use a quick training configuration -- one hundred sixty samples, one-tenth of an epoch -- to validate the pipeline end to end. The full configuration would use up to twelve thousand samples and one full epoch.</w:t>
      </w:r>
    </w:p>
    <w:p w14:paraId="616D8C5B" w14:textId="09A386C5" w:rsidR="00D2240B" w:rsidRDefault="00D2240B" w:rsidP="00D2240B">
      <w:pPr>
        <w:pStyle w:val="Heading2"/>
      </w:pPr>
      <w:r>
        <w:t>Slide 7</w:t>
      </w:r>
      <w:r w:rsidR="00C524F1">
        <w:t xml:space="preserve"> (</w:t>
      </w:r>
      <w:r w:rsidR="007547FF">
        <w:t>1min 20s</w:t>
      </w:r>
      <w:r w:rsidR="00C524F1">
        <w:t>)</w:t>
      </w:r>
    </w:p>
    <w:p w14:paraId="2926C112" w14:textId="11784A8E" w:rsidR="00D2240B" w:rsidRDefault="009064EC" w:rsidP="00D2240B">
      <w:pPr>
        <w:pStyle w:val="NormalWeb"/>
      </w:pPr>
      <w:r>
        <w:t>Next</w:t>
      </w:r>
      <w:r w:rsidR="00D2240B">
        <w:t xml:space="preserve"> is what makes the generator more than a random text producer. Every generation request includes structured control tokens that specify exactly what we want: the risk category, the </w:t>
      </w:r>
      <w:r w:rsidR="00D2240B">
        <w:lastRenderedPageBreak/>
        <w:t xml:space="preserve">severity level, and the stylistic tone. The model sees these tokens during training, so it learns the association between, say, a threat tag and threat-like language. At generation time, we construct sixty condition combinations sampled from the full space of eight risk types, three severities, and three styles, and generate four candidates per condition. That gives us two hundred forty raw candidates. Not all of them are useful -- some are too short, some come out in non-English characters, and some contain chain-of-thought reasoning instead of adversarial text. </w:t>
      </w:r>
      <w:proofErr w:type="gramStart"/>
      <w:r w:rsidR="00D2240B">
        <w:t>So</w:t>
      </w:r>
      <w:proofErr w:type="gramEnd"/>
      <w:r w:rsidR="00D2240B">
        <w:t xml:space="preserve"> we apply quality filters and an oversampling loop: if a condition does not yield enough valid candidates, we resample up to three times. The result is a structured set of candidates, each tagged with what we asked for and what we got. That brings us to scoring.</w:t>
      </w:r>
    </w:p>
    <w:p w14:paraId="2EC8ADB0" w14:textId="51585A80" w:rsidR="00857EA4" w:rsidRDefault="00857EA4" w:rsidP="00857EA4">
      <w:pPr>
        <w:pStyle w:val="Heading2"/>
      </w:pPr>
      <w:r>
        <w:t>Slide 8</w:t>
      </w:r>
      <w:r w:rsidR="00C50795">
        <w:t xml:space="preserve"> (1min 30s)</w:t>
      </w:r>
    </w:p>
    <w:p w14:paraId="1D59A132" w14:textId="3C63A92B" w:rsidR="00857EA4" w:rsidRDefault="00857EA4" w:rsidP="00857EA4">
      <w:pPr>
        <w:pStyle w:val="NormalWeb"/>
      </w:pPr>
      <w:r>
        <w:t>Not every generated candidate is useful. The scoring and filtering stage is where raw model output becomes a curated test set. Every candidate is run through two independent classifiers -- Toxic-BERT, which scores across six toxicity dimensions, and Cardiff Offensive, a binary offensive-language classifier. The final score is a weighted blend: sixty percent Toxic-BERT, forty percent Cardiff. Then rejection sampling applies four filters in sequence: minimum score threshold, minimum length, exact duplicate removal, and trigram-Jaccard near-duplicate removal. If the configured threshold of point-six would produce too few accepted samples, the system automatically falls back to a quantile-based threshold -- in this run, approximately zero-point-three-four. That safety valve prevents degenerate runs with zero output. The result: twenty-five of two hundred forty candidates pass for the adapted model, versus seven for the baseline. That three-point-six-x difference is one of the headline numbers I will show you next.</w:t>
      </w:r>
    </w:p>
    <w:p w14:paraId="3E5E012B" w14:textId="73882435" w:rsidR="001D5264" w:rsidRDefault="001D5264" w:rsidP="001D5264">
      <w:pPr>
        <w:pStyle w:val="Heading2"/>
      </w:pPr>
      <w:r>
        <w:t>Slide 9</w:t>
      </w:r>
      <w:r w:rsidR="00C50795">
        <w:t xml:space="preserve"> (</w:t>
      </w:r>
      <w:r w:rsidR="000145C8">
        <w:t>1min 30s</w:t>
      </w:r>
      <w:r w:rsidR="00C50795">
        <w:t>)</w:t>
      </w:r>
    </w:p>
    <w:p w14:paraId="565DAF43" w14:textId="76D2E27D" w:rsidR="001D5264" w:rsidRDefault="001D5264" w:rsidP="00857EA4">
      <w:pPr>
        <w:pStyle w:val="NormalWeb"/>
      </w:pPr>
      <w:r>
        <w:t xml:space="preserve">Let me walk through what we measure and why. Each metric answers a concrete business question. Harmful hit rate: what fraction of generated samples </w:t>
      </w:r>
      <w:proofErr w:type="gramStart"/>
      <w:r>
        <w:t>actually score</w:t>
      </w:r>
      <w:proofErr w:type="gramEnd"/>
      <w:r>
        <w:t xml:space="preserve"> as harmful? Mean risk score: on average, how potent is the output? Category coverage: does the accepted set span the full risk taxonomy? Distinct-two measures lexical diversity -- are the samples varied, or just the same insult rephrased? And prompt condition success measures controllability: when we ask for a threat, do we get a threat? These metrics feed into a KPI gate -- a composite pass-fail checklist. The table shows the current state honestly. Category coverage and diversity both </w:t>
      </w:r>
      <w:proofErr w:type="gramStart"/>
      <w:r>
        <w:t>pass</w:t>
      </w:r>
      <w:proofErr w:type="gramEnd"/>
      <w:r>
        <w:t xml:space="preserve">. But harmful hit rate and the delta over baseline do not meet the aspirational thresholds. Manual audit is pending because no human labels have been entered yet. I show this deliberately. The KPI gate is designed for a production system, not a one-day proof of concept. The thresholds are intentionally ambitious. What matters for this </w:t>
      </w:r>
      <w:proofErr w:type="spellStart"/>
      <w:r>
        <w:t>PoC</w:t>
      </w:r>
      <w:proofErr w:type="spellEnd"/>
      <w:r>
        <w:t xml:space="preserve"> is the </w:t>
      </w:r>
      <w:r>
        <w:rPr>
          <w:rStyle w:val="Emphasis"/>
        </w:rPr>
        <w:t>relative improvement</w:t>
      </w:r>
      <w:r>
        <w:t xml:space="preserve"> over the baseline, which I will show you now.</w:t>
      </w:r>
    </w:p>
    <w:p w14:paraId="305515B3" w14:textId="1C797A47" w:rsidR="00484E21" w:rsidRDefault="00484E21" w:rsidP="00484E21">
      <w:pPr>
        <w:pStyle w:val="Heading2"/>
      </w:pPr>
      <w:r>
        <w:t>Slide 10</w:t>
      </w:r>
      <w:r w:rsidR="000145C8">
        <w:t xml:space="preserve"> (</w:t>
      </w:r>
      <w:r w:rsidR="001E33A7">
        <w:t>1min 20s</w:t>
      </w:r>
      <w:r w:rsidR="000145C8">
        <w:t>)</w:t>
      </w:r>
    </w:p>
    <w:p w14:paraId="0E84C797" w14:textId="581B1DAB" w:rsidR="005D6557" w:rsidRDefault="00484E21" w:rsidP="00484E21">
      <w:pPr>
        <w:pStyle w:val="NormalWeb"/>
      </w:pPr>
      <w:r>
        <w:t xml:space="preserve">Here are the headline numbers. The adapted model outperforms the un-tuned baseline on every single metric, and both were evaluated under identical conditions -- same prompts, same decoding, same scoring, same threshold. Mean risk score is forty-two percent higher. Harmful hit rate is three-point-six times higher. Category coverage doubles from three out of eight to six out </w:t>
      </w:r>
      <w:r>
        <w:lastRenderedPageBreak/>
        <w:t xml:space="preserve">of eight. Lexical diversity improves by twenty-five percent -- meaning the adapted model is not just producing </w:t>
      </w:r>
      <w:r>
        <w:rPr>
          <w:rStyle w:val="Emphasis"/>
        </w:rPr>
        <w:t>more</w:t>
      </w:r>
      <w:r>
        <w:t xml:space="preserve"> harmful content, it is producing </w:t>
      </w:r>
      <w:r>
        <w:rPr>
          <w:rStyle w:val="Emphasis"/>
        </w:rPr>
        <w:t>more varied</w:t>
      </w:r>
      <w:r>
        <w:t xml:space="preserve"> harmful content. And prompt condition success goes from zero to sixteen percent. The baseline </w:t>
      </w:r>
      <w:r>
        <w:rPr>
          <w:rStyle w:val="Emphasis"/>
        </w:rPr>
        <w:t>never</w:t>
      </w:r>
      <w:r>
        <w:t xml:space="preserve"> produces the type of harmful content </w:t>
      </w:r>
      <w:r w:rsidR="008137E7">
        <w:t>we</w:t>
      </w:r>
      <w:r>
        <w:t xml:space="preserve"> ask for. The adapted model does </w:t>
      </w:r>
      <w:proofErr w:type="gramStart"/>
      <w:r>
        <w:t>it</w:t>
      </w:r>
      <w:proofErr w:type="gramEnd"/>
      <w:r>
        <w:t xml:space="preserve"> sixteen percent of the time. That is low in absolute terms -- I will be honest about that -- but it is a qualitative capability the baseline completely lacks. </w:t>
      </w:r>
      <w:r w:rsidR="003E1242">
        <w:t xml:space="preserve">One important caveat: these are quick-configuration results -- one hundred sixty training samples, one-tenth of an epoch. The full training configuration is expected to improve </w:t>
      </w:r>
      <w:proofErr w:type="gramStart"/>
      <w:r w:rsidR="003E1242">
        <w:t>all of</w:t>
      </w:r>
      <w:proofErr w:type="gramEnd"/>
      <w:r w:rsidR="003E1242">
        <w:t xml:space="preserve"> these numbers.</w:t>
      </w:r>
    </w:p>
    <w:p w14:paraId="099372EC" w14:textId="242A128D" w:rsidR="00A477D3" w:rsidRDefault="00A477D3" w:rsidP="00A477D3">
      <w:pPr>
        <w:pStyle w:val="Heading2"/>
      </w:pPr>
      <w:r>
        <w:t xml:space="preserve">Slide 11 </w:t>
      </w:r>
      <w:r w:rsidR="001E33A7">
        <w:t>(</w:t>
      </w:r>
      <w:r w:rsidR="00A12DBF">
        <w:t>1min 20s</w:t>
      </w:r>
      <w:r w:rsidR="001E33A7">
        <w:t>)</w:t>
      </w:r>
    </w:p>
    <w:p w14:paraId="5333A359" w14:textId="697DED5A" w:rsidR="003E1242" w:rsidRDefault="003E1242" w:rsidP="003E1242">
      <w:pPr>
        <w:pStyle w:val="NormalWeb"/>
      </w:pPr>
      <w:r>
        <w:t>Safety and governance are built into the system, not bolted on. The KPI gate will not report a final pass status until a human reviewer has labeled the audit samples. Until then, the status reads "pending manual audit" -- a deliberate safeguard against automated-only sign-off. The audit sheet samples twenty accepted candidates and presents them for human review. By default, all text is redacted -- you see the scores and metadata but not the raw adversarial content. A reviewer who needs to inspect the actual text changes one configuration flag and re-runs locally; the raw text never appears in shared artifacts or submission packages. This is what I call three-layer containment: the prompt asks the model not to reason or self-talk, the decoding step blocks chain-of-thought tokens explicitly, and post-processing rejects anything that slips through. The goal is to make this system safe to operate and safe to share, even though its output is toxic by design.</w:t>
      </w:r>
    </w:p>
    <w:p w14:paraId="22912AE1" w14:textId="70B96695" w:rsidR="004402B8" w:rsidRDefault="004402B8" w:rsidP="004402B8">
      <w:pPr>
        <w:pStyle w:val="Heading2"/>
      </w:pPr>
      <w:r>
        <w:t>Slide 12</w:t>
      </w:r>
      <w:r w:rsidR="00A12DBF">
        <w:t xml:space="preserve"> (</w:t>
      </w:r>
      <w:r w:rsidR="00C41B75">
        <w:t>1min 40s</w:t>
      </w:r>
      <w:r w:rsidR="00A12DBF">
        <w:t>)</w:t>
      </w:r>
    </w:p>
    <w:p w14:paraId="564A8055" w14:textId="35271EC4" w:rsidR="004402B8" w:rsidRDefault="004402B8" w:rsidP="004402B8">
      <w:pPr>
        <w:pStyle w:val="NormalWeb"/>
      </w:pPr>
      <w:r>
        <w:t xml:space="preserve">Let me be direct about what this system does not solve. The two automated scorers are proxies, not ground truth. They have known biases -- Toxic-BERT tends to over-flag text that mentions identity groups, and both scorers can miss subtle sarcasm. That is why the manual audit sheet exists. The threshold sensitivity is significant: the configured acceptance threshold of point-six had to be automatically lowered to point-three-four to produce a non-empty accepted set. The KPI gate's aspirational thresholds are not met by this proof of concept. Condition fidelity, at sixteen percent, means the model rarely produces the </w:t>
      </w:r>
      <w:r>
        <w:rPr>
          <w:rStyle w:val="Emphasis"/>
        </w:rPr>
        <w:t>specific type</w:t>
      </w:r>
      <w:r>
        <w:t xml:space="preserve"> of harmful content </w:t>
      </w:r>
      <w:r>
        <w:t>we</w:t>
      </w:r>
      <w:r>
        <w:t xml:space="preserve"> request. The root cause is clear: the quick training configuration used only one hundred sixty samples and a fraction of one epoch. The training data has severe class imbalance: hate speech has over six thousand rows, but sexual content has six. And the system only generates single-turn, short adversarial strings in English. Real-world attacks are often multi-turn, context-dependent, and multilingual. Every one of these </w:t>
      </w:r>
      <w:proofErr w:type="gramStart"/>
      <w:r>
        <w:t>limitations</w:t>
      </w:r>
      <w:proofErr w:type="gramEnd"/>
      <w:r>
        <w:t xml:space="preserve"> maps to a concrete next step.</w:t>
      </w:r>
    </w:p>
    <w:p w14:paraId="7242BDC9" w14:textId="7E3B5B75" w:rsidR="0066543C" w:rsidRDefault="0066543C" w:rsidP="0066543C">
      <w:pPr>
        <w:pStyle w:val="Heading2"/>
      </w:pPr>
      <w:r>
        <w:t>Slide 13</w:t>
      </w:r>
      <w:r w:rsidR="00C41B75">
        <w:t xml:space="preserve"> (</w:t>
      </w:r>
      <w:r w:rsidR="00A64A30">
        <w:t>1min 50s</w:t>
      </w:r>
      <w:r w:rsidR="00C41B75">
        <w:t>)</w:t>
      </w:r>
    </w:p>
    <w:p w14:paraId="3BA774A3" w14:textId="043635C6" w:rsidR="0066543C" w:rsidRDefault="0066543C" w:rsidP="0066543C">
      <w:pPr>
        <w:pStyle w:val="NormalWeb"/>
      </w:pPr>
      <w:r>
        <w:t xml:space="preserve">Here is the roadmap, ordered by impact. The single highest-leverage change is completing a full training run -- twelve thousand samples, one full epoch. The quick configuration used one hundred sixty samples to validate the pipeline; the full configuration is expected to improve every metric. Second, per-category threshold calibration. Right now, a single global threshold penalizes sparse categories like sexual content and identity attacks. Setting per-category </w:t>
      </w:r>
      <w:r>
        <w:lastRenderedPageBreak/>
        <w:t xml:space="preserve">thresholds, or augmenting underrepresented categories, would produce a more balanced test set. Third, closing the human feedback loop: the audit sheet exists, but the feedback is one-shot. A lightweight labeling workflow that feeds reviewer judgments back into training data selection or scorer calibration would turn human review into continuous improvement. Fourth, the pipeline already produces a held-out test split but never evaluates on it. Adding a perplexity check would provide an ML quality signal independent of the generation metrics. </w:t>
      </w:r>
      <w:proofErr w:type="gramStart"/>
      <w:r>
        <w:t>Looking further ahead, preference optimization</w:t>
      </w:r>
      <w:proofErr w:type="gramEnd"/>
      <w:r>
        <w:t xml:space="preserve"> would directly optimize the model for the target risk category -- the most promising path to improving condition fidelity beyond sixteen percent. Multi-turn generation and adversarial transfer testing are the research frontier.</w:t>
      </w:r>
    </w:p>
    <w:p w14:paraId="6BAF032C" w14:textId="77777777" w:rsidR="00017086" w:rsidRDefault="00017086" w:rsidP="00017086">
      <w:pPr>
        <w:pStyle w:val="Heading2"/>
      </w:pPr>
      <w:r>
        <w:t>Slide 14</w:t>
      </w:r>
    </w:p>
    <w:p w14:paraId="5EF50ADE" w14:textId="34F68862" w:rsidR="00017086" w:rsidRPr="00017086" w:rsidRDefault="00EA2922" w:rsidP="00017086">
      <w:pPr>
        <w:pStyle w:val="NormalWeb"/>
        <w:rPr>
          <w:rFonts w:ascii="SimSun" w:eastAsia="SimSun" w:hAnsi="SimSun" w:cs="SimSun"/>
        </w:rPr>
      </w:pPr>
      <w:r>
        <w:t>Thank you for your time</w:t>
      </w:r>
      <w:r w:rsidR="00017086">
        <w:t xml:space="preserve"> -- I am happy to take questions.</w:t>
      </w:r>
    </w:p>
    <w:p w14:paraId="2EB991DF" w14:textId="77777777" w:rsidR="0066543C" w:rsidRDefault="0066543C" w:rsidP="0066543C">
      <w:pPr>
        <w:pStyle w:val="NormalWeb"/>
      </w:pPr>
    </w:p>
    <w:p w14:paraId="38D410A8" w14:textId="77777777" w:rsidR="004402B8" w:rsidRDefault="004402B8" w:rsidP="004402B8">
      <w:pPr>
        <w:pStyle w:val="NormalWeb"/>
      </w:pPr>
    </w:p>
    <w:p w14:paraId="1F078E7C" w14:textId="77777777" w:rsidR="004402B8" w:rsidRDefault="004402B8" w:rsidP="003E1242">
      <w:pPr>
        <w:pStyle w:val="NormalWeb"/>
      </w:pPr>
    </w:p>
    <w:p w14:paraId="27DB9247" w14:textId="77777777" w:rsidR="00D2240B" w:rsidRDefault="00D2240B" w:rsidP="00D2240B">
      <w:pPr>
        <w:pStyle w:val="NormalWeb"/>
      </w:pPr>
    </w:p>
    <w:p w14:paraId="6E501913" w14:textId="77777777" w:rsidR="0095518D" w:rsidRDefault="0095518D" w:rsidP="0095518D">
      <w:pPr>
        <w:pStyle w:val="NormalWeb"/>
      </w:pPr>
    </w:p>
    <w:p w14:paraId="3B2B3AAA" w14:textId="77777777" w:rsidR="006A6DA5" w:rsidRDefault="006A6DA5" w:rsidP="005830B8">
      <w:pPr>
        <w:pStyle w:val="NormalWeb"/>
      </w:pPr>
    </w:p>
    <w:p w14:paraId="6931DAF3" w14:textId="77777777" w:rsidR="005830B8" w:rsidRDefault="005830B8" w:rsidP="00DA488D">
      <w:pPr>
        <w:pStyle w:val="NormalWeb"/>
      </w:pPr>
    </w:p>
    <w:p w14:paraId="4E68C1A6" w14:textId="77777777" w:rsidR="00DA488D" w:rsidRDefault="00DA488D" w:rsidP="005E45DC">
      <w:pPr>
        <w:pStyle w:val="NormalWeb"/>
      </w:pPr>
    </w:p>
    <w:p w14:paraId="459394FF" w14:textId="77777777" w:rsidR="005E45DC" w:rsidRDefault="005E45DC"/>
    <w:sectPr w:rsidR="005E45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DC"/>
    <w:rsid w:val="000145C8"/>
    <w:rsid w:val="00017086"/>
    <w:rsid w:val="00131E7F"/>
    <w:rsid w:val="001D3508"/>
    <w:rsid w:val="001D5264"/>
    <w:rsid w:val="001E33A7"/>
    <w:rsid w:val="003E1242"/>
    <w:rsid w:val="004402B8"/>
    <w:rsid w:val="00484E21"/>
    <w:rsid w:val="005830B8"/>
    <w:rsid w:val="005D6557"/>
    <w:rsid w:val="005E45DC"/>
    <w:rsid w:val="0066543C"/>
    <w:rsid w:val="006A6DA5"/>
    <w:rsid w:val="007547FF"/>
    <w:rsid w:val="00792831"/>
    <w:rsid w:val="008137E7"/>
    <w:rsid w:val="00857EA4"/>
    <w:rsid w:val="009064EC"/>
    <w:rsid w:val="0095518D"/>
    <w:rsid w:val="009A2CE9"/>
    <w:rsid w:val="00A12DBF"/>
    <w:rsid w:val="00A477D3"/>
    <w:rsid w:val="00A64A30"/>
    <w:rsid w:val="00C41B75"/>
    <w:rsid w:val="00C50795"/>
    <w:rsid w:val="00C524F1"/>
    <w:rsid w:val="00CC4721"/>
    <w:rsid w:val="00CE28D7"/>
    <w:rsid w:val="00D2240B"/>
    <w:rsid w:val="00DA488D"/>
    <w:rsid w:val="00DC6249"/>
    <w:rsid w:val="00DD759A"/>
    <w:rsid w:val="00EA292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D2F6A0"/>
  <w15:chartTrackingRefBased/>
  <w15:docId w15:val="{740D70AC-A363-1046-922B-902ACEA1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45D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45DC"/>
    <w:rPr>
      <w:rFonts w:ascii="Times New Roman" w:eastAsia="Times New Roman" w:hAnsi="Times New Roman" w:cs="Times New Roman"/>
      <w:b/>
      <w:bCs/>
      <w:sz w:val="36"/>
      <w:szCs w:val="36"/>
    </w:rPr>
  </w:style>
  <w:style w:type="paragraph" w:styleId="NormalWeb">
    <w:name w:val="Normal (Web)"/>
    <w:basedOn w:val="Normal"/>
    <w:uiPriority w:val="99"/>
    <w:unhideWhenUsed/>
    <w:rsid w:val="005E45D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5E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5633">
      <w:bodyDiv w:val="1"/>
      <w:marLeft w:val="0"/>
      <w:marRight w:val="0"/>
      <w:marTop w:val="0"/>
      <w:marBottom w:val="0"/>
      <w:divBdr>
        <w:top w:val="none" w:sz="0" w:space="0" w:color="auto"/>
        <w:left w:val="none" w:sz="0" w:space="0" w:color="auto"/>
        <w:bottom w:val="none" w:sz="0" w:space="0" w:color="auto"/>
        <w:right w:val="none" w:sz="0" w:space="0" w:color="auto"/>
      </w:divBdr>
    </w:div>
    <w:div w:id="44990386">
      <w:bodyDiv w:val="1"/>
      <w:marLeft w:val="0"/>
      <w:marRight w:val="0"/>
      <w:marTop w:val="0"/>
      <w:marBottom w:val="0"/>
      <w:divBdr>
        <w:top w:val="none" w:sz="0" w:space="0" w:color="auto"/>
        <w:left w:val="none" w:sz="0" w:space="0" w:color="auto"/>
        <w:bottom w:val="none" w:sz="0" w:space="0" w:color="auto"/>
        <w:right w:val="none" w:sz="0" w:space="0" w:color="auto"/>
      </w:divBdr>
    </w:div>
    <w:div w:id="82184535">
      <w:bodyDiv w:val="1"/>
      <w:marLeft w:val="0"/>
      <w:marRight w:val="0"/>
      <w:marTop w:val="0"/>
      <w:marBottom w:val="0"/>
      <w:divBdr>
        <w:top w:val="none" w:sz="0" w:space="0" w:color="auto"/>
        <w:left w:val="none" w:sz="0" w:space="0" w:color="auto"/>
        <w:bottom w:val="none" w:sz="0" w:space="0" w:color="auto"/>
        <w:right w:val="none" w:sz="0" w:space="0" w:color="auto"/>
      </w:divBdr>
    </w:div>
    <w:div w:id="91560662">
      <w:bodyDiv w:val="1"/>
      <w:marLeft w:val="0"/>
      <w:marRight w:val="0"/>
      <w:marTop w:val="0"/>
      <w:marBottom w:val="0"/>
      <w:divBdr>
        <w:top w:val="none" w:sz="0" w:space="0" w:color="auto"/>
        <w:left w:val="none" w:sz="0" w:space="0" w:color="auto"/>
        <w:bottom w:val="none" w:sz="0" w:space="0" w:color="auto"/>
        <w:right w:val="none" w:sz="0" w:space="0" w:color="auto"/>
      </w:divBdr>
    </w:div>
    <w:div w:id="255940285">
      <w:bodyDiv w:val="1"/>
      <w:marLeft w:val="0"/>
      <w:marRight w:val="0"/>
      <w:marTop w:val="0"/>
      <w:marBottom w:val="0"/>
      <w:divBdr>
        <w:top w:val="none" w:sz="0" w:space="0" w:color="auto"/>
        <w:left w:val="none" w:sz="0" w:space="0" w:color="auto"/>
        <w:bottom w:val="none" w:sz="0" w:space="0" w:color="auto"/>
        <w:right w:val="none" w:sz="0" w:space="0" w:color="auto"/>
      </w:divBdr>
    </w:div>
    <w:div w:id="356584012">
      <w:bodyDiv w:val="1"/>
      <w:marLeft w:val="0"/>
      <w:marRight w:val="0"/>
      <w:marTop w:val="0"/>
      <w:marBottom w:val="0"/>
      <w:divBdr>
        <w:top w:val="none" w:sz="0" w:space="0" w:color="auto"/>
        <w:left w:val="none" w:sz="0" w:space="0" w:color="auto"/>
        <w:bottom w:val="none" w:sz="0" w:space="0" w:color="auto"/>
        <w:right w:val="none" w:sz="0" w:space="0" w:color="auto"/>
      </w:divBdr>
    </w:div>
    <w:div w:id="541135387">
      <w:bodyDiv w:val="1"/>
      <w:marLeft w:val="0"/>
      <w:marRight w:val="0"/>
      <w:marTop w:val="0"/>
      <w:marBottom w:val="0"/>
      <w:divBdr>
        <w:top w:val="none" w:sz="0" w:space="0" w:color="auto"/>
        <w:left w:val="none" w:sz="0" w:space="0" w:color="auto"/>
        <w:bottom w:val="none" w:sz="0" w:space="0" w:color="auto"/>
        <w:right w:val="none" w:sz="0" w:space="0" w:color="auto"/>
      </w:divBdr>
    </w:div>
    <w:div w:id="720250601">
      <w:bodyDiv w:val="1"/>
      <w:marLeft w:val="0"/>
      <w:marRight w:val="0"/>
      <w:marTop w:val="0"/>
      <w:marBottom w:val="0"/>
      <w:divBdr>
        <w:top w:val="none" w:sz="0" w:space="0" w:color="auto"/>
        <w:left w:val="none" w:sz="0" w:space="0" w:color="auto"/>
        <w:bottom w:val="none" w:sz="0" w:space="0" w:color="auto"/>
        <w:right w:val="none" w:sz="0" w:space="0" w:color="auto"/>
      </w:divBdr>
    </w:div>
    <w:div w:id="866527518">
      <w:bodyDiv w:val="1"/>
      <w:marLeft w:val="0"/>
      <w:marRight w:val="0"/>
      <w:marTop w:val="0"/>
      <w:marBottom w:val="0"/>
      <w:divBdr>
        <w:top w:val="none" w:sz="0" w:space="0" w:color="auto"/>
        <w:left w:val="none" w:sz="0" w:space="0" w:color="auto"/>
        <w:bottom w:val="none" w:sz="0" w:space="0" w:color="auto"/>
        <w:right w:val="none" w:sz="0" w:space="0" w:color="auto"/>
      </w:divBdr>
    </w:div>
    <w:div w:id="917330758">
      <w:bodyDiv w:val="1"/>
      <w:marLeft w:val="0"/>
      <w:marRight w:val="0"/>
      <w:marTop w:val="0"/>
      <w:marBottom w:val="0"/>
      <w:divBdr>
        <w:top w:val="none" w:sz="0" w:space="0" w:color="auto"/>
        <w:left w:val="none" w:sz="0" w:space="0" w:color="auto"/>
        <w:bottom w:val="none" w:sz="0" w:space="0" w:color="auto"/>
        <w:right w:val="none" w:sz="0" w:space="0" w:color="auto"/>
      </w:divBdr>
    </w:div>
    <w:div w:id="939222746">
      <w:bodyDiv w:val="1"/>
      <w:marLeft w:val="0"/>
      <w:marRight w:val="0"/>
      <w:marTop w:val="0"/>
      <w:marBottom w:val="0"/>
      <w:divBdr>
        <w:top w:val="none" w:sz="0" w:space="0" w:color="auto"/>
        <w:left w:val="none" w:sz="0" w:space="0" w:color="auto"/>
        <w:bottom w:val="none" w:sz="0" w:space="0" w:color="auto"/>
        <w:right w:val="none" w:sz="0" w:space="0" w:color="auto"/>
      </w:divBdr>
    </w:div>
    <w:div w:id="958144391">
      <w:bodyDiv w:val="1"/>
      <w:marLeft w:val="0"/>
      <w:marRight w:val="0"/>
      <w:marTop w:val="0"/>
      <w:marBottom w:val="0"/>
      <w:divBdr>
        <w:top w:val="none" w:sz="0" w:space="0" w:color="auto"/>
        <w:left w:val="none" w:sz="0" w:space="0" w:color="auto"/>
        <w:bottom w:val="none" w:sz="0" w:space="0" w:color="auto"/>
        <w:right w:val="none" w:sz="0" w:space="0" w:color="auto"/>
      </w:divBdr>
    </w:div>
    <w:div w:id="1000237664">
      <w:bodyDiv w:val="1"/>
      <w:marLeft w:val="0"/>
      <w:marRight w:val="0"/>
      <w:marTop w:val="0"/>
      <w:marBottom w:val="0"/>
      <w:divBdr>
        <w:top w:val="none" w:sz="0" w:space="0" w:color="auto"/>
        <w:left w:val="none" w:sz="0" w:space="0" w:color="auto"/>
        <w:bottom w:val="none" w:sz="0" w:space="0" w:color="auto"/>
        <w:right w:val="none" w:sz="0" w:space="0" w:color="auto"/>
      </w:divBdr>
    </w:div>
    <w:div w:id="1073352551">
      <w:bodyDiv w:val="1"/>
      <w:marLeft w:val="0"/>
      <w:marRight w:val="0"/>
      <w:marTop w:val="0"/>
      <w:marBottom w:val="0"/>
      <w:divBdr>
        <w:top w:val="none" w:sz="0" w:space="0" w:color="auto"/>
        <w:left w:val="none" w:sz="0" w:space="0" w:color="auto"/>
        <w:bottom w:val="none" w:sz="0" w:space="0" w:color="auto"/>
        <w:right w:val="none" w:sz="0" w:space="0" w:color="auto"/>
      </w:divBdr>
    </w:div>
    <w:div w:id="1073501805">
      <w:bodyDiv w:val="1"/>
      <w:marLeft w:val="0"/>
      <w:marRight w:val="0"/>
      <w:marTop w:val="0"/>
      <w:marBottom w:val="0"/>
      <w:divBdr>
        <w:top w:val="none" w:sz="0" w:space="0" w:color="auto"/>
        <w:left w:val="none" w:sz="0" w:space="0" w:color="auto"/>
        <w:bottom w:val="none" w:sz="0" w:space="0" w:color="auto"/>
        <w:right w:val="none" w:sz="0" w:space="0" w:color="auto"/>
      </w:divBdr>
    </w:div>
    <w:div w:id="1122991472">
      <w:bodyDiv w:val="1"/>
      <w:marLeft w:val="0"/>
      <w:marRight w:val="0"/>
      <w:marTop w:val="0"/>
      <w:marBottom w:val="0"/>
      <w:divBdr>
        <w:top w:val="none" w:sz="0" w:space="0" w:color="auto"/>
        <w:left w:val="none" w:sz="0" w:space="0" w:color="auto"/>
        <w:bottom w:val="none" w:sz="0" w:space="0" w:color="auto"/>
        <w:right w:val="none" w:sz="0" w:space="0" w:color="auto"/>
      </w:divBdr>
    </w:div>
    <w:div w:id="1147089054">
      <w:bodyDiv w:val="1"/>
      <w:marLeft w:val="0"/>
      <w:marRight w:val="0"/>
      <w:marTop w:val="0"/>
      <w:marBottom w:val="0"/>
      <w:divBdr>
        <w:top w:val="none" w:sz="0" w:space="0" w:color="auto"/>
        <w:left w:val="none" w:sz="0" w:space="0" w:color="auto"/>
        <w:bottom w:val="none" w:sz="0" w:space="0" w:color="auto"/>
        <w:right w:val="none" w:sz="0" w:space="0" w:color="auto"/>
      </w:divBdr>
    </w:div>
    <w:div w:id="1220631982">
      <w:bodyDiv w:val="1"/>
      <w:marLeft w:val="0"/>
      <w:marRight w:val="0"/>
      <w:marTop w:val="0"/>
      <w:marBottom w:val="0"/>
      <w:divBdr>
        <w:top w:val="none" w:sz="0" w:space="0" w:color="auto"/>
        <w:left w:val="none" w:sz="0" w:space="0" w:color="auto"/>
        <w:bottom w:val="none" w:sz="0" w:space="0" w:color="auto"/>
        <w:right w:val="none" w:sz="0" w:space="0" w:color="auto"/>
      </w:divBdr>
    </w:div>
    <w:div w:id="1301380436">
      <w:bodyDiv w:val="1"/>
      <w:marLeft w:val="0"/>
      <w:marRight w:val="0"/>
      <w:marTop w:val="0"/>
      <w:marBottom w:val="0"/>
      <w:divBdr>
        <w:top w:val="none" w:sz="0" w:space="0" w:color="auto"/>
        <w:left w:val="none" w:sz="0" w:space="0" w:color="auto"/>
        <w:bottom w:val="none" w:sz="0" w:space="0" w:color="auto"/>
        <w:right w:val="none" w:sz="0" w:space="0" w:color="auto"/>
      </w:divBdr>
    </w:div>
    <w:div w:id="1333332463">
      <w:bodyDiv w:val="1"/>
      <w:marLeft w:val="0"/>
      <w:marRight w:val="0"/>
      <w:marTop w:val="0"/>
      <w:marBottom w:val="0"/>
      <w:divBdr>
        <w:top w:val="none" w:sz="0" w:space="0" w:color="auto"/>
        <w:left w:val="none" w:sz="0" w:space="0" w:color="auto"/>
        <w:bottom w:val="none" w:sz="0" w:space="0" w:color="auto"/>
        <w:right w:val="none" w:sz="0" w:space="0" w:color="auto"/>
      </w:divBdr>
    </w:div>
    <w:div w:id="1383558290">
      <w:bodyDiv w:val="1"/>
      <w:marLeft w:val="0"/>
      <w:marRight w:val="0"/>
      <w:marTop w:val="0"/>
      <w:marBottom w:val="0"/>
      <w:divBdr>
        <w:top w:val="none" w:sz="0" w:space="0" w:color="auto"/>
        <w:left w:val="none" w:sz="0" w:space="0" w:color="auto"/>
        <w:bottom w:val="none" w:sz="0" w:space="0" w:color="auto"/>
        <w:right w:val="none" w:sz="0" w:space="0" w:color="auto"/>
      </w:divBdr>
    </w:div>
    <w:div w:id="1403335530">
      <w:bodyDiv w:val="1"/>
      <w:marLeft w:val="0"/>
      <w:marRight w:val="0"/>
      <w:marTop w:val="0"/>
      <w:marBottom w:val="0"/>
      <w:divBdr>
        <w:top w:val="none" w:sz="0" w:space="0" w:color="auto"/>
        <w:left w:val="none" w:sz="0" w:space="0" w:color="auto"/>
        <w:bottom w:val="none" w:sz="0" w:space="0" w:color="auto"/>
        <w:right w:val="none" w:sz="0" w:space="0" w:color="auto"/>
      </w:divBdr>
    </w:div>
    <w:div w:id="1489177210">
      <w:bodyDiv w:val="1"/>
      <w:marLeft w:val="0"/>
      <w:marRight w:val="0"/>
      <w:marTop w:val="0"/>
      <w:marBottom w:val="0"/>
      <w:divBdr>
        <w:top w:val="none" w:sz="0" w:space="0" w:color="auto"/>
        <w:left w:val="none" w:sz="0" w:space="0" w:color="auto"/>
        <w:bottom w:val="none" w:sz="0" w:space="0" w:color="auto"/>
        <w:right w:val="none" w:sz="0" w:space="0" w:color="auto"/>
      </w:divBdr>
    </w:div>
    <w:div w:id="1674069987">
      <w:bodyDiv w:val="1"/>
      <w:marLeft w:val="0"/>
      <w:marRight w:val="0"/>
      <w:marTop w:val="0"/>
      <w:marBottom w:val="0"/>
      <w:divBdr>
        <w:top w:val="none" w:sz="0" w:space="0" w:color="auto"/>
        <w:left w:val="none" w:sz="0" w:space="0" w:color="auto"/>
        <w:bottom w:val="none" w:sz="0" w:space="0" w:color="auto"/>
        <w:right w:val="none" w:sz="0" w:space="0" w:color="auto"/>
      </w:divBdr>
    </w:div>
    <w:div w:id="1710376519">
      <w:bodyDiv w:val="1"/>
      <w:marLeft w:val="0"/>
      <w:marRight w:val="0"/>
      <w:marTop w:val="0"/>
      <w:marBottom w:val="0"/>
      <w:divBdr>
        <w:top w:val="none" w:sz="0" w:space="0" w:color="auto"/>
        <w:left w:val="none" w:sz="0" w:space="0" w:color="auto"/>
        <w:bottom w:val="none" w:sz="0" w:space="0" w:color="auto"/>
        <w:right w:val="none" w:sz="0" w:space="0" w:color="auto"/>
      </w:divBdr>
    </w:div>
    <w:div w:id="1785492134">
      <w:bodyDiv w:val="1"/>
      <w:marLeft w:val="0"/>
      <w:marRight w:val="0"/>
      <w:marTop w:val="0"/>
      <w:marBottom w:val="0"/>
      <w:divBdr>
        <w:top w:val="none" w:sz="0" w:space="0" w:color="auto"/>
        <w:left w:val="none" w:sz="0" w:space="0" w:color="auto"/>
        <w:bottom w:val="none" w:sz="0" w:space="0" w:color="auto"/>
        <w:right w:val="none" w:sz="0" w:space="0" w:color="auto"/>
      </w:divBdr>
    </w:div>
    <w:div w:id="1908954594">
      <w:bodyDiv w:val="1"/>
      <w:marLeft w:val="0"/>
      <w:marRight w:val="0"/>
      <w:marTop w:val="0"/>
      <w:marBottom w:val="0"/>
      <w:divBdr>
        <w:top w:val="none" w:sz="0" w:space="0" w:color="auto"/>
        <w:left w:val="none" w:sz="0" w:space="0" w:color="auto"/>
        <w:bottom w:val="none" w:sz="0" w:space="0" w:color="auto"/>
        <w:right w:val="none" w:sz="0" w:space="0" w:color="auto"/>
      </w:divBdr>
    </w:div>
    <w:div w:id="1940720082">
      <w:bodyDiv w:val="1"/>
      <w:marLeft w:val="0"/>
      <w:marRight w:val="0"/>
      <w:marTop w:val="0"/>
      <w:marBottom w:val="0"/>
      <w:divBdr>
        <w:top w:val="none" w:sz="0" w:space="0" w:color="auto"/>
        <w:left w:val="none" w:sz="0" w:space="0" w:color="auto"/>
        <w:bottom w:val="none" w:sz="0" w:space="0" w:color="auto"/>
        <w:right w:val="none" w:sz="0" w:space="0" w:color="auto"/>
      </w:divBdr>
    </w:div>
    <w:div w:id="1973977034">
      <w:bodyDiv w:val="1"/>
      <w:marLeft w:val="0"/>
      <w:marRight w:val="0"/>
      <w:marTop w:val="0"/>
      <w:marBottom w:val="0"/>
      <w:divBdr>
        <w:top w:val="none" w:sz="0" w:space="0" w:color="auto"/>
        <w:left w:val="none" w:sz="0" w:space="0" w:color="auto"/>
        <w:bottom w:val="none" w:sz="0" w:space="0" w:color="auto"/>
        <w:right w:val="none" w:sz="0" w:space="0" w:color="auto"/>
      </w:divBdr>
    </w:div>
    <w:div w:id="2073313575">
      <w:bodyDiv w:val="1"/>
      <w:marLeft w:val="0"/>
      <w:marRight w:val="0"/>
      <w:marTop w:val="0"/>
      <w:marBottom w:val="0"/>
      <w:divBdr>
        <w:top w:val="none" w:sz="0" w:space="0" w:color="auto"/>
        <w:left w:val="none" w:sz="0" w:space="0" w:color="auto"/>
        <w:bottom w:val="none" w:sz="0" w:space="0" w:color="auto"/>
        <w:right w:val="none" w:sz="0" w:space="0" w:color="auto"/>
      </w:divBdr>
    </w:div>
    <w:div w:id="2086225027">
      <w:bodyDiv w:val="1"/>
      <w:marLeft w:val="0"/>
      <w:marRight w:val="0"/>
      <w:marTop w:val="0"/>
      <w:marBottom w:val="0"/>
      <w:divBdr>
        <w:top w:val="none" w:sz="0" w:space="0" w:color="auto"/>
        <w:left w:val="none" w:sz="0" w:space="0" w:color="auto"/>
        <w:bottom w:val="none" w:sz="0" w:space="0" w:color="auto"/>
        <w:right w:val="none" w:sz="0" w:space="0" w:color="auto"/>
      </w:divBdr>
    </w:div>
    <w:div w:id="2121950740">
      <w:bodyDiv w:val="1"/>
      <w:marLeft w:val="0"/>
      <w:marRight w:val="0"/>
      <w:marTop w:val="0"/>
      <w:marBottom w:val="0"/>
      <w:divBdr>
        <w:top w:val="none" w:sz="0" w:space="0" w:color="auto"/>
        <w:left w:val="none" w:sz="0" w:space="0" w:color="auto"/>
        <w:bottom w:val="none" w:sz="0" w:space="0" w:color="auto"/>
        <w:right w:val="none" w:sz="0" w:space="0" w:color="auto"/>
      </w:divBdr>
    </w:div>
    <w:div w:id="213983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Ziran Zhou</dc:creator>
  <cp:keywords/>
  <dc:description/>
  <cp:lastModifiedBy>Ziran Zhou</cp:lastModifiedBy>
  <cp:revision>11</cp:revision>
  <dcterms:created xsi:type="dcterms:W3CDTF">2026-03-03T07:12:00Z</dcterms:created>
  <dcterms:modified xsi:type="dcterms:W3CDTF">2026-03-04T19:22:00Z</dcterms:modified>
</cp:coreProperties>
</file>