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AA83" w14:textId="74865D1F" w:rsidR="0091412D" w:rsidRPr="0091412D" w:rsidRDefault="0091412D" w:rsidP="0091412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ＭＳ Ｐゴシック" w:hAnsi="Segoe UI" w:cs="Segoe UI" w:hint="eastAsia"/>
          <w:b/>
          <w:bCs/>
          <w:kern w:val="0"/>
          <w:sz w:val="34"/>
          <w:szCs w:val="34"/>
          <w14:ligatures w14:val="none"/>
        </w:rPr>
      </w:pPr>
      <w:proofErr w:type="spellStart"/>
      <w:r>
        <w:rPr>
          <w:rFonts w:ascii="Segoe UI" w:eastAsia="ＭＳ Ｐゴシック" w:hAnsi="Segoe UI" w:cs="Segoe UI" w:hint="eastAsia"/>
          <w:b/>
          <w:bCs/>
          <w:kern w:val="0"/>
          <w:sz w:val="34"/>
          <w:szCs w:val="34"/>
          <w14:ligatures w14:val="none"/>
        </w:rPr>
        <w:t>C</w:t>
      </w:r>
      <w:r>
        <w:rPr>
          <w:rFonts w:ascii="Segoe UI" w:eastAsia="ＭＳ Ｐゴシック" w:hAnsi="Segoe UI" w:cs="Segoe UI"/>
          <w:b/>
          <w:bCs/>
          <w:kern w:val="0"/>
          <w:sz w:val="34"/>
          <w:szCs w:val="34"/>
          <w14:ligatures w14:val="none"/>
        </w:rPr>
        <w:t>ontactForm</w:t>
      </w:r>
      <w:proofErr w:type="spellEnd"/>
    </w:p>
    <w:p w14:paraId="00E5F8EF" w14:textId="5E0E80EF" w:rsidR="0091412D" w:rsidRDefault="0091412D" w:rsidP="0091412D">
      <w:pPr>
        <w:widowControl/>
        <w:shd w:val="clear" w:color="auto" w:fill="FFFFFF"/>
        <w:jc w:val="left"/>
        <w:rPr>
          <w:rFonts w:ascii="Segoe UI" w:eastAsia="ＭＳ Ｐゴシック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ＭＳ Ｐゴシック" w:hAnsi="Segoe UI" w:cs="Segoe UI" w:hint="eastAsia"/>
          <w:kern w:val="0"/>
          <w:sz w:val="24"/>
          <w:szCs w:val="24"/>
          <w14:ligatures w14:val="none"/>
        </w:rPr>
        <w:t>お問い合わせ内容や名前メールアドレスとうの情報を送信できる仕組みです。</w:t>
      </w:r>
      <w:r w:rsidRPr="0091412D">
        <w:rPr>
          <w:rFonts w:ascii="Segoe UI" w:eastAsia="ＭＳ Ｐゴシック" w:hAnsi="Segoe UI" w:cs="Segoe UI"/>
          <w:kern w:val="0"/>
          <w:sz w:val="24"/>
          <w:szCs w:val="24"/>
          <w14:ligatures w14:val="none"/>
        </w:rPr>
        <w:br/>
      </w:r>
      <w:r w:rsidRPr="0091412D">
        <w:rPr>
          <w:rFonts w:ascii="Segoe UI" w:eastAsia="ＭＳ Ｐゴシック" w:hAnsi="Segoe UI" w:cs="Segoe UI"/>
          <w:kern w:val="0"/>
          <w:sz w:val="24"/>
          <w:szCs w:val="24"/>
          <w14:ligatures w14:val="none"/>
        </w:rPr>
        <w:br/>
      </w:r>
      <w:r>
        <w:rPr>
          <w:rFonts w:ascii="Segoe UI" w:eastAsia="ＭＳ Ｐゴシック" w:hAnsi="Segoe UI" w:cs="Segoe UI"/>
          <w:noProof/>
          <w:kern w:val="0"/>
          <w:sz w:val="24"/>
          <w:szCs w:val="24"/>
          <w14:ligatures w14:val="none"/>
        </w:rPr>
        <w:drawing>
          <wp:inline distT="0" distB="0" distL="0" distR="0" wp14:anchorId="227A0D32" wp14:editId="04F2AAD3">
            <wp:extent cx="5158740" cy="2750358"/>
            <wp:effectExtent l="0" t="0" r="3810" b="0"/>
            <wp:docPr id="87844805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878" cy="275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E926" w14:textId="77777777" w:rsidR="0091412D" w:rsidRDefault="0091412D" w:rsidP="0091412D">
      <w:pPr>
        <w:widowControl/>
        <w:shd w:val="clear" w:color="auto" w:fill="FFFFFF"/>
        <w:jc w:val="left"/>
        <w:rPr>
          <w:rFonts w:ascii="Segoe UI" w:eastAsia="ＭＳ Ｐゴシック" w:hAnsi="Segoe UI" w:cs="Segoe UI"/>
          <w:kern w:val="0"/>
          <w:sz w:val="24"/>
          <w:szCs w:val="24"/>
          <w14:ligatures w14:val="none"/>
        </w:rPr>
      </w:pPr>
    </w:p>
    <w:p w14:paraId="4D937CE1" w14:textId="606D0DFC" w:rsidR="0091412D" w:rsidRPr="0091412D" w:rsidRDefault="0003660B" w:rsidP="0091412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ＭＳ Ｐゴシック" w:hAnsi="Segoe UI" w:cs="Segoe UI" w:hint="eastAsia"/>
          <w:b/>
          <w:bCs/>
          <w:kern w:val="0"/>
          <w:sz w:val="34"/>
          <w:szCs w:val="34"/>
          <w14:ligatures w14:val="none"/>
        </w:rPr>
      </w:pPr>
      <w:r>
        <w:rPr>
          <w:rFonts w:ascii="Segoe UI" w:eastAsia="ＭＳ Ｐゴシック" w:hAnsi="Segoe UI" w:cs="Segoe UI" w:hint="eastAsia"/>
          <w:b/>
          <w:bCs/>
          <w:kern w:val="0"/>
          <w:sz w:val="34"/>
          <w:szCs w:val="34"/>
          <w14:ligatures w14:val="none"/>
        </w:rPr>
        <w:t>機能一覧</w:t>
      </w:r>
    </w:p>
    <w:p w14:paraId="5F33EAF2" w14:textId="69BAA530" w:rsidR="00D9046B" w:rsidRDefault="0003660B" w:rsidP="0003660B">
      <w:pPr>
        <w:widowControl/>
        <w:shd w:val="clear" w:color="auto" w:fill="FFFFFF"/>
        <w:jc w:val="left"/>
        <w:rPr>
          <w:rFonts w:ascii="Segoe UI" w:eastAsia="ＭＳ Ｐゴシック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ＭＳ Ｐゴシック" w:hAnsi="Segoe UI" w:cs="Segoe UI" w:hint="eastAsia"/>
          <w:kern w:val="0"/>
          <w:sz w:val="24"/>
          <w:szCs w:val="24"/>
          <w14:ligatures w14:val="none"/>
        </w:rPr>
        <w:t>・お問い合わせ入力欄</w:t>
      </w:r>
    </w:p>
    <w:p w14:paraId="579727DB" w14:textId="7BC58C8A" w:rsidR="0003660B" w:rsidRDefault="0003660B" w:rsidP="0003660B">
      <w:pPr>
        <w:widowControl/>
        <w:shd w:val="clear" w:color="auto" w:fill="FFFFFF"/>
        <w:jc w:val="left"/>
        <w:rPr>
          <w:rFonts w:ascii="Segoe UI" w:eastAsia="ＭＳ Ｐゴシック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ＭＳ Ｐゴシック" w:hAnsi="Segoe UI" w:cs="Segoe UI" w:hint="eastAsia"/>
          <w:kern w:val="0"/>
          <w:sz w:val="24"/>
          <w:szCs w:val="24"/>
          <w14:ligatures w14:val="none"/>
        </w:rPr>
        <w:t xml:space="preserve">　入力後、確認ページに進み、「送信」を押下すると情報が送信され、サンクス画面が表示されます。</w:t>
      </w:r>
    </w:p>
    <w:p w14:paraId="1F10D040" w14:textId="50B191DC" w:rsidR="0003660B" w:rsidRDefault="0003660B" w:rsidP="0003660B">
      <w:pPr>
        <w:widowControl/>
        <w:shd w:val="clear" w:color="auto" w:fill="FFFFFF"/>
        <w:jc w:val="left"/>
        <w:rPr>
          <w:rFonts w:ascii="Segoe UI" w:eastAsia="ＭＳ Ｐゴシック" w:hAnsi="Segoe UI" w:cs="Segoe UI" w:hint="eastAsia"/>
          <w:kern w:val="0"/>
          <w:sz w:val="24"/>
          <w:szCs w:val="24"/>
          <w14:ligatures w14:val="none"/>
        </w:rPr>
      </w:pPr>
      <w:r>
        <w:rPr>
          <w:rFonts w:ascii="Segoe UI" w:eastAsia="ＭＳ Ｐゴシック" w:hAnsi="Segoe UI" w:cs="Segoe UI" w:hint="eastAsia"/>
          <w:kern w:val="0"/>
          <w:sz w:val="24"/>
          <w:szCs w:val="24"/>
          <w14:ligatures w14:val="none"/>
        </w:rPr>
        <w:t xml:space="preserve">　確認ページで、「修正する」を押下すると入力ページに戻り、入力していた値は保存されます。</w:t>
      </w:r>
    </w:p>
    <w:p w14:paraId="29744012" w14:textId="77777777" w:rsidR="0003660B" w:rsidRDefault="0003660B" w:rsidP="0003660B">
      <w:pPr>
        <w:widowControl/>
        <w:shd w:val="clear" w:color="auto" w:fill="FFFFFF"/>
        <w:jc w:val="left"/>
        <w:rPr>
          <w:rFonts w:ascii="Segoe UI" w:eastAsia="ＭＳ Ｐゴシック" w:hAnsi="Segoe UI" w:cs="Segoe UI" w:hint="eastAsia"/>
          <w:kern w:val="0"/>
          <w:sz w:val="24"/>
          <w:szCs w:val="24"/>
          <w14:ligatures w14:val="none"/>
        </w:rPr>
      </w:pPr>
    </w:p>
    <w:p w14:paraId="4A397E6C" w14:textId="474683C9" w:rsidR="0003660B" w:rsidRDefault="0003660B" w:rsidP="0003660B">
      <w:pPr>
        <w:widowControl/>
        <w:shd w:val="clear" w:color="auto" w:fill="FFFFFF"/>
        <w:jc w:val="left"/>
        <w:rPr>
          <w:rFonts w:ascii="Segoe UI" w:eastAsia="ＭＳ Ｐゴシック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ＭＳ Ｐゴシック" w:hAnsi="Segoe UI" w:cs="Segoe UI" w:hint="eastAsia"/>
          <w:kern w:val="0"/>
          <w:sz w:val="24"/>
          <w:szCs w:val="24"/>
          <w14:ligatures w14:val="none"/>
        </w:rPr>
        <w:t>・管理画面</w:t>
      </w:r>
    </w:p>
    <w:p w14:paraId="706479C7" w14:textId="5FD8AF8A" w:rsidR="0003660B" w:rsidRDefault="0003660B" w:rsidP="0003660B">
      <w:pPr>
        <w:widowControl/>
        <w:shd w:val="clear" w:color="auto" w:fill="FFFFFF"/>
        <w:jc w:val="left"/>
        <w:rPr>
          <w:rFonts w:ascii="Segoe UI" w:eastAsia="ＭＳ Ｐゴシック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ＭＳ Ｐゴシック" w:hAnsi="Segoe UI" w:cs="Segoe UI" w:hint="eastAsia"/>
          <w:kern w:val="0"/>
          <w:sz w:val="24"/>
          <w:szCs w:val="24"/>
          <w14:ligatures w14:val="none"/>
        </w:rPr>
        <w:t xml:space="preserve">　お問い合わせ入力欄から</w:t>
      </w:r>
      <w:r w:rsidR="00323AA6">
        <w:rPr>
          <w:rFonts w:ascii="Segoe UI" w:eastAsia="ＭＳ Ｐゴシック" w:hAnsi="Segoe UI" w:cs="Segoe UI" w:hint="eastAsia"/>
          <w:kern w:val="0"/>
          <w:sz w:val="24"/>
          <w:szCs w:val="24"/>
          <w14:ligatures w14:val="none"/>
        </w:rPr>
        <w:t>送られた情報を確認、削除ができる画面です。</w:t>
      </w:r>
    </w:p>
    <w:p w14:paraId="37CD5553" w14:textId="0BB23050" w:rsidR="00323AA6" w:rsidRDefault="00323AA6" w:rsidP="0003660B">
      <w:pPr>
        <w:widowControl/>
        <w:shd w:val="clear" w:color="auto" w:fill="FFFFFF"/>
        <w:jc w:val="left"/>
        <w:rPr>
          <w:rFonts w:ascii="Segoe UI" w:eastAsia="ＭＳ Ｐゴシック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ＭＳ Ｐゴシック" w:hAnsi="Segoe UI" w:cs="Segoe UI" w:hint="eastAsia"/>
          <w:kern w:val="0"/>
          <w:sz w:val="24"/>
          <w:szCs w:val="24"/>
          <w14:ligatures w14:val="none"/>
        </w:rPr>
        <w:t xml:space="preserve">　検索機能があります。</w:t>
      </w:r>
    </w:p>
    <w:p w14:paraId="2353068D" w14:textId="367F37B4" w:rsidR="00323AA6" w:rsidRPr="0091412D" w:rsidRDefault="00323AA6" w:rsidP="00323AA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ＭＳ Ｐゴシック" w:hAnsi="Segoe UI" w:cs="Segoe UI" w:hint="eastAsia"/>
          <w:b/>
          <w:bCs/>
          <w:kern w:val="0"/>
          <w:sz w:val="34"/>
          <w:szCs w:val="34"/>
          <w14:ligatures w14:val="none"/>
        </w:rPr>
      </w:pPr>
      <w:r>
        <w:rPr>
          <w:rFonts w:ascii="Segoe UI" w:eastAsia="ＭＳ Ｐゴシック" w:hAnsi="Segoe UI" w:cs="Segoe UI" w:hint="eastAsia"/>
          <w:b/>
          <w:bCs/>
          <w:kern w:val="0"/>
          <w:sz w:val="34"/>
          <w:szCs w:val="34"/>
          <w14:ligatures w14:val="none"/>
        </w:rPr>
        <w:t>使用技術</w:t>
      </w:r>
    </w:p>
    <w:p w14:paraId="68626F41" w14:textId="1EBBB1DC" w:rsidR="00323AA6" w:rsidRDefault="00323AA6" w:rsidP="0003660B">
      <w:pPr>
        <w:widowControl/>
        <w:shd w:val="clear" w:color="auto" w:fill="FFFFFF"/>
        <w:jc w:val="left"/>
        <w:rPr>
          <w:rFonts w:ascii="Segoe UI" w:eastAsia="ＭＳ Ｐゴシック" w:hAnsi="Segoe UI" w:cs="Segoe UI"/>
          <w:kern w:val="0"/>
          <w:sz w:val="24"/>
          <w:szCs w:val="24"/>
          <w14:ligatures w14:val="none"/>
        </w:rPr>
      </w:pPr>
      <w:r w:rsidRPr="00323AA6">
        <w:rPr>
          <w:rFonts w:ascii="Segoe UI" w:eastAsia="ＭＳ Ｐゴシック" w:hAnsi="Segoe UI" w:cs="Segoe UI"/>
          <w:kern w:val="0"/>
          <w:sz w:val="24"/>
          <w:szCs w:val="24"/>
          <w14:ligatures w14:val="none"/>
        </w:rPr>
        <w:t>Laravel Framework 8.83.27</w:t>
      </w:r>
    </w:p>
    <w:p w14:paraId="0D65C3E1" w14:textId="69A01FE8" w:rsidR="00323AA6" w:rsidRPr="0091412D" w:rsidRDefault="00323AA6" w:rsidP="00323AA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ＭＳ Ｐゴシック" w:hAnsi="Segoe UI" w:cs="Segoe UI" w:hint="eastAsia"/>
          <w:b/>
          <w:bCs/>
          <w:kern w:val="0"/>
          <w:sz w:val="34"/>
          <w:szCs w:val="34"/>
          <w14:ligatures w14:val="none"/>
        </w:rPr>
      </w:pPr>
      <w:r>
        <w:rPr>
          <w:rFonts w:ascii="Segoe UI" w:eastAsia="ＭＳ Ｐゴシック" w:hAnsi="Segoe UI" w:cs="Segoe UI" w:hint="eastAsia"/>
          <w:b/>
          <w:bCs/>
          <w:kern w:val="0"/>
          <w:sz w:val="34"/>
          <w:szCs w:val="34"/>
          <w14:ligatures w14:val="none"/>
        </w:rPr>
        <w:lastRenderedPageBreak/>
        <w:t>テーブル設計</w:t>
      </w:r>
    </w:p>
    <w:p w14:paraId="3BBAE209" w14:textId="6849A7A6" w:rsidR="00323AA6" w:rsidRDefault="00C13BF9" w:rsidP="0003660B">
      <w:pPr>
        <w:widowControl/>
        <w:shd w:val="clear" w:color="auto" w:fill="FFFFFF"/>
        <w:jc w:val="left"/>
        <w:rPr>
          <w:rFonts w:ascii="Segoe UI" w:eastAsia="ＭＳ Ｐゴシック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ＭＳ Ｐゴシック" w:hAnsi="Segoe UI" w:cs="Segoe UI"/>
          <w:noProof/>
          <w:kern w:val="0"/>
          <w:sz w:val="24"/>
          <w:szCs w:val="24"/>
          <w14:ligatures w14:val="none"/>
        </w:rPr>
        <w:drawing>
          <wp:inline distT="0" distB="0" distL="0" distR="0" wp14:anchorId="189850C9" wp14:editId="689CF401">
            <wp:extent cx="5394960" cy="3139440"/>
            <wp:effectExtent l="0" t="0" r="0" b="3810"/>
            <wp:docPr id="825757468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C8A3" w14:textId="295112E5" w:rsidR="00C13BF9" w:rsidRPr="00323AA6" w:rsidRDefault="00C13BF9" w:rsidP="0003660B">
      <w:pPr>
        <w:widowControl/>
        <w:shd w:val="clear" w:color="auto" w:fill="FFFFFF"/>
        <w:jc w:val="left"/>
        <w:rPr>
          <w:rFonts w:ascii="Segoe UI" w:eastAsia="ＭＳ Ｐゴシック" w:hAnsi="Segoe UI" w:cs="Segoe UI" w:hint="eastAsia"/>
          <w:kern w:val="0"/>
          <w:sz w:val="24"/>
          <w:szCs w:val="24"/>
          <w14:ligatures w14:val="none"/>
        </w:rPr>
      </w:pPr>
    </w:p>
    <w:sectPr w:rsidR="00C13BF9" w:rsidRPr="00323A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CEC2B" w14:textId="77777777" w:rsidR="00410DFA" w:rsidRDefault="00410DFA" w:rsidP="00592D3C">
      <w:r>
        <w:separator/>
      </w:r>
    </w:p>
  </w:endnote>
  <w:endnote w:type="continuationSeparator" w:id="0">
    <w:p w14:paraId="0CC85A79" w14:textId="77777777" w:rsidR="00410DFA" w:rsidRDefault="00410DFA" w:rsidP="00592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F4510" w14:textId="77777777" w:rsidR="00410DFA" w:rsidRDefault="00410DFA" w:rsidP="00592D3C">
      <w:r>
        <w:separator/>
      </w:r>
    </w:p>
  </w:footnote>
  <w:footnote w:type="continuationSeparator" w:id="0">
    <w:p w14:paraId="2B08D08C" w14:textId="77777777" w:rsidR="00410DFA" w:rsidRDefault="00410DFA" w:rsidP="00592D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2D"/>
    <w:rsid w:val="0003660B"/>
    <w:rsid w:val="00323AA6"/>
    <w:rsid w:val="00410DFA"/>
    <w:rsid w:val="00592D3C"/>
    <w:rsid w:val="0091412D"/>
    <w:rsid w:val="00C13BF9"/>
    <w:rsid w:val="00D9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035BC63"/>
  <w15:chartTrackingRefBased/>
  <w15:docId w15:val="{24DBCD86-5FD6-4F77-BF6A-7C72970B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BF9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1412D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91412D"/>
    <w:rPr>
      <w:rFonts w:ascii="ＭＳ Ｐゴシック" w:eastAsia="ＭＳ Ｐゴシック" w:hAnsi="ＭＳ Ｐゴシック" w:cs="ＭＳ Ｐゴシック"/>
      <w:b/>
      <w:bCs/>
      <w:kern w:val="0"/>
      <w:sz w:val="27"/>
      <w:szCs w:val="27"/>
      <w14:ligatures w14:val="none"/>
    </w:rPr>
  </w:style>
  <w:style w:type="paragraph" w:styleId="Web">
    <w:name w:val="Normal (Web)"/>
    <w:basedOn w:val="a"/>
    <w:uiPriority w:val="99"/>
    <w:semiHidden/>
    <w:unhideWhenUsed/>
    <w:rsid w:val="0091412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  <w:style w:type="paragraph" w:styleId="a3">
    <w:name w:val="header"/>
    <w:basedOn w:val="a"/>
    <w:link w:val="a4"/>
    <w:uiPriority w:val="99"/>
    <w:unhideWhenUsed/>
    <w:rsid w:val="00592D3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92D3C"/>
  </w:style>
  <w:style w:type="paragraph" w:styleId="a5">
    <w:name w:val="footer"/>
    <w:basedOn w:val="a"/>
    <w:link w:val="a6"/>
    <w:uiPriority w:val="99"/>
    <w:unhideWhenUsed/>
    <w:rsid w:val="00592D3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92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増田 元気</dc:creator>
  <cp:keywords/>
  <dc:description/>
  <cp:lastModifiedBy>増田 元気</cp:lastModifiedBy>
  <cp:revision>2</cp:revision>
  <dcterms:created xsi:type="dcterms:W3CDTF">2023-10-14T04:12:00Z</dcterms:created>
  <dcterms:modified xsi:type="dcterms:W3CDTF">2023-10-14T05:33:00Z</dcterms:modified>
</cp:coreProperties>
</file>