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C48" w:rsidRDefault="005034C4">
      <w:pPr>
        <w:jc w:val="center"/>
        <w:rPr>
          <w:rFonts w:ascii="Calibri" w:hAnsi="Calibri"/>
          <w:b/>
          <w:sz w:val="52"/>
          <w:szCs w:val="52"/>
        </w:rPr>
      </w:pPr>
      <w:r>
        <w:rPr>
          <w:rFonts w:ascii="Calibri" w:hAnsi="Calibri"/>
          <w:b/>
          <w:sz w:val="52"/>
          <w:szCs w:val="52"/>
        </w:rPr>
        <w:t>Marlborough Primary School</w:t>
      </w:r>
    </w:p>
    <w:p w:rsidR="00966C48" w:rsidRDefault="005034C4">
      <w:pPr>
        <w:jc w:val="center"/>
        <w:rPr>
          <w:rFonts w:ascii="Calibri" w:hAnsi="Calibri"/>
          <w:b/>
          <w:sz w:val="28"/>
          <w:szCs w:val="28"/>
          <w:u w:val="single"/>
        </w:rPr>
      </w:pPr>
      <w:r>
        <w:rPr>
          <w:rFonts w:ascii="Calibri" w:eastAsia="MS Gothic" w:hAnsi="Calibri"/>
          <w:noProof/>
          <w:lang w:eastAsia="en-GB"/>
        </w:rPr>
        <w:drawing>
          <wp:inline distT="0" distB="0" distL="0" distR="0">
            <wp:extent cx="2689860" cy="3189605"/>
            <wp:effectExtent l="0" t="0" r="0" b="0"/>
            <wp:docPr id="1" name="Picture 1" descr="Marlboroug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lborough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860" cy="3189605"/>
                    </a:xfrm>
                    <a:prstGeom prst="rect">
                      <a:avLst/>
                    </a:prstGeom>
                    <a:noFill/>
                    <a:ln>
                      <a:noFill/>
                    </a:ln>
                  </pic:spPr>
                </pic:pic>
              </a:graphicData>
            </a:graphic>
          </wp:inline>
        </w:drawing>
      </w:r>
    </w:p>
    <w:p w:rsidR="00966C48" w:rsidRDefault="005034C4">
      <w:pPr>
        <w:jc w:val="center"/>
        <w:rPr>
          <w:rFonts w:asciiTheme="minorHAnsi" w:hAnsiTheme="minorHAnsi"/>
          <w:b/>
          <w:sz w:val="52"/>
          <w:szCs w:val="52"/>
        </w:rPr>
      </w:pPr>
      <w:r>
        <w:rPr>
          <w:rFonts w:asciiTheme="minorHAnsi" w:hAnsiTheme="minorHAnsi"/>
          <w:b/>
          <w:sz w:val="52"/>
          <w:szCs w:val="52"/>
        </w:rPr>
        <w:t>Anti-Bullying Policy</w:t>
      </w:r>
    </w:p>
    <w:p w:rsidR="00966C48" w:rsidRDefault="00966C48">
      <w:pPr>
        <w:rPr>
          <w:rFonts w:ascii="Calibri" w:hAnsi="Calibri" w:cs="Calibri"/>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6804"/>
      </w:tblGrid>
      <w:tr w:rsidR="00966C48">
        <w:tc>
          <w:tcPr>
            <w:tcW w:w="2093" w:type="dxa"/>
          </w:tcPr>
          <w:p w:rsidR="00966C48" w:rsidRDefault="005034C4">
            <w:pPr>
              <w:ind w:right="-483"/>
              <w:rPr>
                <w:rFonts w:ascii="Calibri" w:hAnsi="Calibri" w:cs="Calibri"/>
                <w:sz w:val="24"/>
                <w:szCs w:val="24"/>
              </w:rPr>
            </w:pPr>
            <w:r>
              <w:rPr>
                <w:rFonts w:ascii="Calibri" w:hAnsi="Calibri" w:cs="Calibri"/>
                <w:sz w:val="24"/>
                <w:szCs w:val="24"/>
              </w:rPr>
              <w:t>Written / Reviewed</w:t>
            </w:r>
          </w:p>
        </w:tc>
        <w:tc>
          <w:tcPr>
            <w:tcW w:w="6804" w:type="dxa"/>
          </w:tcPr>
          <w:p w:rsidR="00966C48" w:rsidRDefault="005034C4">
            <w:pPr>
              <w:ind w:right="-483"/>
              <w:rPr>
                <w:rFonts w:ascii="Calibri" w:hAnsi="Calibri" w:cs="Calibri"/>
                <w:sz w:val="24"/>
                <w:szCs w:val="24"/>
              </w:rPr>
            </w:pPr>
            <w:r>
              <w:rPr>
                <w:rFonts w:ascii="Calibri" w:hAnsi="Calibri" w:cs="Calibri"/>
                <w:sz w:val="24"/>
                <w:szCs w:val="24"/>
              </w:rPr>
              <w:t>September 2009  June 2012 September 2017</w:t>
            </w:r>
          </w:p>
        </w:tc>
      </w:tr>
      <w:tr w:rsidR="00966C48">
        <w:tc>
          <w:tcPr>
            <w:tcW w:w="2093" w:type="dxa"/>
          </w:tcPr>
          <w:p w:rsidR="00966C48" w:rsidRDefault="005034C4">
            <w:pPr>
              <w:ind w:right="-483"/>
              <w:rPr>
                <w:rFonts w:ascii="Calibri" w:hAnsi="Calibri" w:cs="Calibri"/>
                <w:sz w:val="24"/>
                <w:szCs w:val="24"/>
              </w:rPr>
            </w:pPr>
            <w:r>
              <w:rPr>
                <w:rFonts w:ascii="Calibri" w:hAnsi="Calibri" w:cs="Calibri"/>
                <w:sz w:val="24"/>
                <w:szCs w:val="24"/>
              </w:rPr>
              <w:t>Governors</w:t>
            </w:r>
          </w:p>
        </w:tc>
        <w:tc>
          <w:tcPr>
            <w:tcW w:w="6804" w:type="dxa"/>
          </w:tcPr>
          <w:p w:rsidR="00966C48" w:rsidRDefault="005034C4">
            <w:pPr>
              <w:ind w:right="-483"/>
              <w:jc w:val="both"/>
              <w:rPr>
                <w:rFonts w:ascii="Calibri" w:hAnsi="Calibri" w:cs="Calibri"/>
                <w:sz w:val="24"/>
                <w:szCs w:val="24"/>
              </w:rPr>
            </w:pPr>
            <w:r>
              <w:rPr>
                <w:rFonts w:ascii="Calibri" w:hAnsi="Calibri" w:cs="Calibri"/>
                <w:sz w:val="24"/>
                <w:szCs w:val="24"/>
              </w:rPr>
              <w:t>October 2009                          October 2017</w:t>
            </w:r>
            <w:bookmarkStart w:id="0" w:name="_GoBack"/>
            <w:bookmarkEnd w:id="0"/>
          </w:p>
        </w:tc>
      </w:tr>
    </w:tbl>
    <w:p w:rsidR="00966C48" w:rsidRDefault="005034C4">
      <w:pPr>
        <w:rPr>
          <w:rFonts w:ascii="Calibri" w:hAnsi="Calibri" w:cs="Calibri"/>
          <w:sz w:val="24"/>
          <w:szCs w:val="24"/>
        </w:rPr>
      </w:pPr>
      <w:r>
        <w:rPr>
          <w:rFonts w:ascii="Calibri" w:hAnsi="Calibri" w:cs="Calibri"/>
          <w:sz w:val="24"/>
          <w:szCs w:val="24"/>
        </w:rPr>
        <w:t>RATIONAL</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P2</w:t>
      </w:r>
    </w:p>
    <w:p w:rsidR="00966C48" w:rsidRDefault="005034C4">
      <w:pPr>
        <w:rPr>
          <w:rFonts w:ascii="Calibri" w:hAnsi="Calibri" w:cs="Calibri"/>
          <w:sz w:val="24"/>
          <w:szCs w:val="24"/>
        </w:rPr>
      </w:pPr>
      <w:r>
        <w:rPr>
          <w:rFonts w:ascii="Calibri" w:hAnsi="Calibri" w:cs="Calibri"/>
          <w:sz w:val="24"/>
          <w:szCs w:val="24"/>
        </w:rPr>
        <w:t>DEFINITION</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P2</w:t>
      </w:r>
    </w:p>
    <w:p w:rsidR="00966C48" w:rsidRDefault="005034C4">
      <w:pPr>
        <w:rPr>
          <w:rFonts w:ascii="Calibri" w:hAnsi="Calibri" w:cs="Calibri"/>
          <w:sz w:val="24"/>
          <w:szCs w:val="24"/>
        </w:rPr>
      </w:pPr>
      <w:r>
        <w:rPr>
          <w:rFonts w:ascii="Calibri" w:hAnsi="Calibri" w:cs="Calibri"/>
          <w:sz w:val="24"/>
          <w:szCs w:val="24"/>
        </w:rPr>
        <w:t>AIMS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P2</w:t>
      </w:r>
    </w:p>
    <w:p w:rsidR="00966C48" w:rsidRDefault="005034C4">
      <w:pPr>
        <w:rPr>
          <w:rFonts w:ascii="Calibri" w:hAnsi="Calibri" w:cs="Calibri"/>
          <w:sz w:val="24"/>
          <w:szCs w:val="24"/>
        </w:rPr>
      </w:pPr>
      <w:r>
        <w:rPr>
          <w:rFonts w:ascii="Calibri" w:hAnsi="Calibri" w:cs="Calibri"/>
          <w:sz w:val="24"/>
          <w:szCs w:val="24"/>
        </w:rPr>
        <w:t>SIGNS &amp; SYMPTOMS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P3</w:t>
      </w:r>
    </w:p>
    <w:p w:rsidR="00966C48" w:rsidRDefault="005034C4">
      <w:pPr>
        <w:rPr>
          <w:rFonts w:ascii="Calibri" w:hAnsi="Calibri" w:cs="Calibri"/>
          <w:sz w:val="24"/>
          <w:szCs w:val="24"/>
        </w:rPr>
      </w:pPr>
      <w:r>
        <w:rPr>
          <w:rFonts w:ascii="Calibri" w:hAnsi="Calibri" w:cs="Calibri"/>
          <w:sz w:val="24"/>
          <w:szCs w:val="24"/>
        </w:rPr>
        <w:t>PREVENTION</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P3</w:t>
      </w:r>
    </w:p>
    <w:p w:rsidR="00966C48" w:rsidRDefault="005034C4">
      <w:pPr>
        <w:rPr>
          <w:rFonts w:ascii="Calibri" w:hAnsi="Calibri" w:cs="Calibri"/>
          <w:sz w:val="24"/>
          <w:szCs w:val="24"/>
        </w:rPr>
      </w:pPr>
      <w:r>
        <w:rPr>
          <w:rFonts w:ascii="Calibri" w:hAnsi="Calibri" w:cs="Calibri"/>
          <w:sz w:val="24"/>
          <w:szCs w:val="24"/>
        </w:rPr>
        <w:t>PROCEDURES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P4</w:t>
      </w:r>
    </w:p>
    <w:p w:rsidR="00966C48" w:rsidRDefault="005034C4">
      <w:pPr>
        <w:rPr>
          <w:rFonts w:ascii="Calibri" w:hAnsi="Calibri" w:cs="Calibri"/>
          <w:sz w:val="24"/>
          <w:szCs w:val="24"/>
        </w:rPr>
      </w:pPr>
      <w:r>
        <w:rPr>
          <w:rFonts w:ascii="Calibri" w:hAnsi="Calibri" w:cs="Calibri"/>
          <w:sz w:val="24"/>
          <w:szCs w:val="24"/>
        </w:rPr>
        <w:t>SUPPORT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P5</w:t>
      </w:r>
    </w:p>
    <w:p w:rsidR="00966C48" w:rsidRDefault="005034C4">
      <w:pPr>
        <w:rPr>
          <w:rFonts w:ascii="Calibri" w:hAnsi="Calibri" w:cs="Calibri"/>
          <w:sz w:val="24"/>
          <w:szCs w:val="24"/>
        </w:rPr>
      </w:pPr>
      <w:r>
        <w:rPr>
          <w:rFonts w:ascii="Calibri" w:hAnsi="Calibri" w:cs="Calibri"/>
          <w:sz w:val="24"/>
          <w:szCs w:val="24"/>
        </w:rPr>
        <w:t>Appendix 1 investigation/recording</w:t>
      </w:r>
      <w:r>
        <w:rPr>
          <w:rFonts w:ascii="Calibri" w:hAnsi="Calibri" w:cs="Calibri"/>
          <w:sz w:val="24"/>
          <w:szCs w:val="24"/>
        </w:rPr>
        <w:tab/>
        <w:t>P6</w:t>
      </w:r>
    </w:p>
    <w:p w:rsidR="00966C48" w:rsidRDefault="005034C4">
      <w:pPr>
        <w:rPr>
          <w:rFonts w:ascii="Calibri" w:eastAsia="Times New Roman" w:hAnsi="Calibri" w:cs="Calibri"/>
          <w:sz w:val="24"/>
          <w:szCs w:val="24"/>
          <w:u w:val="single"/>
          <w:lang w:eastAsia="en-GB"/>
        </w:rPr>
      </w:pPr>
      <w:r>
        <w:rPr>
          <w:rFonts w:ascii="Calibri" w:eastAsia="Times New Roman" w:hAnsi="Calibri" w:cs="Calibri"/>
          <w:b/>
          <w:bCs/>
          <w:sz w:val="24"/>
          <w:szCs w:val="24"/>
          <w:u w:val="single"/>
          <w:lang w:val="en-US" w:eastAsia="en-GB"/>
        </w:rPr>
        <w:lastRenderedPageBreak/>
        <w:t xml:space="preserve">Rationale </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The aim of the anti-bullying policy is to ensure that children learn in a supportive, caring and safe environment without fear of being bullied.  Marlborough Primary School has a zero tolerance attitude to bullying, but </w:t>
      </w:r>
      <w:proofErr w:type="spellStart"/>
      <w:r>
        <w:rPr>
          <w:rFonts w:ascii="Calibri" w:eastAsia="Times New Roman" w:hAnsi="Calibri" w:cs="Calibri"/>
          <w:sz w:val="24"/>
          <w:szCs w:val="24"/>
          <w:lang w:val="en-US" w:eastAsia="en-GB"/>
        </w:rPr>
        <w:t>recognises</w:t>
      </w:r>
      <w:proofErr w:type="spellEnd"/>
      <w:r>
        <w:rPr>
          <w:rFonts w:ascii="Calibri" w:eastAsia="Times New Roman" w:hAnsi="Calibri" w:cs="Calibri"/>
          <w:sz w:val="24"/>
          <w:szCs w:val="24"/>
          <w:lang w:val="en-US" w:eastAsia="en-GB"/>
        </w:rPr>
        <w:t xml:space="preserve"> that those guilty of bull</w:t>
      </w:r>
      <w:r>
        <w:rPr>
          <w:rFonts w:ascii="Calibri" w:eastAsia="Times New Roman" w:hAnsi="Calibri" w:cs="Calibri"/>
          <w:sz w:val="24"/>
          <w:szCs w:val="24"/>
          <w:lang w:val="en-US" w:eastAsia="en-GB"/>
        </w:rPr>
        <w:t xml:space="preserve">ying also need support and aims to work with </w:t>
      </w:r>
      <w:r>
        <w:rPr>
          <w:rFonts w:ascii="Calibri" w:eastAsia="Times New Roman" w:hAnsi="Calibri" w:cs="Calibri"/>
          <w:b/>
          <w:sz w:val="24"/>
          <w:szCs w:val="24"/>
          <w:lang w:val="en-US" w:eastAsia="en-GB"/>
        </w:rPr>
        <w:t>all</w:t>
      </w:r>
      <w:r>
        <w:rPr>
          <w:rFonts w:ascii="Calibri" w:eastAsia="Times New Roman" w:hAnsi="Calibri" w:cs="Calibri"/>
          <w:sz w:val="24"/>
          <w:szCs w:val="24"/>
          <w:lang w:val="en-US" w:eastAsia="en-GB"/>
        </w:rPr>
        <w:t xml:space="preserve"> those who are affected.</w:t>
      </w:r>
    </w:p>
    <w:p w:rsidR="00966C48" w:rsidRDefault="005034C4">
      <w:pPr>
        <w:rPr>
          <w:rFonts w:ascii="Calibri" w:eastAsia="Times New Roman" w:hAnsi="Calibri" w:cs="Calibri"/>
          <w:sz w:val="24"/>
          <w:szCs w:val="24"/>
          <w:u w:val="single"/>
          <w:lang w:eastAsia="en-GB"/>
        </w:rPr>
      </w:pPr>
      <w:r>
        <w:rPr>
          <w:rFonts w:ascii="Calibri" w:eastAsia="Times New Roman" w:hAnsi="Calibri" w:cs="Calibri"/>
          <w:b/>
          <w:bCs/>
          <w:sz w:val="24"/>
          <w:szCs w:val="24"/>
          <w:u w:val="single"/>
          <w:lang w:val="en-US" w:eastAsia="en-GB"/>
        </w:rPr>
        <w:t xml:space="preserve">Definition </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Bullying is anti-social </w:t>
      </w:r>
      <w:proofErr w:type="spellStart"/>
      <w:r>
        <w:rPr>
          <w:rFonts w:ascii="Calibri" w:eastAsia="Times New Roman" w:hAnsi="Calibri" w:cs="Calibri"/>
          <w:sz w:val="24"/>
          <w:szCs w:val="24"/>
          <w:lang w:val="en-US" w:eastAsia="en-GB"/>
        </w:rPr>
        <w:t>behaviour</w:t>
      </w:r>
      <w:proofErr w:type="spellEnd"/>
      <w:r>
        <w:rPr>
          <w:rFonts w:ascii="Calibri" w:eastAsia="Times New Roman" w:hAnsi="Calibri" w:cs="Calibri"/>
          <w:sz w:val="24"/>
          <w:szCs w:val="24"/>
          <w:lang w:val="en-US" w:eastAsia="en-GB"/>
        </w:rPr>
        <w:t xml:space="preserve"> and affects everyone; it is unacceptable and any incidents will be quickly addressed.   </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Bullying is defined as deliberately hurtful </w:t>
      </w:r>
      <w:proofErr w:type="spellStart"/>
      <w:r>
        <w:rPr>
          <w:rFonts w:ascii="Calibri" w:eastAsia="Times New Roman" w:hAnsi="Calibri" w:cs="Calibri"/>
          <w:sz w:val="24"/>
          <w:szCs w:val="24"/>
          <w:lang w:val="en-US" w:eastAsia="en-GB"/>
        </w:rPr>
        <w:t>beha</w:t>
      </w:r>
      <w:r>
        <w:rPr>
          <w:rFonts w:ascii="Calibri" w:eastAsia="Times New Roman" w:hAnsi="Calibri" w:cs="Calibri"/>
          <w:sz w:val="24"/>
          <w:szCs w:val="24"/>
          <w:lang w:val="en-US" w:eastAsia="en-GB"/>
        </w:rPr>
        <w:t>viour</w:t>
      </w:r>
      <w:proofErr w:type="spellEnd"/>
      <w:r>
        <w:rPr>
          <w:rFonts w:ascii="Calibri" w:eastAsia="Times New Roman" w:hAnsi="Calibri" w:cs="Calibri"/>
          <w:sz w:val="24"/>
          <w:szCs w:val="24"/>
          <w:lang w:val="en-US" w:eastAsia="en-GB"/>
        </w:rPr>
        <w:t xml:space="preserve">, </w:t>
      </w:r>
      <w:r>
        <w:rPr>
          <w:rFonts w:ascii="Calibri" w:eastAsia="Times New Roman" w:hAnsi="Calibri" w:cs="Calibri"/>
          <w:b/>
          <w:bCs/>
          <w:sz w:val="24"/>
          <w:szCs w:val="24"/>
          <w:lang w:val="en-US" w:eastAsia="en-GB"/>
        </w:rPr>
        <w:t>repeated over a period of time</w:t>
      </w:r>
      <w:r>
        <w:rPr>
          <w:rFonts w:ascii="Calibri" w:eastAsia="Times New Roman" w:hAnsi="Calibri" w:cs="Calibri"/>
          <w:sz w:val="24"/>
          <w:szCs w:val="24"/>
          <w:lang w:val="en-US" w:eastAsia="en-GB"/>
        </w:rPr>
        <w:t xml:space="preserve">, where it is difficult for those being bullied to defend </w:t>
      </w:r>
      <w:proofErr w:type="gramStart"/>
      <w:r>
        <w:rPr>
          <w:rFonts w:ascii="Calibri" w:eastAsia="Times New Roman" w:hAnsi="Calibri" w:cs="Calibri"/>
          <w:sz w:val="24"/>
          <w:szCs w:val="24"/>
          <w:lang w:val="en-US" w:eastAsia="en-GB"/>
        </w:rPr>
        <w:t>themselves</w:t>
      </w:r>
      <w:proofErr w:type="gramEnd"/>
      <w:r>
        <w:rPr>
          <w:rFonts w:ascii="Calibri" w:eastAsia="Times New Roman" w:hAnsi="Calibri" w:cs="Calibri"/>
          <w:sz w:val="24"/>
          <w:szCs w:val="24"/>
          <w:lang w:val="en-US" w:eastAsia="en-GB"/>
        </w:rPr>
        <w:t>.   </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The main types of bullying are:  </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Physical (hitting, kicking, theft) </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Verbal (name calling, racist/homophobic remarks) </w:t>
      </w:r>
    </w:p>
    <w:p w:rsidR="00966C48" w:rsidRDefault="005034C4">
      <w:pPr>
        <w:numPr>
          <w:ilvl w:val="0"/>
          <w:numId w:val="1"/>
        </w:numPr>
        <w:rPr>
          <w:lang w:val="en-US" w:eastAsia="en-GB"/>
        </w:rPr>
      </w:pPr>
      <w:r>
        <w:rPr>
          <w:rFonts w:ascii="Calibri" w:hAnsi="Calibri" w:cs="Calibri"/>
          <w:sz w:val="24"/>
          <w:szCs w:val="24"/>
          <w:lang w:val="en-US" w:eastAsia="en-GB"/>
        </w:rPr>
        <w:t>Indirect (spreading rumors</w:t>
      </w:r>
      <w:r>
        <w:rPr>
          <w:rFonts w:ascii="Calibri" w:hAnsi="Calibri" w:cs="Calibri"/>
          <w:sz w:val="24"/>
          <w:szCs w:val="24"/>
          <w:lang w:val="en-US" w:eastAsia="en-GB"/>
        </w:rPr>
        <w:t>, excluding someone from social groups, cyber-bullying</w:t>
      </w:r>
      <w:r>
        <w:rPr>
          <w:lang w:val="en-US" w:eastAsia="en-GB"/>
        </w:rPr>
        <w:t>).</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Psychological (knowing what upsets someone and using it deliberately)</w:t>
      </w:r>
      <w:r>
        <w:rPr>
          <w:lang w:val="en-US" w:eastAsia="en-GB"/>
        </w:rPr>
        <w:t>   </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Children must be encouraged to report bullying in school to a teacher or staff member.   </w:t>
      </w:r>
    </w:p>
    <w:p w:rsidR="00966C48" w:rsidRDefault="005034C4">
      <w:pPr>
        <w:rPr>
          <w:rFonts w:ascii="Calibri" w:eastAsia="Times New Roman" w:hAnsi="Calibri" w:cs="Calibri"/>
          <w:sz w:val="24"/>
          <w:szCs w:val="24"/>
          <w:u w:val="single"/>
          <w:lang w:eastAsia="en-GB"/>
        </w:rPr>
      </w:pPr>
      <w:r>
        <w:rPr>
          <w:rFonts w:ascii="Calibri" w:eastAsia="Times New Roman" w:hAnsi="Calibri" w:cs="Calibri"/>
          <w:sz w:val="24"/>
          <w:szCs w:val="24"/>
          <w:lang w:val="en-US" w:eastAsia="en-GB"/>
        </w:rPr>
        <w:t>This policy is designed to ensure th</w:t>
      </w:r>
      <w:r>
        <w:rPr>
          <w:rFonts w:ascii="Calibri" w:eastAsia="Times New Roman" w:hAnsi="Calibri" w:cs="Calibri"/>
          <w:sz w:val="24"/>
          <w:szCs w:val="24"/>
          <w:lang w:val="en-US" w:eastAsia="en-GB"/>
        </w:rPr>
        <w:t>at as a school we are alert to signs of bullying and act promptly and firmly against it. </w:t>
      </w:r>
    </w:p>
    <w:p w:rsidR="00966C48" w:rsidRDefault="005034C4">
      <w:pPr>
        <w:rPr>
          <w:rFonts w:ascii="Calibri" w:eastAsia="Times New Roman" w:hAnsi="Calibri" w:cs="Calibri"/>
          <w:sz w:val="24"/>
          <w:szCs w:val="24"/>
          <w:u w:val="single"/>
          <w:lang w:eastAsia="en-GB"/>
        </w:rPr>
      </w:pPr>
      <w:r>
        <w:rPr>
          <w:rFonts w:ascii="Calibri" w:eastAsia="Times New Roman" w:hAnsi="Calibri" w:cs="Calibri"/>
          <w:b/>
          <w:bCs/>
          <w:sz w:val="24"/>
          <w:szCs w:val="24"/>
          <w:u w:val="single"/>
          <w:lang w:val="en-US" w:eastAsia="en-GB"/>
        </w:rPr>
        <w:t>Why is it Important to Respond to Bullying?</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Bullying hurts; no one deserves to be a victim of bullying. Everybody has the right to be treated with respect. Children w</w:t>
      </w:r>
      <w:r>
        <w:rPr>
          <w:rFonts w:ascii="Calibri" w:eastAsia="Times New Roman" w:hAnsi="Calibri" w:cs="Calibri"/>
          <w:sz w:val="24"/>
          <w:szCs w:val="24"/>
          <w:lang w:val="en-US" w:eastAsia="en-GB"/>
        </w:rPr>
        <w:t xml:space="preserve">ho are guilty of bullying need to be supported to engage in more appropriate ways of behaving. Bullying can cause stress and can affect a child’s health.  </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Schools and parents have a responsibility to respond promptly and effectively to issues of bullying.</w:t>
      </w:r>
      <w:r>
        <w:rPr>
          <w:rFonts w:ascii="Calibri" w:eastAsia="Times New Roman" w:hAnsi="Calibri" w:cs="Calibri"/>
          <w:sz w:val="24"/>
          <w:szCs w:val="24"/>
          <w:lang w:val="en-US" w:eastAsia="en-GB"/>
        </w:rPr>
        <w:t xml:space="preserve">  </w:t>
      </w:r>
    </w:p>
    <w:p w:rsidR="00966C48" w:rsidRDefault="005034C4">
      <w:pPr>
        <w:rPr>
          <w:rFonts w:ascii="Calibri" w:eastAsia="Times New Roman" w:hAnsi="Calibri" w:cs="Calibri"/>
          <w:sz w:val="24"/>
          <w:szCs w:val="24"/>
          <w:u w:val="single"/>
          <w:lang w:eastAsia="en-GB"/>
        </w:rPr>
      </w:pPr>
      <w:r>
        <w:rPr>
          <w:rFonts w:ascii="Calibri" w:eastAsia="Times New Roman" w:hAnsi="Calibri" w:cs="Calibri"/>
          <w:b/>
          <w:bCs/>
          <w:sz w:val="24"/>
          <w:szCs w:val="24"/>
          <w:u w:val="single"/>
          <w:lang w:val="en-US" w:eastAsia="en-GB"/>
        </w:rPr>
        <w:t xml:space="preserve">Aims </w:t>
      </w:r>
    </w:p>
    <w:p w:rsidR="00966C48" w:rsidRDefault="005034C4">
      <w:pPr>
        <w:rPr>
          <w:rFonts w:asciiTheme="minorHAnsi" w:hAnsiTheme="minorHAnsi"/>
          <w:sz w:val="24"/>
          <w:szCs w:val="24"/>
        </w:rPr>
      </w:pPr>
      <w:r>
        <w:rPr>
          <w:rFonts w:asciiTheme="minorHAnsi" w:hAnsiTheme="minorHAnsi"/>
          <w:sz w:val="24"/>
          <w:szCs w:val="24"/>
        </w:rPr>
        <w:t xml:space="preserve">This policy aims to: </w:t>
      </w:r>
    </w:p>
    <w:p w:rsidR="00966C48" w:rsidRDefault="005034C4">
      <w:pPr>
        <w:pStyle w:val="ListParagraph"/>
        <w:numPr>
          <w:ilvl w:val="0"/>
          <w:numId w:val="7"/>
        </w:numPr>
        <w:rPr>
          <w:rFonts w:asciiTheme="minorHAnsi" w:hAnsiTheme="minorHAnsi"/>
          <w:sz w:val="24"/>
          <w:szCs w:val="24"/>
        </w:rPr>
      </w:pPr>
      <w:r>
        <w:rPr>
          <w:rFonts w:asciiTheme="minorHAnsi" w:hAnsiTheme="minorHAnsi"/>
          <w:sz w:val="24"/>
          <w:szCs w:val="24"/>
        </w:rPr>
        <w:t>Promote a secure, happy and respectful environment free from threat, harassment and any type of bullying behaviour.  </w:t>
      </w:r>
    </w:p>
    <w:p w:rsidR="00966C48" w:rsidRDefault="005034C4">
      <w:pPr>
        <w:pStyle w:val="ListParagraph"/>
        <w:numPr>
          <w:ilvl w:val="0"/>
          <w:numId w:val="7"/>
        </w:numPr>
        <w:rPr>
          <w:rFonts w:asciiTheme="minorHAnsi" w:hAnsiTheme="minorHAnsi"/>
          <w:sz w:val="24"/>
          <w:szCs w:val="24"/>
        </w:rPr>
      </w:pPr>
      <w:r>
        <w:rPr>
          <w:rFonts w:asciiTheme="minorHAnsi" w:hAnsiTheme="minorHAnsi"/>
          <w:sz w:val="24"/>
          <w:szCs w:val="24"/>
        </w:rPr>
        <w:t xml:space="preserve">Ensure all teaching and non-teaching staff, pupils and parents have an understanding of what bullying is and actively work to reduce the risk of bullying. </w:t>
      </w:r>
    </w:p>
    <w:p w:rsidR="00966C48" w:rsidRDefault="005034C4">
      <w:pPr>
        <w:pStyle w:val="ListParagraph"/>
        <w:numPr>
          <w:ilvl w:val="0"/>
          <w:numId w:val="7"/>
        </w:numPr>
        <w:rPr>
          <w:rFonts w:asciiTheme="minorHAnsi" w:hAnsiTheme="minorHAnsi"/>
          <w:sz w:val="24"/>
          <w:szCs w:val="24"/>
        </w:rPr>
      </w:pPr>
      <w:r>
        <w:rPr>
          <w:rFonts w:asciiTheme="minorHAnsi" w:hAnsiTheme="minorHAnsi"/>
          <w:sz w:val="24"/>
          <w:szCs w:val="24"/>
        </w:rPr>
        <w:t>Inform children and parents of the school’s expectations and to foster a productive partnership, whi</w:t>
      </w:r>
      <w:r>
        <w:rPr>
          <w:rFonts w:asciiTheme="minorHAnsi" w:hAnsiTheme="minorHAnsi"/>
          <w:sz w:val="24"/>
          <w:szCs w:val="24"/>
        </w:rPr>
        <w:t xml:space="preserve">ch helps maintain a bully-free environment.  </w:t>
      </w:r>
    </w:p>
    <w:p w:rsidR="00966C48" w:rsidRDefault="005034C4">
      <w:pPr>
        <w:pStyle w:val="ListParagraph"/>
        <w:numPr>
          <w:ilvl w:val="0"/>
          <w:numId w:val="7"/>
        </w:numPr>
        <w:rPr>
          <w:rFonts w:asciiTheme="minorHAnsi" w:hAnsiTheme="minorHAnsi"/>
          <w:sz w:val="24"/>
          <w:szCs w:val="24"/>
        </w:rPr>
      </w:pPr>
      <w:r>
        <w:rPr>
          <w:rFonts w:asciiTheme="minorHAnsi" w:hAnsiTheme="minorHAnsi"/>
          <w:sz w:val="24"/>
          <w:szCs w:val="24"/>
        </w:rPr>
        <w:lastRenderedPageBreak/>
        <w:t>Show commitment to overcoming bullying by practicing zero tolerance. </w:t>
      </w:r>
    </w:p>
    <w:p w:rsidR="00966C48" w:rsidRDefault="005034C4">
      <w:pPr>
        <w:pStyle w:val="ListParagraph"/>
        <w:numPr>
          <w:ilvl w:val="0"/>
          <w:numId w:val="7"/>
        </w:numPr>
        <w:rPr>
          <w:rFonts w:asciiTheme="minorHAnsi" w:hAnsiTheme="minorHAnsi"/>
          <w:sz w:val="24"/>
          <w:szCs w:val="24"/>
        </w:rPr>
      </w:pPr>
      <w:r>
        <w:rPr>
          <w:rFonts w:asciiTheme="minorHAnsi" w:hAnsiTheme="minorHAnsi"/>
          <w:sz w:val="24"/>
          <w:szCs w:val="24"/>
        </w:rPr>
        <w:t xml:space="preserve">Identify and deal with incidents of bullying consistently, fairly and effectively.  </w:t>
      </w:r>
    </w:p>
    <w:p w:rsidR="00966C48" w:rsidRDefault="005034C4">
      <w:pPr>
        <w:rPr>
          <w:rFonts w:ascii="Calibri" w:eastAsia="Times New Roman" w:hAnsi="Calibri" w:cs="Calibri"/>
          <w:sz w:val="24"/>
          <w:szCs w:val="24"/>
          <w:u w:val="single"/>
          <w:lang w:eastAsia="en-GB"/>
        </w:rPr>
      </w:pPr>
      <w:r>
        <w:rPr>
          <w:rFonts w:ascii="Calibri" w:eastAsia="Times New Roman" w:hAnsi="Calibri" w:cs="Calibri"/>
          <w:b/>
          <w:bCs/>
          <w:sz w:val="24"/>
          <w:szCs w:val="24"/>
          <w:u w:val="single"/>
          <w:lang w:val="en-US" w:eastAsia="en-GB"/>
        </w:rPr>
        <w:t>Signs and Symptoms</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A child may indicate by signs or </w:t>
      </w:r>
      <w:proofErr w:type="spellStart"/>
      <w:r>
        <w:rPr>
          <w:rFonts w:ascii="Calibri" w:eastAsia="Times New Roman" w:hAnsi="Calibri" w:cs="Calibri"/>
          <w:sz w:val="24"/>
          <w:szCs w:val="24"/>
          <w:lang w:val="en-US" w:eastAsia="en-GB"/>
        </w:rPr>
        <w:t>beh</w:t>
      </w:r>
      <w:r>
        <w:rPr>
          <w:rFonts w:ascii="Calibri" w:eastAsia="Times New Roman" w:hAnsi="Calibri" w:cs="Calibri"/>
          <w:sz w:val="24"/>
          <w:szCs w:val="24"/>
          <w:lang w:val="en-US" w:eastAsia="en-GB"/>
        </w:rPr>
        <w:t>aviour</w:t>
      </w:r>
      <w:proofErr w:type="spellEnd"/>
      <w:r>
        <w:rPr>
          <w:rFonts w:ascii="Calibri" w:eastAsia="Times New Roman" w:hAnsi="Calibri" w:cs="Calibri"/>
          <w:sz w:val="24"/>
          <w:szCs w:val="24"/>
          <w:lang w:val="en-US" w:eastAsia="en-GB"/>
        </w:rPr>
        <w:t xml:space="preserve"> that he or she is being bullied. The following </w:t>
      </w:r>
      <w:proofErr w:type="spellStart"/>
      <w:r>
        <w:rPr>
          <w:rFonts w:ascii="Calibri" w:eastAsia="Times New Roman" w:hAnsi="Calibri" w:cs="Calibri"/>
          <w:sz w:val="24"/>
          <w:szCs w:val="24"/>
          <w:lang w:val="en-US" w:eastAsia="en-GB"/>
        </w:rPr>
        <w:t>behaviours</w:t>
      </w:r>
      <w:proofErr w:type="spellEnd"/>
      <w:r>
        <w:rPr>
          <w:rFonts w:ascii="Calibri" w:eastAsia="Times New Roman" w:hAnsi="Calibri" w:cs="Calibri"/>
          <w:sz w:val="24"/>
          <w:szCs w:val="24"/>
          <w:lang w:val="en-US" w:eastAsia="en-GB"/>
        </w:rPr>
        <w:t xml:space="preserve"> may indicate possible bullying and should be explored in this context:</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frightened of walking to or from school</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begs to be driven to school</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changes their usual routine</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unwilling to go to schoo</w:t>
      </w:r>
      <w:r>
        <w:rPr>
          <w:rFonts w:ascii="Calibri" w:eastAsia="Times New Roman" w:hAnsi="Calibri" w:cs="Calibri"/>
          <w:sz w:val="24"/>
          <w:szCs w:val="24"/>
          <w:lang w:val="en-US" w:eastAsia="en-GB"/>
        </w:rPr>
        <w:t>l (school phobic)</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becomes withdrawn anxious, or lacking in confidence</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starts stammering</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attempts or threatens self-harm</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cries themselves to sleep at night or has nightmares/bedwetting</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regularly feels ill in the morning</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begins to do poorly in school work</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comes home with clothes torn or books damaged</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has possessions go “missing”</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has unexplained cuts or bruises</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becomes unreasonable when dealing with school issues</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stops eating</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is frightened to say what’s wrong</w:t>
      </w:r>
    </w:p>
    <w:p w:rsidR="00966C48" w:rsidRDefault="005034C4">
      <w:pPr>
        <w:numPr>
          <w:ilvl w:val="0"/>
          <w:numId w:val="1"/>
        </w:numPr>
        <w:rPr>
          <w:rFonts w:ascii="Calibri" w:eastAsia="Times New Roman" w:hAnsi="Calibri" w:cs="Calibri"/>
          <w:sz w:val="24"/>
          <w:szCs w:val="24"/>
          <w:lang w:eastAsia="en-GB"/>
        </w:rPr>
      </w:pPr>
      <w:r>
        <w:rPr>
          <w:rFonts w:ascii="Calibri" w:eastAsia="Times New Roman" w:hAnsi="Calibri" w:cs="Calibri"/>
          <w:sz w:val="24"/>
          <w:szCs w:val="24"/>
          <w:lang w:val="en-US" w:eastAsia="en-GB"/>
        </w:rPr>
        <w:t>gives improbable excuses for any of the above </w:t>
      </w:r>
    </w:p>
    <w:p w:rsidR="00966C48" w:rsidRDefault="005034C4">
      <w:pPr>
        <w:rPr>
          <w:rFonts w:ascii="Calibri" w:eastAsia="Times New Roman" w:hAnsi="Calibri" w:cs="Calibri"/>
          <w:sz w:val="24"/>
          <w:szCs w:val="24"/>
          <w:lang w:eastAsia="en-GB"/>
        </w:rPr>
      </w:pPr>
      <w:r>
        <w:rPr>
          <w:rFonts w:ascii="Calibri" w:eastAsia="Times New Roman" w:hAnsi="Calibri" w:cs="Calibri"/>
          <w:b/>
          <w:bCs/>
          <w:sz w:val="24"/>
          <w:szCs w:val="24"/>
          <w:lang w:val="en-US" w:eastAsia="en-GB"/>
        </w:rPr>
        <w:t>Th</w:t>
      </w:r>
      <w:r>
        <w:rPr>
          <w:rFonts w:ascii="Calibri" w:eastAsia="Times New Roman" w:hAnsi="Calibri" w:cs="Calibri"/>
          <w:b/>
          <w:bCs/>
          <w:sz w:val="24"/>
          <w:szCs w:val="24"/>
          <w:lang w:val="en-US" w:eastAsia="en-GB"/>
        </w:rPr>
        <w:t xml:space="preserve">ese signs and </w:t>
      </w:r>
      <w:proofErr w:type="spellStart"/>
      <w:r>
        <w:rPr>
          <w:rFonts w:ascii="Calibri" w:eastAsia="Times New Roman" w:hAnsi="Calibri" w:cs="Calibri"/>
          <w:b/>
          <w:bCs/>
          <w:sz w:val="24"/>
          <w:szCs w:val="24"/>
          <w:lang w:val="en-US" w:eastAsia="en-GB"/>
        </w:rPr>
        <w:t>behaviours</w:t>
      </w:r>
      <w:proofErr w:type="spellEnd"/>
      <w:r>
        <w:rPr>
          <w:rFonts w:ascii="Calibri" w:eastAsia="Times New Roman" w:hAnsi="Calibri" w:cs="Calibri"/>
          <w:b/>
          <w:bCs/>
          <w:sz w:val="24"/>
          <w:szCs w:val="24"/>
          <w:lang w:val="en-US" w:eastAsia="en-GB"/>
        </w:rPr>
        <w:t xml:space="preserve"> could indicate other problems</w:t>
      </w:r>
      <w:r>
        <w:rPr>
          <w:rFonts w:ascii="Calibri" w:eastAsia="Times New Roman" w:hAnsi="Calibri" w:cs="Calibri"/>
          <w:i/>
          <w:iCs/>
          <w:sz w:val="24"/>
          <w:szCs w:val="24"/>
          <w:lang w:val="en-US" w:eastAsia="en-GB"/>
        </w:rPr>
        <w:t>,</w:t>
      </w:r>
      <w:r>
        <w:rPr>
          <w:rFonts w:ascii="Calibri" w:eastAsia="Times New Roman" w:hAnsi="Calibri" w:cs="Calibri"/>
          <w:sz w:val="24"/>
          <w:szCs w:val="24"/>
          <w:lang w:val="en-US" w:eastAsia="en-GB"/>
        </w:rPr>
        <w:t xml:space="preserve"> but bullying should be considered a possibility and should be investigated. </w:t>
      </w:r>
    </w:p>
    <w:p w:rsidR="00966C48" w:rsidRDefault="005034C4">
      <w:pPr>
        <w:rPr>
          <w:rFonts w:ascii="Calibri" w:eastAsia="Times New Roman" w:hAnsi="Calibri" w:cs="Calibri"/>
          <w:sz w:val="24"/>
          <w:szCs w:val="24"/>
          <w:u w:val="single"/>
          <w:lang w:eastAsia="en-GB"/>
        </w:rPr>
      </w:pPr>
      <w:r>
        <w:rPr>
          <w:rFonts w:ascii="Calibri" w:eastAsia="Times New Roman" w:hAnsi="Calibri" w:cs="Calibri"/>
          <w:b/>
          <w:bCs/>
          <w:sz w:val="24"/>
          <w:szCs w:val="24"/>
          <w:u w:val="single"/>
          <w:lang w:val="en-US" w:eastAsia="en-GB"/>
        </w:rPr>
        <w:t>Prevention</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Prevention is always better than cure.  To fulfill our aims, the following strategies are used:</w:t>
      </w:r>
    </w:p>
    <w:p w:rsidR="00966C48" w:rsidRDefault="005034C4">
      <w:pPr>
        <w:numPr>
          <w:ilvl w:val="0"/>
          <w:numId w:val="2"/>
        </w:numPr>
        <w:rPr>
          <w:rFonts w:ascii="Calibri" w:eastAsia="Times New Roman" w:hAnsi="Calibri" w:cs="Calibri"/>
          <w:sz w:val="24"/>
          <w:szCs w:val="24"/>
          <w:lang w:val="en-US" w:eastAsia="en-GB"/>
        </w:rPr>
      </w:pPr>
      <w:r>
        <w:rPr>
          <w:rFonts w:ascii="Calibri" w:eastAsia="Times New Roman" w:hAnsi="Calibri" w:cs="Calibri"/>
          <w:sz w:val="24"/>
          <w:szCs w:val="24"/>
          <w:lang w:val="en-US" w:eastAsia="en-GB"/>
        </w:rPr>
        <w:t xml:space="preserve">A structured </w:t>
      </w:r>
      <w:r>
        <w:rPr>
          <w:rFonts w:ascii="Calibri" w:eastAsia="Times New Roman" w:hAnsi="Calibri" w:cs="Calibri"/>
          <w:sz w:val="24"/>
          <w:szCs w:val="24"/>
          <w:lang w:val="en-US" w:eastAsia="en-GB"/>
        </w:rPr>
        <w:t xml:space="preserve">PSHE </w:t>
      </w:r>
      <w:proofErr w:type="spellStart"/>
      <w:r>
        <w:rPr>
          <w:rFonts w:ascii="Calibri" w:eastAsia="Times New Roman" w:hAnsi="Calibri" w:cs="Calibri"/>
          <w:sz w:val="24"/>
          <w:szCs w:val="24"/>
          <w:lang w:val="en-US" w:eastAsia="en-GB"/>
        </w:rPr>
        <w:t>programme</w:t>
      </w:r>
      <w:proofErr w:type="spellEnd"/>
      <w:r>
        <w:rPr>
          <w:rFonts w:ascii="Calibri" w:eastAsia="Times New Roman" w:hAnsi="Calibri" w:cs="Calibri"/>
          <w:sz w:val="24"/>
          <w:szCs w:val="24"/>
          <w:lang w:val="en-US" w:eastAsia="en-GB"/>
        </w:rPr>
        <w:t xml:space="preserve"> to raise self-esteem in pupils and encourages tolerance, respect and a clear understanding or the right way to behave. Please see the school’s </w:t>
      </w:r>
      <w:proofErr w:type="spellStart"/>
      <w:r>
        <w:rPr>
          <w:rFonts w:ascii="Calibri" w:eastAsia="Times New Roman" w:hAnsi="Calibri" w:cs="Calibri"/>
          <w:sz w:val="24"/>
          <w:szCs w:val="24"/>
          <w:lang w:val="en-US" w:eastAsia="en-GB"/>
        </w:rPr>
        <w:t>Behaviour</w:t>
      </w:r>
      <w:proofErr w:type="spellEnd"/>
      <w:r>
        <w:rPr>
          <w:rFonts w:ascii="Calibri" w:eastAsia="Times New Roman" w:hAnsi="Calibri" w:cs="Calibri"/>
          <w:sz w:val="24"/>
          <w:szCs w:val="24"/>
          <w:lang w:val="en-US" w:eastAsia="en-GB"/>
        </w:rPr>
        <w:t xml:space="preserve"> and PSHE policies for more information.</w:t>
      </w:r>
    </w:p>
    <w:p w:rsidR="00966C48" w:rsidRDefault="005034C4">
      <w:pPr>
        <w:numPr>
          <w:ilvl w:val="0"/>
          <w:numId w:val="2"/>
        </w:numPr>
        <w:rPr>
          <w:rFonts w:ascii="Calibri" w:eastAsia="Times New Roman" w:hAnsi="Calibri" w:cs="Calibri"/>
          <w:sz w:val="24"/>
          <w:szCs w:val="24"/>
          <w:lang w:val="en-US" w:eastAsia="en-GB"/>
        </w:rPr>
      </w:pPr>
      <w:r>
        <w:rPr>
          <w:rFonts w:ascii="Calibri" w:eastAsia="Times New Roman" w:hAnsi="Calibri" w:cs="Calibri"/>
          <w:sz w:val="24"/>
          <w:szCs w:val="24"/>
          <w:lang w:val="en-US" w:eastAsia="en-GB"/>
        </w:rPr>
        <w:t xml:space="preserve">A structured e-safety </w:t>
      </w:r>
      <w:proofErr w:type="spellStart"/>
      <w:r>
        <w:rPr>
          <w:rFonts w:ascii="Calibri" w:eastAsia="Times New Roman" w:hAnsi="Calibri" w:cs="Calibri"/>
          <w:sz w:val="24"/>
          <w:szCs w:val="24"/>
          <w:lang w:val="en-US" w:eastAsia="en-GB"/>
        </w:rPr>
        <w:t>programme</w:t>
      </w:r>
      <w:proofErr w:type="spellEnd"/>
      <w:r>
        <w:rPr>
          <w:rFonts w:ascii="Calibri" w:eastAsia="Times New Roman" w:hAnsi="Calibri" w:cs="Calibri"/>
          <w:sz w:val="24"/>
          <w:szCs w:val="24"/>
          <w:lang w:val="en-US" w:eastAsia="en-GB"/>
        </w:rPr>
        <w:t xml:space="preserve"> which includes t</w:t>
      </w:r>
      <w:r>
        <w:rPr>
          <w:rFonts w:ascii="Calibri" w:eastAsia="Times New Roman" w:hAnsi="Calibri" w:cs="Calibri"/>
          <w:sz w:val="24"/>
          <w:szCs w:val="24"/>
          <w:lang w:val="en-US" w:eastAsia="en-GB"/>
        </w:rPr>
        <w:t>hemed e-safety weeks, e-safety lessons, posters, reminders on the desktop, advice for parents and pupils on the website and in newsletters.</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Constant monitoring of school buildings and grounds to ensure a safe and secure environment is maintained.</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Involveme</w:t>
      </w:r>
      <w:r>
        <w:rPr>
          <w:rFonts w:ascii="Calibri" w:eastAsia="Times New Roman" w:hAnsi="Calibri" w:cs="Calibri"/>
          <w:sz w:val="24"/>
          <w:szCs w:val="24"/>
          <w:lang w:val="en-US" w:eastAsia="en-GB"/>
        </w:rPr>
        <w:t>nt of all school staff to ensure a consistent approach is in evidence.</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An open door policy in the school.</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Proactively gather intelligence about issues between people which might provoke conflict.</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lastRenderedPageBreak/>
        <w:t>Encouraging pupils and parents to report bullying. (telephon</w:t>
      </w:r>
      <w:r>
        <w:rPr>
          <w:rFonts w:ascii="Calibri" w:eastAsia="Times New Roman" w:hAnsi="Calibri" w:cs="Calibri"/>
          <w:sz w:val="24"/>
          <w:szCs w:val="24"/>
          <w:lang w:val="en-US" w:eastAsia="en-GB"/>
        </w:rPr>
        <w:t>e, liaison diaries, worry boxes – children report these are helpful in the classroom, open door policy)</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Raising awareness of bullying and how to deal with it. (assembly themes, anti-bullying weeks, PSHE, SEAL)</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Use of Restorative Practices questions to help</w:t>
      </w:r>
      <w:r>
        <w:rPr>
          <w:rFonts w:ascii="Calibri" w:eastAsia="Times New Roman" w:hAnsi="Calibri" w:cs="Calibri"/>
          <w:sz w:val="24"/>
          <w:szCs w:val="24"/>
          <w:lang w:val="en-US" w:eastAsia="en-GB"/>
        </w:rPr>
        <w:t xml:space="preserve"> investigate problems (cards with questions issued to all staff)</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Paired learning and buddy systems (e.g.Y5/FS, Buddy Readers). </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Bespoke circle time in response to class issues.</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Social skills support (e.g. morning club, </w:t>
      </w:r>
      <w:proofErr w:type="spellStart"/>
      <w:r>
        <w:rPr>
          <w:rFonts w:ascii="Calibri" w:eastAsia="Times New Roman" w:hAnsi="Calibri" w:cs="Calibri"/>
          <w:sz w:val="24"/>
          <w:szCs w:val="24"/>
          <w:lang w:val="en-US" w:eastAsia="en-GB"/>
        </w:rPr>
        <w:t>lunchclub</w:t>
      </w:r>
      <w:proofErr w:type="spellEnd"/>
      <w:r>
        <w:rPr>
          <w:rFonts w:ascii="Calibri" w:eastAsia="Times New Roman" w:hAnsi="Calibri" w:cs="Calibri"/>
          <w:sz w:val="24"/>
          <w:szCs w:val="24"/>
          <w:lang w:val="en-US" w:eastAsia="en-GB"/>
        </w:rPr>
        <w:t>)</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Circle of friends (with </w:t>
      </w:r>
      <w:r>
        <w:rPr>
          <w:rFonts w:ascii="Calibri" w:eastAsia="Times New Roman" w:hAnsi="Calibri" w:cs="Calibri"/>
          <w:sz w:val="24"/>
          <w:szCs w:val="24"/>
          <w:lang w:val="en-US" w:eastAsia="en-GB"/>
        </w:rPr>
        <w:t xml:space="preserve">support of </w:t>
      </w:r>
      <w:proofErr w:type="spellStart"/>
      <w:r>
        <w:rPr>
          <w:rFonts w:ascii="Calibri" w:eastAsia="Times New Roman" w:hAnsi="Calibri" w:cs="Calibri"/>
          <w:sz w:val="24"/>
          <w:szCs w:val="24"/>
          <w:lang w:val="en-US" w:eastAsia="en-GB"/>
        </w:rPr>
        <w:t>SENCo</w:t>
      </w:r>
      <w:proofErr w:type="spellEnd"/>
      <w:r>
        <w:rPr>
          <w:rFonts w:ascii="Calibri" w:eastAsia="Times New Roman" w:hAnsi="Calibri" w:cs="Calibri"/>
          <w:sz w:val="24"/>
          <w:szCs w:val="24"/>
          <w:lang w:val="en-US" w:eastAsia="en-GB"/>
        </w:rPr>
        <w:t>).</w:t>
      </w:r>
    </w:p>
    <w:p w:rsidR="00966C48" w:rsidRDefault="005034C4">
      <w:pPr>
        <w:numPr>
          <w:ilvl w:val="0"/>
          <w:numId w:val="2"/>
        </w:numPr>
        <w:rPr>
          <w:rFonts w:ascii="Calibri" w:eastAsia="Times New Roman" w:hAnsi="Calibri" w:cs="Calibri"/>
          <w:sz w:val="24"/>
          <w:szCs w:val="24"/>
          <w:lang w:eastAsia="en-GB"/>
        </w:rPr>
      </w:pPr>
      <w:r>
        <w:rPr>
          <w:rFonts w:ascii="Calibri" w:eastAsia="Times New Roman" w:hAnsi="Calibri" w:cs="Calibri"/>
          <w:sz w:val="24"/>
          <w:szCs w:val="24"/>
          <w:lang w:val="en-US" w:eastAsia="en-GB"/>
        </w:rPr>
        <w:t>Staff training.</w:t>
      </w:r>
    </w:p>
    <w:p w:rsidR="00966C48" w:rsidRDefault="005034C4">
      <w:pPr>
        <w:rPr>
          <w:rFonts w:ascii="Calibri" w:eastAsia="Times New Roman" w:hAnsi="Calibri" w:cs="Calibri"/>
          <w:sz w:val="24"/>
          <w:szCs w:val="24"/>
          <w:lang w:eastAsia="en-GB"/>
        </w:rPr>
      </w:pPr>
      <w:proofErr w:type="gramStart"/>
      <w:r>
        <w:rPr>
          <w:rFonts w:ascii="Calibri" w:eastAsia="Times New Roman" w:hAnsi="Calibri" w:cs="Calibri"/>
          <w:sz w:val="24"/>
          <w:szCs w:val="24"/>
          <w:lang w:val="en-US" w:eastAsia="en-GB"/>
        </w:rPr>
        <w:t>Staff are</w:t>
      </w:r>
      <w:proofErr w:type="gramEnd"/>
      <w:r>
        <w:rPr>
          <w:rFonts w:ascii="Calibri" w:eastAsia="Times New Roman" w:hAnsi="Calibri" w:cs="Calibri"/>
          <w:sz w:val="24"/>
          <w:szCs w:val="24"/>
          <w:lang w:val="en-US" w:eastAsia="en-GB"/>
        </w:rPr>
        <w:t xml:space="preserve"> advised to read the </w:t>
      </w:r>
      <w:proofErr w:type="spellStart"/>
      <w:r>
        <w:rPr>
          <w:rFonts w:ascii="Calibri" w:eastAsia="Times New Roman" w:hAnsi="Calibri" w:cs="Calibri"/>
          <w:sz w:val="24"/>
          <w:szCs w:val="24"/>
          <w:lang w:val="en-US" w:eastAsia="en-GB"/>
        </w:rPr>
        <w:t>DfE</w:t>
      </w:r>
      <w:proofErr w:type="spellEnd"/>
      <w:r>
        <w:rPr>
          <w:rFonts w:ascii="Calibri" w:eastAsia="Times New Roman" w:hAnsi="Calibri" w:cs="Calibri"/>
          <w:sz w:val="24"/>
          <w:szCs w:val="24"/>
          <w:lang w:val="en-US" w:eastAsia="en-GB"/>
        </w:rPr>
        <w:t xml:space="preserve"> publication Preventing and Tackling Bullying, July 2017.</w:t>
      </w:r>
    </w:p>
    <w:p w:rsidR="00966C48" w:rsidRDefault="005034C4">
      <w:pPr>
        <w:rPr>
          <w:rFonts w:ascii="Calibri" w:eastAsia="Times New Roman" w:hAnsi="Calibri" w:cs="Calibri"/>
          <w:sz w:val="24"/>
          <w:szCs w:val="24"/>
          <w:u w:val="single"/>
          <w:lang w:eastAsia="en-GB"/>
        </w:rPr>
      </w:pPr>
      <w:r>
        <w:rPr>
          <w:rFonts w:ascii="Calibri" w:eastAsia="Times New Roman" w:hAnsi="Calibri" w:cs="Calibri"/>
          <w:b/>
          <w:bCs/>
          <w:sz w:val="24"/>
          <w:szCs w:val="24"/>
          <w:u w:val="single"/>
          <w:lang w:val="en-US" w:eastAsia="en-GB"/>
        </w:rPr>
        <w:t xml:space="preserve">Procedures </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It is </w:t>
      </w:r>
      <w:proofErr w:type="spellStart"/>
      <w:r>
        <w:rPr>
          <w:rFonts w:ascii="Calibri" w:eastAsia="Times New Roman" w:hAnsi="Calibri" w:cs="Calibri"/>
          <w:sz w:val="24"/>
          <w:szCs w:val="24"/>
          <w:lang w:val="en-US" w:eastAsia="en-GB"/>
        </w:rPr>
        <w:t>recognised</w:t>
      </w:r>
      <w:proofErr w:type="spellEnd"/>
      <w:r>
        <w:rPr>
          <w:rFonts w:ascii="Calibri" w:eastAsia="Times New Roman" w:hAnsi="Calibri" w:cs="Calibri"/>
          <w:sz w:val="24"/>
          <w:szCs w:val="24"/>
          <w:lang w:val="en-US" w:eastAsia="en-GB"/>
        </w:rPr>
        <w:t xml:space="preserve"> that incidents of bullying occur in all schools. It is essential that all such incidents are taken se</w:t>
      </w:r>
      <w:r>
        <w:rPr>
          <w:rFonts w:ascii="Calibri" w:eastAsia="Times New Roman" w:hAnsi="Calibri" w:cs="Calibri"/>
          <w:sz w:val="24"/>
          <w:szCs w:val="24"/>
          <w:lang w:val="en-US" w:eastAsia="en-GB"/>
        </w:rPr>
        <w:t xml:space="preserve">riously and dealt with in an appropriate manner. A pupil or parent may report an incident to any member of staff, but the responsibility for ensuring all incidents are consistently dealt with lies jointly with the class teacher and school senior managers. </w:t>
      </w:r>
      <w:r>
        <w:rPr>
          <w:rFonts w:ascii="Calibri" w:eastAsia="Times New Roman" w:hAnsi="Calibri" w:cs="Calibri"/>
          <w:sz w:val="24"/>
          <w:szCs w:val="24"/>
          <w:lang w:val="en-US" w:eastAsia="en-GB"/>
        </w:rPr>
        <w:t>The head teacher will be responsible for embedding anti-bullying awareness in the policies and practices of the school.</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The following steps may be taken when dealing with incidents:  </w:t>
      </w:r>
    </w:p>
    <w:p w:rsidR="00966C48" w:rsidRDefault="005034C4">
      <w:pPr>
        <w:numPr>
          <w:ilvl w:val="0"/>
          <w:numId w:val="4"/>
        </w:numPr>
        <w:rPr>
          <w:rFonts w:ascii="Calibri" w:eastAsia="Times New Roman" w:hAnsi="Calibri" w:cs="Calibri"/>
          <w:sz w:val="24"/>
          <w:szCs w:val="24"/>
          <w:lang w:eastAsia="en-GB"/>
        </w:rPr>
      </w:pPr>
      <w:r>
        <w:rPr>
          <w:rFonts w:ascii="Calibri" w:eastAsia="Times New Roman" w:hAnsi="Calibri" w:cs="Calibri"/>
          <w:sz w:val="24"/>
          <w:szCs w:val="24"/>
          <w:lang w:val="en-US" w:eastAsia="en-GB"/>
        </w:rPr>
        <w:t>If bullying is suspected or reported, the incident will be dealt with im</w:t>
      </w:r>
      <w:r>
        <w:rPr>
          <w:rFonts w:ascii="Calibri" w:eastAsia="Times New Roman" w:hAnsi="Calibri" w:cs="Calibri"/>
          <w:sz w:val="24"/>
          <w:szCs w:val="24"/>
          <w:lang w:val="en-US" w:eastAsia="en-GB"/>
        </w:rPr>
        <w:t xml:space="preserve">mediately by the member of staff who has been approached.  Staff should establish the seriousness of the problem.  </w:t>
      </w:r>
      <w:r>
        <w:rPr>
          <w:rFonts w:ascii="Calibri" w:eastAsia="Times New Roman" w:hAnsi="Calibri" w:cs="Calibri"/>
          <w:i/>
          <w:sz w:val="24"/>
          <w:szCs w:val="24"/>
          <w:lang w:val="en-US" w:eastAsia="en-GB"/>
        </w:rPr>
        <w:t xml:space="preserve">If the matter is very serious and cannot be dealt with straight away, for example because it is lesson time, SLT support may be requested to </w:t>
      </w:r>
      <w:r>
        <w:rPr>
          <w:rFonts w:ascii="Calibri" w:eastAsia="Times New Roman" w:hAnsi="Calibri" w:cs="Calibri"/>
          <w:i/>
          <w:sz w:val="24"/>
          <w:szCs w:val="24"/>
          <w:lang w:val="en-US" w:eastAsia="en-GB"/>
        </w:rPr>
        <w:t>start the investigation.</w:t>
      </w:r>
      <w:r>
        <w:rPr>
          <w:rFonts w:ascii="Calibri" w:eastAsia="Times New Roman" w:hAnsi="Calibri" w:cs="Calibri"/>
          <w:sz w:val="24"/>
          <w:szCs w:val="24"/>
          <w:lang w:val="en-US" w:eastAsia="en-GB"/>
        </w:rPr>
        <w:t xml:space="preserve"> </w:t>
      </w:r>
    </w:p>
    <w:p w:rsidR="00966C48" w:rsidRDefault="005034C4">
      <w:pPr>
        <w:numPr>
          <w:ilvl w:val="0"/>
          <w:numId w:val="4"/>
        </w:numPr>
        <w:rPr>
          <w:rFonts w:ascii="Calibri" w:eastAsia="Times New Roman" w:hAnsi="Calibri" w:cs="Calibri"/>
          <w:sz w:val="24"/>
          <w:szCs w:val="24"/>
          <w:lang w:eastAsia="en-GB"/>
        </w:rPr>
      </w:pPr>
      <w:proofErr w:type="gramStart"/>
      <w:r>
        <w:rPr>
          <w:rFonts w:ascii="Calibri" w:eastAsia="Times New Roman" w:hAnsi="Calibri" w:cs="Calibri"/>
          <w:sz w:val="24"/>
          <w:szCs w:val="24"/>
          <w:lang w:val="en-US" w:eastAsia="en-GB"/>
        </w:rPr>
        <w:t>Staff investigate</w:t>
      </w:r>
      <w:proofErr w:type="gramEnd"/>
      <w:r>
        <w:rPr>
          <w:rFonts w:ascii="Calibri" w:eastAsia="Times New Roman" w:hAnsi="Calibri" w:cs="Calibri"/>
          <w:sz w:val="24"/>
          <w:szCs w:val="24"/>
          <w:lang w:val="en-US" w:eastAsia="en-GB"/>
        </w:rPr>
        <w:t xml:space="preserve"> alleged bullying by consulting with the victim(s) using appendix 1.</w:t>
      </w:r>
    </w:p>
    <w:p w:rsidR="00966C48" w:rsidRDefault="005034C4">
      <w:pPr>
        <w:numPr>
          <w:ilvl w:val="0"/>
          <w:numId w:val="4"/>
        </w:num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If it is felt that an incident of bullying has taken place, the member of staff should consult with the head teacher to reach agreement as to whether this incident constitutes bullying or should be addressed as an incident of poor behavior. </w:t>
      </w:r>
    </w:p>
    <w:p w:rsidR="00966C48" w:rsidRDefault="005034C4">
      <w:pPr>
        <w:numPr>
          <w:ilvl w:val="0"/>
          <w:numId w:val="4"/>
        </w:numPr>
        <w:rPr>
          <w:rFonts w:ascii="Calibri" w:eastAsia="Times New Roman" w:hAnsi="Calibri" w:cs="Calibri"/>
          <w:sz w:val="24"/>
          <w:szCs w:val="24"/>
          <w:lang w:eastAsia="en-GB"/>
        </w:rPr>
      </w:pPr>
      <w:r>
        <w:rPr>
          <w:rFonts w:ascii="Calibri" w:eastAsia="Times New Roman" w:hAnsi="Calibri" w:cs="Calibri"/>
          <w:sz w:val="24"/>
          <w:szCs w:val="24"/>
          <w:lang w:val="en-US" w:eastAsia="en-GB"/>
        </w:rPr>
        <w:t>School staff h</w:t>
      </w:r>
      <w:r>
        <w:rPr>
          <w:rFonts w:ascii="Calibri" w:eastAsia="Times New Roman" w:hAnsi="Calibri" w:cs="Calibri"/>
          <w:sz w:val="24"/>
          <w:szCs w:val="24"/>
          <w:lang w:val="en-US" w:eastAsia="en-GB"/>
        </w:rPr>
        <w:t>ave the power to discipline pupils for misbehaving outside school premises and/or when they are not under the lawful control or charge of a member of staff if it would be reasonable to regulate pupils behavior in those circumstances; this includes incident</w:t>
      </w:r>
      <w:r>
        <w:rPr>
          <w:rFonts w:ascii="Calibri" w:eastAsia="Times New Roman" w:hAnsi="Calibri" w:cs="Calibri"/>
          <w:sz w:val="24"/>
          <w:szCs w:val="24"/>
          <w:lang w:val="en-US" w:eastAsia="en-GB"/>
        </w:rPr>
        <w:t>s of bullying.</w:t>
      </w:r>
    </w:p>
    <w:p w:rsidR="00966C48" w:rsidRDefault="005034C4">
      <w:pPr>
        <w:numPr>
          <w:ilvl w:val="0"/>
          <w:numId w:val="4"/>
        </w:numPr>
        <w:rPr>
          <w:rFonts w:ascii="Calibri" w:eastAsia="Times New Roman" w:hAnsi="Calibri" w:cs="Calibri"/>
          <w:sz w:val="24"/>
          <w:szCs w:val="24"/>
          <w:lang w:eastAsia="en-GB"/>
        </w:rPr>
      </w:pPr>
      <w:r>
        <w:rPr>
          <w:rFonts w:ascii="Calibri" w:eastAsia="Times New Roman" w:hAnsi="Calibri" w:cs="Calibri"/>
          <w:sz w:val="24"/>
          <w:szCs w:val="24"/>
          <w:lang w:val="en-US" w:eastAsia="en-GB"/>
        </w:rPr>
        <w:t>If deemed to be bullying, the class teacher or, if appropriate, the head teacher, will speak to the pupils involved.  Victims views should be taken into account when deciding how best to tackle reported incidents. The No Blame approach is of</w:t>
      </w:r>
      <w:r>
        <w:rPr>
          <w:rFonts w:ascii="Calibri" w:eastAsia="Times New Roman" w:hAnsi="Calibri" w:cs="Calibri"/>
          <w:sz w:val="24"/>
          <w:szCs w:val="24"/>
          <w:lang w:val="en-US" w:eastAsia="en-GB"/>
        </w:rPr>
        <w:t>ten a successful way of resolving bullying issues in a supportive and proactive manner.  If the matter can be resolved in school without the need for parental contact then this will be done and monitored by appropriate member of staff. It may be decided th</w:t>
      </w:r>
      <w:r>
        <w:rPr>
          <w:rFonts w:ascii="Calibri" w:eastAsia="Times New Roman" w:hAnsi="Calibri" w:cs="Calibri"/>
          <w:sz w:val="24"/>
          <w:szCs w:val="24"/>
          <w:lang w:val="en-US" w:eastAsia="en-GB"/>
        </w:rPr>
        <w:t xml:space="preserve">at parents should be informed and this will usually be done by the head teacher. A written copy of events must be kept and this will be updated until the situation has </w:t>
      </w:r>
      <w:r>
        <w:rPr>
          <w:rFonts w:ascii="Calibri" w:eastAsia="Times New Roman" w:hAnsi="Calibri" w:cs="Calibri"/>
          <w:sz w:val="24"/>
          <w:szCs w:val="24"/>
          <w:lang w:val="en-US" w:eastAsia="en-GB"/>
        </w:rPr>
        <w:lastRenderedPageBreak/>
        <w:t>been resolved.  All bullying investigations and incident logs should be given to the hea</w:t>
      </w:r>
      <w:r>
        <w:rPr>
          <w:rFonts w:ascii="Calibri" w:eastAsia="Times New Roman" w:hAnsi="Calibri" w:cs="Calibri"/>
          <w:sz w:val="24"/>
          <w:szCs w:val="24"/>
          <w:lang w:val="en-US" w:eastAsia="en-GB"/>
        </w:rPr>
        <w:t>d teacher who will keep them or record. (Appendix 1 and other notes)</w:t>
      </w:r>
    </w:p>
    <w:p w:rsidR="00966C48" w:rsidRDefault="005034C4">
      <w:pPr>
        <w:numPr>
          <w:ilvl w:val="0"/>
          <w:numId w:val="4"/>
        </w:numPr>
        <w:rPr>
          <w:rFonts w:ascii="Calibri" w:eastAsia="Times New Roman" w:hAnsi="Calibri" w:cs="Calibri"/>
          <w:sz w:val="24"/>
          <w:szCs w:val="24"/>
          <w:lang w:eastAsia="en-GB"/>
        </w:rPr>
      </w:pPr>
      <w:r>
        <w:rPr>
          <w:rFonts w:ascii="Calibri" w:eastAsia="Times New Roman" w:hAnsi="Calibri" w:cs="Calibri"/>
          <w:sz w:val="24"/>
          <w:szCs w:val="24"/>
          <w:lang w:val="en-US" w:eastAsia="en-GB"/>
        </w:rPr>
        <w:t>In serious cases or where bullying is repeated, parents will be informed that their child has been subject to bullying. The parents of the perpetrator(s) will also be contacted via teleph</w:t>
      </w:r>
      <w:r>
        <w:rPr>
          <w:rFonts w:ascii="Calibri" w:eastAsia="Times New Roman" w:hAnsi="Calibri" w:cs="Calibri"/>
          <w:sz w:val="24"/>
          <w:szCs w:val="24"/>
          <w:lang w:val="en-US" w:eastAsia="en-GB"/>
        </w:rPr>
        <w:t xml:space="preserve">one or letter and offered a meeting with the </w:t>
      </w:r>
      <w:proofErr w:type="spellStart"/>
      <w:r>
        <w:rPr>
          <w:rFonts w:ascii="Calibri" w:eastAsia="Times New Roman" w:hAnsi="Calibri" w:cs="Calibri"/>
          <w:sz w:val="24"/>
          <w:szCs w:val="24"/>
          <w:lang w:val="en-US" w:eastAsia="en-GB"/>
        </w:rPr>
        <w:t>headteacher</w:t>
      </w:r>
      <w:proofErr w:type="spellEnd"/>
      <w:r>
        <w:rPr>
          <w:rFonts w:ascii="Calibri" w:eastAsia="Times New Roman" w:hAnsi="Calibri" w:cs="Calibri"/>
          <w:sz w:val="24"/>
          <w:szCs w:val="24"/>
          <w:lang w:val="en-US" w:eastAsia="en-GB"/>
        </w:rPr>
        <w:t xml:space="preserve"> to discuss the incident.</w:t>
      </w:r>
    </w:p>
    <w:p w:rsidR="00966C48" w:rsidRDefault="005034C4">
      <w:pPr>
        <w:numPr>
          <w:ilvl w:val="0"/>
          <w:numId w:val="4"/>
        </w:numPr>
        <w:rPr>
          <w:rFonts w:ascii="Calibri" w:eastAsia="Times New Roman" w:hAnsi="Calibri" w:cs="Calibri"/>
          <w:sz w:val="24"/>
          <w:szCs w:val="24"/>
          <w:lang w:val="en-US" w:eastAsia="en-GB"/>
        </w:rPr>
      </w:pPr>
      <w:r>
        <w:rPr>
          <w:rFonts w:ascii="Calibri" w:eastAsia="Times New Roman" w:hAnsi="Calibri" w:cs="Calibri"/>
          <w:sz w:val="24"/>
          <w:szCs w:val="24"/>
          <w:lang w:val="en-US" w:eastAsia="en-GB"/>
        </w:rPr>
        <w:t xml:space="preserve">Sanctions may be used as appropriate and in consultation with all parties concerned in accordance with the school’s </w:t>
      </w:r>
      <w:proofErr w:type="spellStart"/>
      <w:r>
        <w:rPr>
          <w:rFonts w:ascii="Calibri" w:eastAsia="Times New Roman" w:hAnsi="Calibri" w:cs="Calibri"/>
          <w:sz w:val="24"/>
          <w:szCs w:val="24"/>
          <w:lang w:val="en-US" w:eastAsia="en-GB"/>
        </w:rPr>
        <w:t>Behaviour</w:t>
      </w:r>
      <w:proofErr w:type="spellEnd"/>
      <w:r>
        <w:rPr>
          <w:rFonts w:ascii="Calibri" w:eastAsia="Times New Roman" w:hAnsi="Calibri" w:cs="Calibri"/>
          <w:sz w:val="24"/>
          <w:szCs w:val="24"/>
          <w:lang w:val="en-US" w:eastAsia="en-GB"/>
        </w:rPr>
        <w:t xml:space="preserve"> Policy.   </w:t>
      </w:r>
    </w:p>
    <w:p w:rsidR="00966C48" w:rsidRDefault="005034C4">
      <w:pPr>
        <w:numPr>
          <w:ilvl w:val="0"/>
          <w:numId w:val="4"/>
        </w:numPr>
        <w:rPr>
          <w:rFonts w:ascii="Calibri" w:eastAsia="Times New Roman" w:hAnsi="Calibri" w:cs="Calibri"/>
          <w:sz w:val="24"/>
          <w:szCs w:val="24"/>
          <w:lang w:eastAsia="en-GB"/>
        </w:rPr>
      </w:pPr>
      <w:r>
        <w:rPr>
          <w:rFonts w:ascii="Calibri" w:eastAsia="Times New Roman" w:hAnsi="Calibri" w:cs="Calibri"/>
          <w:sz w:val="24"/>
          <w:szCs w:val="24"/>
          <w:lang w:val="en-US" w:eastAsia="en-GB"/>
        </w:rPr>
        <w:t>Incidents of serious bullying will be</w:t>
      </w:r>
      <w:r>
        <w:rPr>
          <w:rFonts w:ascii="Calibri" w:eastAsia="Times New Roman" w:hAnsi="Calibri" w:cs="Calibri"/>
          <w:sz w:val="24"/>
          <w:szCs w:val="24"/>
          <w:lang w:val="en-US" w:eastAsia="en-GB"/>
        </w:rPr>
        <w:t xml:space="preserve"> reported to governors via the head teacher’s termly report.  If the school believes a criminal offence may have been committed, the </w:t>
      </w:r>
      <w:proofErr w:type="spellStart"/>
      <w:r>
        <w:rPr>
          <w:rFonts w:ascii="Calibri" w:eastAsia="Times New Roman" w:hAnsi="Calibri" w:cs="Calibri"/>
          <w:sz w:val="24"/>
          <w:szCs w:val="24"/>
          <w:lang w:val="en-US" w:eastAsia="en-GB"/>
        </w:rPr>
        <w:t>headteacher</w:t>
      </w:r>
      <w:proofErr w:type="spellEnd"/>
      <w:r>
        <w:rPr>
          <w:rFonts w:ascii="Calibri" w:eastAsia="Times New Roman" w:hAnsi="Calibri" w:cs="Calibri"/>
          <w:sz w:val="24"/>
          <w:szCs w:val="24"/>
          <w:lang w:val="en-US" w:eastAsia="en-GB"/>
        </w:rPr>
        <w:t xml:space="preserve"> will seek assistance from the police.</w:t>
      </w:r>
    </w:p>
    <w:p w:rsidR="00966C48" w:rsidRDefault="005034C4">
      <w:pPr>
        <w:rPr>
          <w:rFonts w:ascii="Calibri" w:eastAsia="Times New Roman" w:hAnsi="Calibri" w:cs="Calibri"/>
          <w:sz w:val="24"/>
          <w:szCs w:val="24"/>
          <w:u w:val="single"/>
          <w:lang w:eastAsia="en-GB"/>
        </w:rPr>
      </w:pPr>
      <w:r>
        <w:rPr>
          <w:rFonts w:ascii="Calibri" w:eastAsia="Times New Roman" w:hAnsi="Calibri" w:cs="Calibri"/>
          <w:b/>
          <w:bCs/>
          <w:sz w:val="24"/>
          <w:szCs w:val="24"/>
          <w:u w:val="single"/>
          <w:lang w:val="en-US" w:eastAsia="en-GB"/>
        </w:rPr>
        <w:t>Support</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u w:val="single"/>
          <w:lang w:val="en-US" w:eastAsia="en-GB"/>
        </w:rPr>
        <w:t>Victim</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Support for the victim is essential both immediately follo</w:t>
      </w:r>
      <w:r>
        <w:rPr>
          <w:rFonts w:ascii="Calibri" w:eastAsia="Times New Roman" w:hAnsi="Calibri" w:cs="Calibri"/>
          <w:sz w:val="24"/>
          <w:szCs w:val="24"/>
          <w:lang w:val="en-US" w:eastAsia="en-GB"/>
        </w:rPr>
        <w:t>wing the incident and during an agreed period of review. Peer support, staff support, parental support and outside agency support may all be essential to ensure that the victim does not suffer any long term effects. </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After a period of time staff will meet </w:t>
      </w:r>
      <w:r>
        <w:rPr>
          <w:rFonts w:ascii="Calibri" w:eastAsia="Times New Roman" w:hAnsi="Calibri" w:cs="Calibri"/>
          <w:sz w:val="24"/>
          <w:szCs w:val="24"/>
          <w:lang w:val="en-US" w:eastAsia="en-GB"/>
        </w:rPr>
        <w:t>with the victim to reassess the situation and the relationship between those involved.</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Children who have been bullied will be supported by:  </w:t>
      </w:r>
    </w:p>
    <w:p w:rsidR="00966C48" w:rsidRDefault="005034C4">
      <w:pPr>
        <w:numPr>
          <w:ilvl w:val="0"/>
          <w:numId w:val="5"/>
        </w:numPr>
        <w:rPr>
          <w:rFonts w:ascii="Calibri" w:eastAsia="Times New Roman" w:hAnsi="Calibri" w:cs="Calibri"/>
          <w:sz w:val="24"/>
          <w:szCs w:val="24"/>
          <w:lang w:eastAsia="en-GB"/>
        </w:rPr>
      </w:pPr>
      <w:r>
        <w:rPr>
          <w:rFonts w:ascii="Calibri" w:eastAsia="Times New Roman" w:hAnsi="Calibri" w:cs="Calibri"/>
          <w:sz w:val="24"/>
          <w:szCs w:val="24"/>
          <w:lang w:val="en-US" w:eastAsia="en-GB"/>
        </w:rPr>
        <w:t>Offering an immediate opportunity to discuss the experience with a member of staff of their choice</w:t>
      </w:r>
    </w:p>
    <w:p w:rsidR="00966C48" w:rsidRDefault="005034C4">
      <w:pPr>
        <w:numPr>
          <w:ilvl w:val="0"/>
          <w:numId w:val="5"/>
        </w:num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Reassuring the </w:t>
      </w:r>
      <w:r>
        <w:rPr>
          <w:rFonts w:ascii="Calibri" w:eastAsia="Times New Roman" w:hAnsi="Calibri" w:cs="Calibri"/>
          <w:sz w:val="24"/>
          <w:szCs w:val="24"/>
          <w:lang w:val="en-US" w:eastAsia="en-GB"/>
        </w:rPr>
        <w:t xml:space="preserve">pupil </w:t>
      </w:r>
    </w:p>
    <w:p w:rsidR="00966C48" w:rsidRDefault="005034C4">
      <w:pPr>
        <w:numPr>
          <w:ilvl w:val="0"/>
          <w:numId w:val="5"/>
        </w:num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Offering continuous support </w:t>
      </w:r>
    </w:p>
    <w:p w:rsidR="00966C48" w:rsidRDefault="005034C4">
      <w:pPr>
        <w:numPr>
          <w:ilvl w:val="0"/>
          <w:numId w:val="5"/>
        </w:numPr>
        <w:rPr>
          <w:rFonts w:ascii="Calibri" w:eastAsia="Times New Roman" w:hAnsi="Calibri" w:cs="Calibri"/>
          <w:sz w:val="24"/>
          <w:szCs w:val="24"/>
          <w:lang w:eastAsia="en-GB"/>
        </w:rPr>
      </w:pPr>
      <w:r>
        <w:rPr>
          <w:rFonts w:ascii="Calibri" w:eastAsia="Times New Roman" w:hAnsi="Calibri" w:cs="Calibri"/>
          <w:sz w:val="24"/>
          <w:szCs w:val="24"/>
          <w:lang w:val="en-US" w:eastAsia="en-GB"/>
        </w:rPr>
        <w:t>Restoring self-esteem and confidence </w:t>
      </w:r>
    </w:p>
    <w:p w:rsidR="00966C48" w:rsidRDefault="005034C4">
      <w:pPr>
        <w:numPr>
          <w:ilvl w:val="0"/>
          <w:numId w:val="5"/>
        </w:num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Specialist support if necessary for example CAMHS </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u w:val="single"/>
          <w:lang w:val="en-US" w:eastAsia="en-GB"/>
        </w:rPr>
        <w:t>Perpetrator(s)</w:t>
      </w:r>
    </w:p>
    <w:p w:rsidR="00966C48" w:rsidRDefault="005034C4">
      <w:p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It is </w:t>
      </w:r>
      <w:proofErr w:type="spellStart"/>
      <w:r>
        <w:rPr>
          <w:rFonts w:ascii="Calibri" w:eastAsia="Times New Roman" w:hAnsi="Calibri" w:cs="Calibri"/>
          <w:sz w:val="24"/>
          <w:szCs w:val="24"/>
          <w:lang w:val="en-US" w:eastAsia="en-GB"/>
        </w:rPr>
        <w:t>recognised</w:t>
      </w:r>
      <w:proofErr w:type="spellEnd"/>
      <w:r>
        <w:rPr>
          <w:rFonts w:ascii="Calibri" w:eastAsia="Times New Roman" w:hAnsi="Calibri" w:cs="Calibri"/>
          <w:sz w:val="24"/>
          <w:szCs w:val="24"/>
          <w:lang w:val="en-US" w:eastAsia="en-GB"/>
        </w:rPr>
        <w:t xml:space="preserve"> that support must also be given to the perpetrator. Disciplinary procedures against the perpetrator</w:t>
      </w:r>
      <w:r>
        <w:rPr>
          <w:rFonts w:ascii="Calibri" w:eastAsia="Times New Roman" w:hAnsi="Calibri" w:cs="Calibri"/>
          <w:sz w:val="24"/>
          <w:szCs w:val="24"/>
          <w:lang w:val="en-US" w:eastAsia="en-GB"/>
        </w:rPr>
        <w:t xml:space="preserve">(s) are intended to change or modify </w:t>
      </w:r>
      <w:proofErr w:type="spellStart"/>
      <w:r>
        <w:rPr>
          <w:rFonts w:ascii="Calibri" w:eastAsia="Times New Roman" w:hAnsi="Calibri" w:cs="Calibri"/>
          <w:sz w:val="24"/>
          <w:szCs w:val="24"/>
          <w:lang w:val="en-US" w:eastAsia="en-GB"/>
        </w:rPr>
        <w:t>behaviour</w:t>
      </w:r>
      <w:proofErr w:type="spellEnd"/>
      <w:r>
        <w:rPr>
          <w:rFonts w:ascii="Calibri" w:eastAsia="Times New Roman" w:hAnsi="Calibri" w:cs="Calibri"/>
          <w:sz w:val="24"/>
          <w:szCs w:val="24"/>
          <w:lang w:val="en-US" w:eastAsia="en-GB"/>
        </w:rPr>
        <w:t xml:space="preserve"> rather than label anyone as a bully. Such procedures may include:</w:t>
      </w:r>
    </w:p>
    <w:p w:rsidR="00966C48" w:rsidRDefault="005034C4">
      <w:pPr>
        <w:numPr>
          <w:ilvl w:val="0"/>
          <w:numId w:val="6"/>
        </w:numPr>
        <w:rPr>
          <w:rFonts w:ascii="Calibri" w:eastAsia="Times New Roman" w:hAnsi="Calibri" w:cs="Calibri"/>
          <w:sz w:val="24"/>
          <w:szCs w:val="24"/>
          <w:lang w:eastAsia="en-GB"/>
        </w:rPr>
      </w:pPr>
      <w:r>
        <w:rPr>
          <w:rFonts w:ascii="Calibri" w:eastAsia="Times New Roman" w:hAnsi="Calibri" w:cs="Calibri"/>
          <w:sz w:val="24"/>
          <w:szCs w:val="24"/>
          <w:lang w:val="en-US" w:eastAsia="en-GB"/>
        </w:rPr>
        <w:t>Identifying why the perpetrator is bullying</w:t>
      </w:r>
    </w:p>
    <w:p w:rsidR="00966C48" w:rsidRDefault="005034C4">
      <w:pPr>
        <w:numPr>
          <w:ilvl w:val="0"/>
          <w:numId w:val="6"/>
        </w:num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Positive </w:t>
      </w:r>
      <w:proofErr w:type="spellStart"/>
      <w:r>
        <w:rPr>
          <w:rFonts w:ascii="Calibri" w:eastAsia="Times New Roman" w:hAnsi="Calibri" w:cs="Calibri"/>
          <w:sz w:val="24"/>
          <w:szCs w:val="24"/>
          <w:lang w:val="en-US" w:eastAsia="en-GB"/>
        </w:rPr>
        <w:t>behaviour</w:t>
      </w:r>
      <w:proofErr w:type="spellEnd"/>
      <w:r>
        <w:rPr>
          <w:rFonts w:ascii="Calibri" w:eastAsia="Times New Roman" w:hAnsi="Calibri" w:cs="Calibri"/>
          <w:sz w:val="24"/>
          <w:szCs w:val="24"/>
          <w:lang w:val="en-US" w:eastAsia="en-GB"/>
        </w:rPr>
        <w:t xml:space="preserve"> strategies</w:t>
      </w:r>
    </w:p>
    <w:p w:rsidR="00966C48" w:rsidRDefault="005034C4">
      <w:pPr>
        <w:numPr>
          <w:ilvl w:val="0"/>
          <w:numId w:val="6"/>
        </w:numPr>
        <w:rPr>
          <w:rFonts w:ascii="Calibri" w:eastAsia="Times New Roman" w:hAnsi="Calibri" w:cs="Calibri"/>
          <w:sz w:val="24"/>
          <w:szCs w:val="24"/>
          <w:lang w:eastAsia="en-GB"/>
        </w:rPr>
      </w:pPr>
      <w:r>
        <w:rPr>
          <w:rFonts w:ascii="Calibri" w:eastAsia="Times New Roman" w:hAnsi="Calibri" w:cs="Calibri"/>
          <w:sz w:val="24"/>
          <w:szCs w:val="24"/>
          <w:lang w:val="en-US" w:eastAsia="en-GB"/>
        </w:rPr>
        <w:t>Withdrawal of activities</w:t>
      </w:r>
    </w:p>
    <w:p w:rsidR="00966C48" w:rsidRDefault="005034C4">
      <w:pPr>
        <w:numPr>
          <w:ilvl w:val="0"/>
          <w:numId w:val="6"/>
        </w:numPr>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The establishment of mentoring or a buddy </w:t>
      </w:r>
      <w:r>
        <w:rPr>
          <w:rFonts w:ascii="Calibri" w:eastAsia="Times New Roman" w:hAnsi="Calibri" w:cs="Calibri"/>
          <w:sz w:val="24"/>
          <w:szCs w:val="24"/>
          <w:lang w:val="en-US" w:eastAsia="en-GB"/>
        </w:rPr>
        <w:t>system</w:t>
      </w:r>
    </w:p>
    <w:p w:rsidR="00966C48" w:rsidRDefault="005034C4">
      <w:pPr>
        <w:numPr>
          <w:ilvl w:val="0"/>
          <w:numId w:val="6"/>
        </w:numPr>
        <w:rPr>
          <w:rFonts w:ascii="Calibri" w:eastAsia="Times New Roman" w:hAnsi="Calibri" w:cs="Calibri"/>
          <w:sz w:val="24"/>
          <w:szCs w:val="24"/>
          <w:lang w:eastAsia="en-GB"/>
        </w:rPr>
      </w:pPr>
      <w:r>
        <w:rPr>
          <w:rFonts w:ascii="Calibri" w:eastAsia="Times New Roman" w:hAnsi="Calibri" w:cs="Calibri"/>
          <w:sz w:val="24"/>
          <w:szCs w:val="24"/>
          <w:lang w:val="en-US" w:eastAsia="en-GB"/>
        </w:rPr>
        <w:t>Discussion about the effects of bullying</w:t>
      </w:r>
    </w:p>
    <w:p w:rsidR="00966C48" w:rsidRDefault="005034C4">
      <w:pPr>
        <w:numPr>
          <w:ilvl w:val="0"/>
          <w:numId w:val="6"/>
        </w:numPr>
        <w:rPr>
          <w:rFonts w:ascii="Calibri" w:eastAsia="Times New Roman" w:hAnsi="Calibri" w:cs="Calibri"/>
          <w:sz w:val="24"/>
          <w:szCs w:val="24"/>
          <w:lang w:eastAsia="en-GB"/>
        </w:rPr>
      </w:pPr>
      <w:r>
        <w:rPr>
          <w:rFonts w:ascii="Calibri" w:eastAsia="Times New Roman" w:hAnsi="Calibri" w:cs="Calibri"/>
          <w:sz w:val="24"/>
          <w:szCs w:val="24"/>
          <w:lang w:val="en-US" w:eastAsia="en-GB"/>
        </w:rPr>
        <w:t>Peer mediation</w:t>
      </w:r>
    </w:p>
    <w:p w:rsidR="00966C48" w:rsidRDefault="005034C4">
      <w:pPr>
        <w:numPr>
          <w:ilvl w:val="0"/>
          <w:numId w:val="6"/>
        </w:numPr>
        <w:rPr>
          <w:rFonts w:ascii="Calibri" w:eastAsia="Times New Roman" w:hAnsi="Calibri" w:cs="Calibri"/>
          <w:sz w:val="24"/>
          <w:szCs w:val="24"/>
          <w:lang w:eastAsia="en-GB"/>
        </w:rPr>
      </w:pPr>
      <w:r>
        <w:rPr>
          <w:rFonts w:ascii="Calibri" w:eastAsia="Times New Roman" w:hAnsi="Calibri" w:cs="Calibri"/>
          <w:sz w:val="24"/>
          <w:szCs w:val="24"/>
          <w:lang w:val="en-US" w:eastAsia="en-GB"/>
        </w:rPr>
        <w:t>Involvement of other agencies and services. </w:t>
      </w:r>
    </w:p>
    <w:p w:rsidR="00966C48" w:rsidRDefault="005034C4">
      <w:pPr>
        <w:rPr>
          <w:rFonts w:ascii="Calibri" w:eastAsia="Times New Roman" w:hAnsi="Calibri" w:cs="Calibri"/>
          <w:sz w:val="24"/>
          <w:szCs w:val="24"/>
          <w:lang w:val="en-US" w:eastAsia="en-GB"/>
        </w:rPr>
      </w:pPr>
      <w:r>
        <w:rPr>
          <w:rFonts w:ascii="Calibri" w:eastAsia="Times New Roman" w:hAnsi="Calibri" w:cs="Calibri"/>
          <w:b/>
          <w:bCs/>
          <w:sz w:val="24"/>
          <w:szCs w:val="24"/>
          <w:u w:val="single"/>
          <w:lang w:val="en-US" w:eastAsia="en-GB"/>
        </w:rPr>
        <w:lastRenderedPageBreak/>
        <w:t xml:space="preserve">Appendix 1 </w:t>
      </w:r>
    </w:p>
    <w:p w:rsidR="00966C48" w:rsidRDefault="005034C4">
      <w:pPr>
        <w:rPr>
          <w:rFonts w:ascii="Calibri" w:eastAsia="Times New Roman" w:hAnsi="Calibri" w:cs="Calibri"/>
          <w:sz w:val="24"/>
          <w:szCs w:val="24"/>
          <w:u w:val="single"/>
          <w:lang w:eastAsia="en-GB"/>
        </w:rPr>
      </w:pPr>
      <w:r>
        <w:rPr>
          <w:rFonts w:ascii="Calibri" w:eastAsia="Times New Roman" w:hAnsi="Calibri" w:cs="Calibri"/>
          <w:b/>
          <w:bCs/>
          <w:sz w:val="24"/>
          <w:szCs w:val="24"/>
          <w:u w:val="single"/>
          <w:lang w:val="en-US" w:eastAsia="en-GB"/>
        </w:rPr>
        <w:t>Bullying Incident Investigation Form</w:t>
      </w:r>
    </w:p>
    <w:p w:rsidR="00966C48" w:rsidRDefault="005034C4">
      <w:pPr>
        <w:spacing w:line="480" w:lineRule="auto"/>
        <w:ind w:left="357" w:hanging="357"/>
        <w:jc w:val="both"/>
        <w:rPr>
          <w:rFonts w:ascii="Calibri" w:eastAsia="Times New Roman" w:hAnsi="Calibri" w:cs="Calibri"/>
          <w:sz w:val="24"/>
          <w:szCs w:val="24"/>
          <w:lang w:val="en-US" w:eastAsia="en-GB"/>
        </w:rPr>
      </w:pPr>
      <w:r>
        <w:rPr>
          <w:rFonts w:ascii="Calibri" w:eastAsia="Times New Roman" w:hAnsi="Calibri" w:cs="Calibri"/>
          <w:sz w:val="24"/>
          <w:szCs w:val="24"/>
          <w:lang w:val="en-US" w:eastAsia="en-GB"/>
        </w:rPr>
        <w:t>Name of victim(s)</w:t>
      </w:r>
    </w:p>
    <w:p w:rsidR="00966C48" w:rsidRDefault="005034C4">
      <w:pPr>
        <w:spacing w:line="480" w:lineRule="auto"/>
        <w:ind w:left="357" w:hanging="357"/>
        <w:jc w:val="both"/>
        <w:rPr>
          <w:rFonts w:ascii="Calibri" w:eastAsia="Times New Roman" w:hAnsi="Calibri" w:cs="Calibri"/>
          <w:sz w:val="24"/>
          <w:szCs w:val="24"/>
          <w:lang w:val="en-US" w:eastAsia="en-GB"/>
        </w:rPr>
      </w:pPr>
      <w:r>
        <w:rPr>
          <w:rFonts w:ascii="Calibri" w:eastAsia="Times New Roman" w:hAnsi="Calibri" w:cs="Calibri"/>
          <w:sz w:val="24"/>
          <w:szCs w:val="24"/>
          <w:lang w:val="en-US" w:eastAsia="en-GB"/>
        </w:rPr>
        <w:t>Name of perpetrator(s)</w:t>
      </w:r>
    </w:p>
    <w:p w:rsidR="00966C48" w:rsidRDefault="005034C4">
      <w:pPr>
        <w:spacing w:line="480" w:lineRule="auto"/>
        <w:ind w:left="357" w:hanging="357"/>
        <w:jc w:val="both"/>
        <w:rPr>
          <w:rFonts w:ascii="Calibri" w:eastAsia="Times New Roman" w:hAnsi="Calibri" w:cs="Calibri"/>
          <w:sz w:val="24"/>
          <w:szCs w:val="24"/>
          <w:lang w:eastAsia="en-GB"/>
        </w:rPr>
      </w:pPr>
      <w:r>
        <w:rPr>
          <w:rFonts w:ascii="Calibri" w:eastAsia="Times New Roman" w:hAnsi="Calibri" w:cs="Calibri"/>
          <w:sz w:val="24"/>
          <w:szCs w:val="24"/>
          <w:lang w:val="en-US" w:eastAsia="en-GB"/>
        </w:rPr>
        <w:t>Date/time of incident</w:t>
      </w:r>
    </w:p>
    <w:p w:rsidR="00966C48" w:rsidRDefault="005034C4">
      <w:pPr>
        <w:spacing w:line="480" w:lineRule="auto"/>
        <w:ind w:left="357" w:hanging="357"/>
        <w:jc w:val="both"/>
        <w:rPr>
          <w:rFonts w:ascii="Calibri" w:eastAsia="Times New Roman" w:hAnsi="Calibri" w:cs="Calibri"/>
          <w:sz w:val="24"/>
          <w:szCs w:val="24"/>
          <w:lang w:eastAsia="en-GB"/>
        </w:rPr>
      </w:pPr>
      <w:r>
        <w:rPr>
          <w:rFonts w:ascii="Calibri" w:eastAsia="Times New Roman" w:hAnsi="Calibri" w:cs="Calibri"/>
          <w:sz w:val="24"/>
          <w:szCs w:val="24"/>
          <w:lang w:val="en-US" w:eastAsia="en-GB"/>
        </w:rPr>
        <w:t xml:space="preserve">In what way did the victims suffer? </w:t>
      </w:r>
      <w:r>
        <w:rPr>
          <w:rFonts w:ascii="Calibri" w:eastAsia="Times New Roman" w:hAnsi="Calibri" w:cs="Calibri"/>
          <w:sz w:val="24"/>
          <w:szCs w:val="24"/>
          <w:lang w:val="en-US" w:eastAsia="en-GB"/>
        </w:rPr>
        <w:t>(</w:t>
      </w:r>
      <w:proofErr w:type="gramStart"/>
      <w:r>
        <w:rPr>
          <w:rFonts w:ascii="Calibri" w:eastAsia="Times New Roman" w:hAnsi="Calibri" w:cs="Calibri"/>
          <w:sz w:val="24"/>
          <w:szCs w:val="24"/>
          <w:lang w:val="en-US" w:eastAsia="en-GB"/>
        </w:rPr>
        <w:t>note</w:t>
      </w:r>
      <w:proofErr w:type="gramEnd"/>
      <w:r>
        <w:rPr>
          <w:rFonts w:ascii="Calibri" w:eastAsia="Times New Roman" w:hAnsi="Calibri" w:cs="Calibri"/>
          <w:sz w:val="24"/>
          <w:szCs w:val="24"/>
          <w:lang w:val="en-US" w:eastAsia="en-GB"/>
        </w:rPr>
        <w:t xml:space="preserve"> type of bullying e.g. verbal, cyber, physical)</w:t>
      </w:r>
    </w:p>
    <w:p w:rsidR="00966C48" w:rsidRDefault="005034C4">
      <w:pPr>
        <w:spacing w:line="480" w:lineRule="auto"/>
        <w:ind w:left="357" w:hanging="357"/>
        <w:jc w:val="both"/>
        <w:rPr>
          <w:rFonts w:ascii="Calibri" w:eastAsia="Times New Roman" w:hAnsi="Calibri" w:cs="Calibri"/>
          <w:sz w:val="24"/>
          <w:szCs w:val="24"/>
          <w:lang w:eastAsia="en-GB"/>
        </w:rPr>
      </w:pPr>
      <w:r>
        <w:rPr>
          <w:rFonts w:ascii="Calibri" w:eastAsia="Times New Roman" w:hAnsi="Calibri" w:cs="Calibri"/>
          <w:sz w:val="24"/>
          <w:szCs w:val="24"/>
          <w:lang w:val="en-US" w:eastAsia="en-GB"/>
        </w:rPr>
        <w:t>How did the incident start? Was it spontaneous or premeditated?</w:t>
      </w:r>
    </w:p>
    <w:p w:rsidR="00966C48" w:rsidRDefault="005034C4">
      <w:pPr>
        <w:spacing w:line="480" w:lineRule="auto"/>
        <w:ind w:left="357" w:hanging="357"/>
        <w:jc w:val="both"/>
        <w:rPr>
          <w:rFonts w:ascii="Calibri" w:eastAsia="Times New Roman" w:hAnsi="Calibri" w:cs="Calibri"/>
          <w:sz w:val="24"/>
          <w:szCs w:val="24"/>
          <w:lang w:eastAsia="en-GB"/>
        </w:rPr>
      </w:pPr>
      <w:r>
        <w:rPr>
          <w:rFonts w:ascii="Calibri" w:eastAsia="Times New Roman" w:hAnsi="Calibri" w:cs="Calibri"/>
          <w:sz w:val="24"/>
          <w:szCs w:val="24"/>
          <w:lang w:val="en-US" w:eastAsia="en-GB"/>
        </w:rPr>
        <w:t>What is alleged to have happened, from the perspective of all those involved?</w:t>
      </w:r>
    </w:p>
    <w:p w:rsidR="00966C48" w:rsidRDefault="005034C4">
      <w:pPr>
        <w:spacing w:line="480" w:lineRule="auto"/>
        <w:jc w:val="both"/>
        <w:rPr>
          <w:rFonts w:ascii="Calibri" w:eastAsia="Times New Roman" w:hAnsi="Calibri" w:cs="Calibri"/>
          <w:sz w:val="24"/>
          <w:szCs w:val="24"/>
          <w:lang w:eastAsia="en-GB"/>
        </w:rPr>
      </w:pPr>
      <w:r>
        <w:rPr>
          <w:rFonts w:ascii="Calibri" w:eastAsia="Times New Roman" w:hAnsi="Calibri" w:cs="Calibri"/>
          <w:sz w:val="24"/>
          <w:szCs w:val="24"/>
          <w:lang w:val="en-US" w:eastAsia="en-GB"/>
        </w:rPr>
        <w:t>Where did the incident(s) take place?</w:t>
      </w:r>
    </w:p>
    <w:p w:rsidR="00966C48" w:rsidRDefault="005034C4">
      <w:pPr>
        <w:spacing w:line="480" w:lineRule="auto"/>
        <w:ind w:left="357" w:hanging="357"/>
        <w:jc w:val="both"/>
        <w:rPr>
          <w:rFonts w:ascii="Calibri" w:eastAsia="Times New Roman" w:hAnsi="Calibri" w:cs="Calibri"/>
          <w:sz w:val="24"/>
          <w:szCs w:val="24"/>
          <w:lang w:eastAsia="en-GB"/>
        </w:rPr>
      </w:pPr>
      <w:r>
        <w:rPr>
          <w:rFonts w:ascii="Calibri" w:eastAsia="Times New Roman" w:hAnsi="Calibri" w:cs="Calibri"/>
          <w:sz w:val="24"/>
          <w:szCs w:val="24"/>
          <w:lang w:val="en-US" w:eastAsia="en-GB"/>
        </w:rPr>
        <w:t>Who witnessed the incid</w:t>
      </w:r>
      <w:r>
        <w:rPr>
          <w:rFonts w:ascii="Calibri" w:eastAsia="Times New Roman" w:hAnsi="Calibri" w:cs="Calibri"/>
          <w:sz w:val="24"/>
          <w:szCs w:val="24"/>
          <w:lang w:val="en-US" w:eastAsia="en-GB"/>
        </w:rPr>
        <w:t>ent(s) - pupils, parents, staff, others</w:t>
      </w:r>
    </w:p>
    <w:p w:rsidR="00966C48" w:rsidRDefault="005034C4">
      <w:pPr>
        <w:spacing w:line="480" w:lineRule="auto"/>
        <w:ind w:left="357" w:hanging="357"/>
        <w:jc w:val="both"/>
        <w:rPr>
          <w:rFonts w:ascii="Calibri" w:eastAsia="Times New Roman" w:hAnsi="Calibri" w:cs="Calibri"/>
          <w:sz w:val="24"/>
          <w:szCs w:val="24"/>
          <w:lang w:eastAsia="en-GB"/>
        </w:rPr>
      </w:pPr>
      <w:r>
        <w:rPr>
          <w:rFonts w:ascii="Calibri" w:eastAsia="Times New Roman" w:hAnsi="Calibri" w:cs="Calibri"/>
          <w:sz w:val="24"/>
          <w:szCs w:val="24"/>
          <w:lang w:val="en-US" w:eastAsia="en-GB"/>
        </w:rPr>
        <w:t>Who reported it to whom and when?</w:t>
      </w:r>
    </w:p>
    <w:p w:rsidR="00966C48" w:rsidRDefault="005034C4">
      <w:pPr>
        <w:spacing w:line="480" w:lineRule="auto"/>
        <w:ind w:left="357" w:hanging="357"/>
        <w:jc w:val="both"/>
        <w:rPr>
          <w:rFonts w:ascii="Calibri" w:eastAsia="Times New Roman" w:hAnsi="Calibri" w:cs="Calibri"/>
          <w:sz w:val="24"/>
          <w:szCs w:val="24"/>
          <w:lang w:eastAsia="en-GB"/>
        </w:rPr>
      </w:pPr>
      <w:r>
        <w:rPr>
          <w:rFonts w:ascii="Calibri" w:eastAsia="Times New Roman" w:hAnsi="Calibri" w:cs="Calibri"/>
          <w:sz w:val="24"/>
          <w:szCs w:val="24"/>
          <w:lang w:val="en-US" w:eastAsia="en-GB"/>
        </w:rPr>
        <w:t>Is there any background to this incident?</w:t>
      </w:r>
    </w:p>
    <w:p w:rsidR="00966C48" w:rsidRDefault="005034C4">
      <w:pPr>
        <w:spacing w:line="480" w:lineRule="auto"/>
        <w:jc w:val="both"/>
        <w:rPr>
          <w:rFonts w:ascii="Calibri" w:eastAsia="Times New Roman" w:hAnsi="Calibri" w:cs="Calibri"/>
          <w:sz w:val="24"/>
          <w:szCs w:val="24"/>
          <w:lang w:eastAsia="en-GB"/>
        </w:rPr>
      </w:pPr>
      <w:r>
        <w:rPr>
          <w:rFonts w:ascii="Calibri" w:eastAsia="Times New Roman" w:hAnsi="Calibri" w:cs="Calibri"/>
          <w:sz w:val="24"/>
          <w:szCs w:val="24"/>
          <w:lang w:val="en-US" w:eastAsia="en-GB"/>
        </w:rPr>
        <w:t>Why does the reporter or investigator of the incident perceive this to have been a bullying incident?</w:t>
      </w:r>
    </w:p>
    <w:p w:rsidR="00966C48" w:rsidRDefault="005034C4">
      <w:pPr>
        <w:spacing w:line="480" w:lineRule="auto"/>
        <w:jc w:val="both"/>
        <w:rPr>
          <w:rFonts w:ascii="Calibri" w:eastAsia="Times New Roman" w:hAnsi="Calibri" w:cs="Calibri"/>
          <w:sz w:val="24"/>
          <w:szCs w:val="24"/>
          <w:lang w:eastAsia="en-GB"/>
        </w:rPr>
      </w:pPr>
      <w:r>
        <w:rPr>
          <w:rFonts w:ascii="Calibri" w:eastAsia="Times New Roman" w:hAnsi="Calibri" w:cs="Calibri"/>
          <w:sz w:val="24"/>
          <w:szCs w:val="24"/>
          <w:lang w:val="en-US" w:eastAsia="en-GB"/>
        </w:rPr>
        <w:t>What was the response of the victim(s)</w:t>
      </w:r>
      <w:r>
        <w:rPr>
          <w:rFonts w:ascii="Calibri" w:eastAsia="Times New Roman" w:hAnsi="Calibri" w:cs="Calibri"/>
          <w:sz w:val="24"/>
          <w:szCs w:val="24"/>
          <w:lang w:val="en-US" w:eastAsia="en-GB"/>
        </w:rPr>
        <w:t xml:space="preserve"> if such exist?</w:t>
      </w:r>
    </w:p>
    <w:p w:rsidR="00966C48" w:rsidRDefault="005034C4">
      <w:pPr>
        <w:spacing w:line="480" w:lineRule="auto"/>
        <w:ind w:left="357" w:hanging="357"/>
        <w:jc w:val="both"/>
        <w:rPr>
          <w:rFonts w:ascii="Calibri" w:eastAsia="Times New Roman" w:hAnsi="Calibri" w:cs="Calibri"/>
          <w:sz w:val="24"/>
          <w:szCs w:val="24"/>
          <w:lang w:val="en-US" w:eastAsia="en-GB"/>
        </w:rPr>
      </w:pPr>
      <w:r>
        <w:rPr>
          <w:rFonts w:ascii="Calibri" w:eastAsia="Times New Roman" w:hAnsi="Calibri" w:cs="Calibri"/>
          <w:sz w:val="24"/>
          <w:szCs w:val="24"/>
          <w:lang w:val="en-US" w:eastAsia="en-GB"/>
        </w:rPr>
        <w:t>What does/do the victim(s) wish to see resulting from the investigation?</w:t>
      </w:r>
    </w:p>
    <w:p w:rsidR="00966C48" w:rsidRDefault="005034C4">
      <w:pPr>
        <w:jc w:val="both"/>
        <w:rPr>
          <w:rFonts w:ascii="Calibri" w:eastAsia="Times New Roman" w:hAnsi="Calibri" w:cs="Calibri"/>
          <w:sz w:val="24"/>
          <w:szCs w:val="24"/>
          <w:lang w:val="en-US" w:eastAsia="en-GB"/>
        </w:rPr>
      </w:pPr>
      <w:r>
        <w:rPr>
          <w:rFonts w:ascii="Calibri" w:eastAsia="Times New Roman" w:hAnsi="Calibri" w:cs="Calibri"/>
          <w:sz w:val="24"/>
          <w:szCs w:val="24"/>
          <w:lang w:val="en-US" w:eastAsia="en-GB"/>
        </w:rPr>
        <w:t>Action to be taken (note date and by whom):</w:t>
      </w:r>
    </w:p>
    <w:p w:rsidR="00966C48" w:rsidRDefault="005034C4">
      <w:pPr>
        <w:jc w:val="both"/>
        <w:rPr>
          <w:rFonts w:ascii="Calibri" w:eastAsia="Times New Roman" w:hAnsi="Calibri" w:cs="Calibri"/>
          <w:sz w:val="24"/>
          <w:szCs w:val="24"/>
          <w:lang w:val="en-US" w:eastAsia="en-GB"/>
        </w:rPr>
      </w:pPr>
      <w:r>
        <w:rPr>
          <w:rFonts w:ascii="Calibri" w:eastAsia="Times New Roman" w:hAnsi="Calibri" w:cs="Calibri"/>
          <w:sz w:val="24"/>
          <w:szCs w:val="24"/>
          <w:lang w:val="en-US" w:eastAsia="en-GB"/>
        </w:rPr>
        <w:lastRenderedPageBreak/>
        <w:t xml:space="preserve">A ‘first offence’ of e.g. name calling or abusive language should be challenged, the nature of the unacceptable </w:t>
      </w:r>
      <w:proofErr w:type="spellStart"/>
      <w:r>
        <w:rPr>
          <w:rFonts w:ascii="Calibri" w:eastAsia="Times New Roman" w:hAnsi="Calibri" w:cs="Calibri"/>
          <w:sz w:val="24"/>
          <w:szCs w:val="24"/>
          <w:lang w:val="en-US" w:eastAsia="en-GB"/>
        </w:rPr>
        <w:t>behaviour</w:t>
      </w:r>
      <w:proofErr w:type="spellEnd"/>
      <w:r>
        <w:rPr>
          <w:rFonts w:ascii="Calibri" w:eastAsia="Times New Roman" w:hAnsi="Calibri" w:cs="Calibri"/>
          <w:sz w:val="24"/>
          <w:szCs w:val="24"/>
          <w:lang w:val="en-US" w:eastAsia="en-GB"/>
        </w:rPr>
        <w:t xml:space="preserve"> e</w:t>
      </w:r>
      <w:r>
        <w:rPr>
          <w:rFonts w:ascii="Calibri" w:eastAsia="Times New Roman" w:hAnsi="Calibri" w:cs="Calibri"/>
          <w:sz w:val="24"/>
          <w:szCs w:val="24"/>
          <w:lang w:val="en-US" w:eastAsia="en-GB"/>
        </w:rPr>
        <w:t>xplained and the school policy on such matters outlined. The pupil should be told that any further occurrences will be logged against them as a bullying incident.</w:t>
      </w:r>
    </w:p>
    <w:p w:rsidR="00966C48" w:rsidRDefault="005034C4">
      <w:pPr>
        <w:jc w:val="both"/>
        <w:rPr>
          <w:rFonts w:ascii="Calibri" w:eastAsia="Times New Roman" w:hAnsi="Calibri" w:cs="Calibri"/>
          <w:sz w:val="24"/>
          <w:szCs w:val="24"/>
          <w:lang w:val="en-US" w:eastAsia="en-GB"/>
        </w:rPr>
      </w:pPr>
      <w:r>
        <w:rPr>
          <w:rFonts w:ascii="Calibri" w:eastAsia="Times New Roman" w:hAnsi="Calibri" w:cs="Calibri"/>
          <w:sz w:val="24"/>
          <w:szCs w:val="24"/>
          <w:lang w:val="en-US" w:eastAsia="en-GB"/>
        </w:rPr>
        <w:t> </w:t>
      </w:r>
    </w:p>
    <w:p w:rsidR="00966C48" w:rsidRDefault="00966C48">
      <w:pPr>
        <w:jc w:val="both"/>
        <w:rPr>
          <w:rFonts w:ascii="Calibri" w:eastAsia="Times New Roman" w:hAnsi="Calibri" w:cs="Calibri"/>
          <w:sz w:val="24"/>
          <w:szCs w:val="24"/>
          <w:lang w:val="en-US" w:eastAsia="en-GB"/>
        </w:rPr>
      </w:pPr>
    </w:p>
    <w:p w:rsidR="00966C48" w:rsidRDefault="00966C48">
      <w:pPr>
        <w:jc w:val="both"/>
        <w:rPr>
          <w:rFonts w:ascii="Calibri" w:eastAsia="Times New Roman" w:hAnsi="Calibri" w:cs="Calibri"/>
          <w:sz w:val="24"/>
          <w:szCs w:val="24"/>
          <w:lang w:val="en-US" w:eastAsia="en-GB"/>
        </w:rPr>
      </w:pPr>
    </w:p>
    <w:p w:rsidR="00966C48" w:rsidRDefault="00966C48">
      <w:pPr>
        <w:jc w:val="both"/>
        <w:rPr>
          <w:rFonts w:ascii="Calibri" w:eastAsia="Times New Roman" w:hAnsi="Calibri" w:cs="Calibri"/>
          <w:sz w:val="24"/>
          <w:szCs w:val="24"/>
          <w:lang w:val="en-US" w:eastAsia="en-GB"/>
        </w:rPr>
      </w:pPr>
    </w:p>
    <w:p w:rsidR="00966C48" w:rsidRDefault="00966C48">
      <w:pPr>
        <w:jc w:val="both"/>
        <w:rPr>
          <w:rFonts w:ascii="Calibri" w:eastAsia="Times New Roman" w:hAnsi="Calibri" w:cs="Calibri"/>
          <w:sz w:val="24"/>
          <w:szCs w:val="24"/>
          <w:lang w:val="en-US" w:eastAsia="en-GB"/>
        </w:rPr>
      </w:pPr>
    </w:p>
    <w:p w:rsidR="00966C48" w:rsidRDefault="00966C48">
      <w:pPr>
        <w:jc w:val="both"/>
        <w:rPr>
          <w:rFonts w:ascii="Calibri" w:eastAsia="Times New Roman" w:hAnsi="Calibri" w:cs="Calibri"/>
          <w:sz w:val="24"/>
          <w:szCs w:val="24"/>
          <w:lang w:val="en-US" w:eastAsia="en-GB"/>
        </w:rPr>
      </w:pPr>
    </w:p>
    <w:p w:rsidR="00966C48" w:rsidRDefault="00966C48">
      <w:pPr>
        <w:jc w:val="both"/>
        <w:rPr>
          <w:rFonts w:ascii="Calibri" w:eastAsia="Times New Roman" w:hAnsi="Calibri" w:cs="Calibri"/>
          <w:sz w:val="24"/>
          <w:szCs w:val="24"/>
          <w:lang w:val="en-US" w:eastAsia="en-GB"/>
        </w:rPr>
      </w:pPr>
    </w:p>
    <w:p w:rsidR="00966C48" w:rsidRDefault="00966C48">
      <w:pPr>
        <w:jc w:val="center"/>
        <w:rPr>
          <w:rFonts w:ascii="Calibri" w:hAnsi="Calibri"/>
          <w:b/>
          <w:sz w:val="28"/>
          <w:szCs w:val="28"/>
          <w:u w:val="single"/>
        </w:rPr>
      </w:pPr>
    </w:p>
    <w:p w:rsidR="00966C48" w:rsidRDefault="00966C48">
      <w:pPr>
        <w:jc w:val="center"/>
        <w:rPr>
          <w:rFonts w:asciiTheme="minorHAnsi" w:hAnsiTheme="minorHAnsi"/>
          <w:b/>
          <w:sz w:val="52"/>
          <w:szCs w:val="52"/>
        </w:rPr>
      </w:pPr>
    </w:p>
    <w:sectPr w:rsidR="00966C48">
      <w:footerReference w:type="default" r:id="rId9"/>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C48" w:rsidRDefault="005034C4">
      <w:pPr>
        <w:spacing w:before="0" w:after="0"/>
      </w:pPr>
      <w:r>
        <w:separator/>
      </w:r>
    </w:p>
  </w:endnote>
  <w:endnote w:type="continuationSeparator" w:id="0">
    <w:p w:rsidR="00966C48" w:rsidRDefault="005034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088084"/>
      <w:docPartObj>
        <w:docPartGallery w:val="Page Numbers (Bottom of Page)"/>
        <w:docPartUnique/>
      </w:docPartObj>
    </w:sdtPr>
    <w:sdtEndPr>
      <w:rPr>
        <w:noProof/>
      </w:rPr>
    </w:sdtEndPr>
    <w:sdtContent>
      <w:p w:rsidR="00966C48" w:rsidRDefault="005034C4">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966C48" w:rsidRDefault="00966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C48" w:rsidRDefault="005034C4">
      <w:pPr>
        <w:spacing w:before="0" w:after="0"/>
      </w:pPr>
      <w:r>
        <w:separator/>
      </w:r>
    </w:p>
  </w:footnote>
  <w:footnote w:type="continuationSeparator" w:id="0">
    <w:p w:rsidR="00966C48" w:rsidRDefault="005034C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5505"/>
    <w:multiLevelType w:val="hybridMultilevel"/>
    <w:tmpl w:val="BF548E38"/>
    <w:lvl w:ilvl="0" w:tplc="CDC4641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B60E08"/>
    <w:multiLevelType w:val="hybridMultilevel"/>
    <w:tmpl w:val="D3CCCC34"/>
    <w:lvl w:ilvl="0" w:tplc="CDC4641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89676A"/>
    <w:multiLevelType w:val="hybridMultilevel"/>
    <w:tmpl w:val="CD165F56"/>
    <w:lvl w:ilvl="0" w:tplc="CDC4641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E31FB4"/>
    <w:multiLevelType w:val="hybridMultilevel"/>
    <w:tmpl w:val="0B0068CA"/>
    <w:lvl w:ilvl="0" w:tplc="CDC4641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776B08"/>
    <w:multiLevelType w:val="hybridMultilevel"/>
    <w:tmpl w:val="A06A94DC"/>
    <w:lvl w:ilvl="0" w:tplc="CDC4641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14239BE"/>
    <w:multiLevelType w:val="hybridMultilevel"/>
    <w:tmpl w:val="DE5AC80E"/>
    <w:lvl w:ilvl="0" w:tplc="CDC4641A">
      <w:numFmt w:val="bullet"/>
      <w:lvlText w:val="·"/>
      <w:lvlJc w:val="left"/>
      <w:pPr>
        <w:tabs>
          <w:tab w:val="num" w:pos="720"/>
        </w:tabs>
        <w:ind w:left="720" w:hanging="360"/>
      </w:pPr>
      <w:rPr>
        <w:rFonts w:ascii="Calibri" w:eastAsia="Times New Roman" w:hAnsi="Calibri" w:cs="Calibri"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758304AF"/>
    <w:multiLevelType w:val="hybridMultilevel"/>
    <w:tmpl w:val="C0BEB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48"/>
    <w:rsid w:val="005034C4"/>
    <w:rsid w:val="00966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line="240"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styleId="Header">
    <w:name w:val="header"/>
    <w:basedOn w:val="Normal"/>
    <w:link w:val="HeaderChar"/>
    <w:uiPriority w:val="99"/>
    <w:unhideWhenUsed/>
    <w:pPr>
      <w:tabs>
        <w:tab w:val="center" w:pos="4513"/>
        <w:tab w:val="right" w:pos="9026"/>
      </w:tabs>
      <w:spacing w:before="0" w:after="0"/>
    </w:pPr>
  </w:style>
  <w:style w:type="character" w:customStyle="1" w:styleId="HeaderChar">
    <w:name w:val="Header Char"/>
    <w:basedOn w:val="DefaultParagraphFont"/>
    <w:link w:val="Header"/>
    <w:uiPriority w:val="99"/>
    <w:rPr>
      <w:rFonts w:ascii="Times New Roman" w:eastAsia="Calibri" w:hAnsi="Times New Roman" w:cs="Times New Roman"/>
    </w:rPr>
  </w:style>
  <w:style w:type="paragraph" w:styleId="Footer">
    <w:name w:val="footer"/>
    <w:basedOn w:val="Normal"/>
    <w:link w:val="FooterChar"/>
    <w:uiPriority w:val="99"/>
    <w:unhideWhenUsed/>
    <w:pPr>
      <w:tabs>
        <w:tab w:val="center" w:pos="4513"/>
        <w:tab w:val="right" w:pos="9026"/>
      </w:tabs>
      <w:spacing w:before="0" w:after="0"/>
    </w:pPr>
  </w:style>
  <w:style w:type="character" w:customStyle="1" w:styleId="FooterChar">
    <w:name w:val="Footer Char"/>
    <w:basedOn w:val="DefaultParagraphFont"/>
    <w:link w:val="Footer"/>
    <w:uiPriority w:val="99"/>
    <w:rPr>
      <w:rFonts w:ascii="Times New Roman" w:eastAsia="Calibri" w:hAnsi="Times New Roman" w:cs="Times New Roman"/>
    </w:rPr>
  </w:style>
  <w:style w:type="paragraph" w:styleId="NoSpacing">
    <w:name w:val="No Spacing"/>
    <w:uiPriority w:val="1"/>
    <w:qFormat/>
    <w:pPr>
      <w:spacing w:beforeAutospacing="1" w:after="0" w:afterAutospacing="1" w:line="240" w:lineRule="auto"/>
    </w:pPr>
    <w:rPr>
      <w:rFonts w:ascii="Times New Roman" w:eastAsia="Calibri" w:hAnsi="Times New Roman" w:cs="Times New Roman"/>
    </w:rPr>
  </w:style>
  <w:style w:type="paragraph" w:styleId="ListParagraph">
    <w:name w:val="List Paragraph"/>
    <w:basedOn w:val="Normal"/>
    <w:uiPriority w:val="34"/>
    <w:qFormat/>
    <w:pPr>
      <w:spacing w:before="0" w:after="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line="240"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styleId="Header">
    <w:name w:val="header"/>
    <w:basedOn w:val="Normal"/>
    <w:link w:val="HeaderChar"/>
    <w:uiPriority w:val="99"/>
    <w:unhideWhenUsed/>
    <w:pPr>
      <w:tabs>
        <w:tab w:val="center" w:pos="4513"/>
        <w:tab w:val="right" w:pos="9026"/>
      </w:tabs>
      <w:spacing w:before="0" w:after="0"/>
    </w:pPr>
  </w:style>
  <w:style w:type="character" w:customStyle="1" w:styleId="HeaderChar">
    <w:name w:val="Header Char"/>
    <w:basedOn w:val="DefaultParagraphFont"/>
    <w:link w:val="Header"/>
    <w:uiPriority w:val="99"/>
    <w:rPr>
      <w:rFonts w:ascii="Times New Roman" w:eastAsia="Calibri" w:hAnsi="Times New Roman" w:cs="Times New Roman"/>
    </w:rPr>
  </w:style>
  <w:style w:type="paragraph" w:styleId="Footer">
    <w:name w:val="footer"/>
    <w:basedOn w:val="Normal"/>
    <w:link w:val="FooterChar"/>
    <w:uiPriority w:val="99"/>
    <w:unhideWhenUsed/>
    <w:pPr>
      <w:tabs>
        <w:tab w:val="center" w:pos="4513"/>
        <w:tab w:val="right" w:pos="9026"/>
      </w:tabs>
      <w:spacing w:before="0" w:after="0"/>
    </w:pPr>
  </w:style>
  <w:style w:type="character" w:customStyle="1" w:styleId="FooterChar">
    <w:name w:val="Footer Char"/>
    <w:basedOn w:val="DefaultParagraphFont"/>
    <w:link w:val="Footer"/>
    <w:uiPriority w:val="99"/>
    <w:rPr>
      <w:rFonts w:ascii="Times New Roman" w:eastAsia="Calibri" w:hAnsi="Times New Roman" w:cs="Times New Roman"/>
    </w:rPr>
  </w:style>
  <w:style w:type="paragraph" w:styleId="NoSpacing">
    <w:name w:val="No Spacing"/>
    <w:uiPriority w:val="1"/>
    <w:qFormat/>
    <w:pPr>
      <w:spacing w:beforeAutospacing="1" w:after="0" w:afterAutospacing="1" w:line="240" w:lineRule="auto"/>
    </w:pPr>
    <w:rPr>
      <w:rFonts w:ascii="Times New Roman" w:eastAsia="Calibri" w:hAnsi="Times New Roman" w:cs="Times New Roman"/>
    </w:rPr>
  </w:style>
  <w:style w:type="paragraph" w:styleId="ListParagraph">
    <w:name w:val="List Paragraph"/>
    <w:basedOn w:val="Normal"/>
    <w:uiPriority w:val="34"/>
    <w:qFormat/>
    <w:pPr>
      <w:spacing w:before="0"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10214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susan.pollard</dc:creator>
  <cp:lastModifiedBy>susan.pollard</cp:lastModifiedBy>
  <cp:revision>7</cp:revision>
  <dcterms:created xsi:type="dcterms:W3CDTF">2017-08-09T21:27:00Z</dcterms:created>
  <dcterms:modified xsi:type="dcterms:W3CDTF">2017-10-09T19:58:00Z</dcterms:modified>
</cp:coreProperties>
</file>