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9632D" w14:textId="77777777" w:rsidR="00BA28CF" w:rsidRPr="00BA28CF" w:rsidRDefault="00BA28CF" w:rsidP="00BA28CF">
      <w:pPr>
        <w:pStyle w:val="Heading1"/>
        <w:rPr>
          <w:rFonts w:eastAsia="Times New Roman"/>
          <w:lang w:eastAsia="en-GB"/>
        </w:rPr>
      </w:pPr>
      <w:r w:rsidRPr="00BA28CF">
        <w:rPr>
          <w:rFonts w:eastAsia="Times New Roman"/>
          <w:lang w:eastAsia="en-GB"/>
        </w:rPr>
        <w:t>Consent Form – Dental Implant Treatment</w:t>
      </w:r>
    </w:p>
    <w:p w14:paraId="150EC105" w14:textId="77777777" w:rsidR="00BA28CF" w:rsidRPr="00BA28CF" w:rsidRDefault="00345B10" w:rsidP="00BA28C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6C2806">
          <v:rect id="_x0000_i1031" alt="" style="width:451.3pt;height:.05pt;mso-width-percent:0;mso-height-percent:0;mso-width-percent:0;mso-height-percent:0" o:hralign="center" o:hrstd="t" o:hrnoshade="t" o:hr="t" fillcolor="black" stroked="f"/>
        </w:pict>
      </w:r>
    </w:p>
    <w:p w14:paraId="5FA19572" w14:textId="77777777" w:rsidR="00982271" w:rsidRDefault="00982271" w:rsidP="00982271">
      <w:pPr>
        <w:pStyle w:val="Heading3"/>
      </w:pPr>
      <w:r>
        <w:rPr>
          <w:rStyle w:val="Strong"/>
          <w:b/>
          <w:bCs/>
          <w:color w:val="000000"/>
        </w:rPr>
        <w:t>Proposed Dental Implant Treatment</w:t>
      </w:r>
    </w:p>
    <w:p w14:paraId="54EF180B" w14:textId="77777777" w:rsidR="00982271" w:rsidRDefault="00982271" w:rsidP="00982271">
      <w:pPr>
        <w:pStyle w:val="NormalWeb"/>
        <w:rPr>
          <w:color w:val="000000"/>
        </w:rPr>
      </w:pPr>
      <w:r>
        <w:rPr>
          <w:color w:val="000000"/>
        </w:rPr>
        <w:t>Dental implant treatment involves surgically placing implants into the jawbone to act as artificial tooth roots, which will later support crowns, bridges, or dentures. This treatment aims to replace missing teeth and restore oral function and aesthetics.</w:t>
      </w:r>
      <w:r>
        <w:rPr>
          <w:color w:val="000000"/>
        </w:rPr>
        <w:br/>
      </w:r>
      <w:r>
        <w:rPr>
          <w:rStyle w:val="Strong"/>
          <w:color w:val="000000"/>
        </w:rPr>
        <w:t>Site:</w:t>
      </w:r>
      <w:r>
        <w:rPr>
          <w:rStyle w:val="apple-converted-space"/>
          <w:color w:val="000000"/>
        </w:rPr>
        <w:t> </w:t>
      </w:r>
      <w:r>
        <w:rPr>
          <w:color w:val="000000"/>
        </w:rPr>
        <w:t>________________________________________</w:t>
      </w:r>
    </w:p>
    <w:p w14:paraId="737A51D5" w14:textId="77777777" w:rsidR="00982271" w:rsidRDefault="00345B10" w:rsidP="00982271">
      <w:r>
        <w:rPr>
          <w:noProof/>
        </w:rPr>
        <w:pict w14:anchorId="19135F13">
          <v:rect id="_x0000_i1030" alt="" style="width:451.3pt;height:.05pt;mso-width-percent:0;mso-height-percent:0;mso-width-percent:0;mso-height-percent:0" o:hralign="center" o:hrstd="t" o:hrnoshade="t" o:hr="t" fillcolor="black" stroked="f"/>
        </w:pict>
      </w:r>
    </w:p>
    <w:p w14:paraId="36A2518A" w14:textId="77777777" w:rsidR="00982271" w:rsidRPr="00982271" w:rsidRDefault="00982271" w:rsidP="00982271">
      <w:pPr>
        <w:pStyle w:val="Heading2"/>
      </w:pPr>
      <w:r w:rsidRPr="00982271">
        <w:rPr>
          <w:rStyle w:val="Strong"/>
          <w:b/>
          <w:bCs/>
        </w:rPr>
        <w:t>Statement of Health Professional</w:t>
      </w:r>
    </w:p>
    <w:p w14:paraId="0C1EEA09" w14:textId="77777777" w:rsidR="00982271" w:rsidRDefault="00982271" w:rsidP="00982271">
      <w:pPr>
        <w:pStyle w:val="NormalWeb"/>
        <w:rPr>
          <w:color w:val="000000"/>
        </w:rPr>
      </w:pPr>
      <w:r>
        <w:rPr>
          <w:color w:val="000000"/>
        </w:rPr>
        <w:t>I have explained the procedure to the patient, including:</w:t>
      </w:r>
    </w:p>
    <w:p w14:paraId="19051903" w14:textId="77777777" w:rsidR="00982271" w:rsidRDefault="00982271" w:rsidP="00982271">
      <w:pPr>
        <w:pStyle w:val="NormalWeb"/>
        <w:rPr>
          <w:color w:val="000000"/>
        </w:rPr>
      </w:pPr>
      <w:r>
        <w:rPr>
          <w:rStyle w:val="Strong"/>
          <w:color w:val="000000"/>
        </w:rPr>
        <w:t>The intended benefits:</w:t>
      </w:r>
      <w:r>
        <w:rPr>
          <w:color w:val="000000"/>
        </w:rPr>
        <w:br/>
      </w:r>
      <w:r>
        <w:rPr>
          <w:rFonts w:ascii="Segoe UI Symbol" w:hAnsi="Segoe UI Symbol" w:cs="Segoe UI Symbol"/>
          <w:color w:val="000000"/>
        </w:rPr>
        <w:t>☐</w:t>
      </w:r>
      <w:r>
        <w:rPr>
          <w:color w:val="000000"/>
        </w:rPr>
        <w:t xml:space="preserve"> Replacing missing teeth with fixed crowns, bridges, or stable dentures to restore oral function and aesthetics.</w:t>
      </w:r>
      <w:r>
        <w:rPr>
          <w:color w:val="000000"/>
        </w:rPr>
        <w:br/>
      </w:r>
      <w:r>
        <w:rPr>
          <w:rFonts w:ascii="Segoe UI Symbol" w:hAnsi="Segoe UI Symbol" w:cs="Segoe UI Symbol"/>
          <w:color w:val="000000"/>
        </w:rPr>
        <w:t>☐</w:t>
      </w:r>
      <w:r>
        <w:rPr>
          <w:color w:val="000000"/>
        </w:rPr>
        <w:t xml:space="preserve"> Addressing denture problems such as looseness and discomfort.</w:t>
      </w:r>
    </w:p>
    <w:p w14:paraId="739D5557" w14:textId="77777777" w:rsidR="00982271" w:rsidRDefault="00982271" w:rsidP="00982271">
      <w:pPr>
        <w:pStyle w:val="NormalWeb"/>
        <w:rPr>
          <w:color w:val="000000"/>
        </w:rPr>
      </w:pPr>
      <w:r>
        <w:rPr>
          <w:rStyle w:val="Strong"/>
          <w:color w:val="000000"/>
        </w:rPr>
        <w:t>Significant, unavoidable, or frequently occurring risks:</w:t>
      </w:r>
      <w:r>
        <w:rPr>
          <w:color w:val="000000"/>
        </w:rPr>
        <w:br/>
      </w:r>
      <w:r>
        <w:rPr>
          <w:rFonts w:ascii="Segoe UI Symbol" w:hAnsi="Segoe UI Symbol" w:cs="Segoe UI Symbol"/>
          <w:color w:val="000000"/>
        </w:rPr>
        <w:t>☐</w:t>
      </w:r>
      <w:r>
        <w:rPr>
          <w:color w:val="000000"/>
        </w:rPr>
        <w:t xml:space="preserve"> Discomfort, swelling, and bruising after the operation.</w:t>
      </w:r>
      <w:r>
        <w:rPr>
          <w:color w:val="000000"/>
        </w:rPr>
        <w:br/>
      </w:r>
      <w:r>
        <w:rPr>
          <w:rFonts w:ascii="Segoe UI Symbol" w:hAnsi="Segoe UI Symbol" w:cs="Segoe UI Symbol"/>
          <w:color w:val="000000"/>
        </w:rPr>
        <w:t>☐</w:t>
      </w:r>
      <w:r>
        <w:rPr>
          <w:color w:val="000000"/>
        </w:rPr>
        <w:t xml:space="preserve"> Temporary or permanent numbness of the lip, tongue, or cheek following surgery to the lower jaw.</w:t>
      </w:r>
      <w:r>
        <w:rPr>
          <w:color w:val="000000"/>
        </w:rPr>
        <w:br/>
      </w:r>
      <w:r>
        <w:rPr>
          <w:rFonts w:ascii="Segoe UI Symbol" w:hAnsi="Segoe UI Symbol" w:cs="Segoe UI Symbol"/>
          <w:color w:val="000000"/>
        </w:rPr>
        <w:t>☐</w:t>
      </w:r>
      <w:r>
        <w:rPr>
          <w:color w:val="000000"/>
        </w:rPr>
        <w:t xml:space="preserve"> Sinus involvement and possible nose bleeding following surgery to the upper jaw.</w:t>
      </w:r>
      <w:r>
        <w:rPr>
          <w:color w:val="000000"/>
        </w:rPr>
        <w:br/>
      </w:r>
      <w:r>
        <w:rPr>
          <w:rFonts w:ascii="Segoe UI Symbol" w:hAnsi="Segoe UI Symbol" w:cs="Segoe UI Symbol"/>
          <w:color w:val="000000"/>
        </w:rPr>
        <w:t>☐</w:t>
      </w:r>
      <w:r>
        <w:rPr>
          <w:color w:val="000000"/>
        </w:rPr>
        <w:t xml:space="preserve"> Mechanical failure, such as fracture or loosening of crowns, bridges, or dentures, requiring further clinical attention.</w:t>
      </w:r>
      <w:r>
        <w:rPr>
          <w:color w:val="000000"/>
        </w:rPr>
        <w:br/>
      </w:r>
      <w:r>
        <w:rPr>
          <w:rFonts w:ascii="Segoe UI Symbol" w:hAnsi="Segoe UI Symbol" w:cs="Segoe UI Symbol"/>
          <w:color w:val="000000"/>
        </w:rPr>
        <w:t>☐</w:t>
      </w:r>
      <w:r>
        <w:rPr>
          <w:color w:val="000000"/>
        </w:rPr>
        <w:t xml:space="preserve"> Failure of the implant to integrate with the bone, which may necessitate removal or further surgery.</w:t>
      </w:r>
    </w:p>
    <w:p w14:paraId="75DFCEDB" w14:textId="77777777" w:rsidR="00982271" w:rsidRDefault="00982271" w:rsidP="00982271">
      <w:pPr>
        <w:pStyle w:val="NormalWeb"/>
        <w:rPr>
          <w:color w:val="000000"/>
        </w:rPr>
      </w:pPr>
      <w:r>
        <w:rPr>
          <w:rStyle w:val="Strong"/>
          <w:color w:val="000000"/>
        </w:rPr>
        <w:t>Additional Considerations:</w:t>
      </w:r>
    </w:p>
    <w:p w14:paraId="260FA91D" w14:textId="77777777" w:rsidR="00982271" w:rsidRDefault="00982271" w:rsidP="00982271">
      <w:pPr>
        <w:numPr>
          <w:ilvl w:val="0"/>
          <w:numId w:val="11"/>
        </w:numPr>
        <w:spacing w:before="100" w:beforeAutospacing="1" w:after="100" w:afterAutospacing="1"/>
        <w:rPr>
          <w:color w:val="000000"/>
        </w:rPr>
      </w:pPr>
      <w:r>
        <w:rPr>
          <w:color w:val="000000"/>
        </w:rPr>
        <w:t>If insufficient bone is found during surgery, a bone graft or substitute material may be required to improve the chance of success.</w:t>
      </w:r>
    </w:p>
    <w:p w14:paraId="41D77342" w14:textId="77777777" w:rsidR="00982271" w:rsidRDefault="00982271" w:rsidP="00982271">
      <w:pPr>
        <w:numPr>
          <w:ilvl w:val="0"/>
          <w:numId w:val="11"/>
        </w:numPr>
        <w:spacing w:before="100" w:beforeAutospacing="1" w:after="100" w:afterAutospacing="1"/>
        <w:rPr>
          <w:color w:val="000000"/>
        </w:rPr>
      </w:pPr>
      <w:r>
        <w:rPr>
          <w:color w:val="000000"/>
        </w:rPr>
        <w:t>Antibiotics may be necessary following surgery to prevent infection.</w:t>
      </w:r>
    </w:p>
    <w:p w14:paraId="016D8DE3" w14:textId="77777777" w:rsidR="00982271" w:rsidRDefault="00982271" w:rsidP="00982271">
      <w:pPr>
        <w:numPr>
          <w:ilvl w:val="0"/>
          <w:numId w:val="11"/>
        </w:numPr>
        <w:spacing w:before="100" w:beforeAutospacing="1" w:after="100" w:afterAutospacing="1"/>
        <w:rPr>
          <w:color w:val="000000"/>
        </w:rPr>
      </w:pPr>
      <w:r>
        <w:rPr>
          <w:color w:val="000000"/>
        </w:rPr>
        <w:t>Smoking and alcohol consumption should be avoided during the healing period to ensure optimal outcomes.</w:t>
      </w:r>
    </w:p>
    <w:p w14:paraId="62E8E7F3" w14:textId="77777777" w:rsidR="00982271" w:rsidRDefault="00982271" w:rsidP="00982271">
      <w:pPr>
        <w:numPr>
          <w:ilvl w:val="0"/>
          <w:numId w:val="11"/>
        </w:numPr>
        <w:spacing w:before="100" w:beforeAutospacing="1" w:after="100" w:afterAutospacing="1"/>
        <w:rPr>
          <w:color w:val="000000"/>
        </w:rPr>
      </w:pPr>
      <w:r>
        <w:rPr>
          <w:color w:val="000000"/>
        </w:rPr>
        <w:t>Implant failure, though rare, may require additional costs for further surgery or prosthetic adjustments.</w:t>
      </w:r>
    </w:p>
    <w:p w14:paraId="1C172EBF" w14:textId="77777777" w:rsidR="00982271" w:rsidRDefault="00982271" w:rsidP="00982271">
      <w:pPr>
        <w:pStyle w:val="NormalWeb"/>
        <w:rPr>
          <w:color w:val="000000"/>
        </w:rPr>
      </w:pPr>
      <w:r>
        <w:rPr>
          <w:rStyle w:val="Strong"/>
          <w:color w:val="000000"/>
        </w:rPr>
        <w:t>Materials Used:</w:t>
      </w:r>
      <w:r>
        <w:rPr>
          <w:color w:val="000000"/>
        </w:rPr>
        <w:br/>
        <w:t>Straumann implants or equivalent systems will be used, known for their durability and success rates.</w:t>
      </w:r>
    </w:p>
    <w:p w14:paraId="40690FAE" w14:textId="77777777" w:rsidR="00982271" w:rsidRDefault="00345B10" w:rsidP="00982271">
      <w:r>
        <w:rPr>
          <w:noProof/>
        </w:rPr>
        <w:pict w14:anchorId="17332E1A">
          <v:rect id="_x0000_i1029" alt="" style="width:451.3pt;height:.05pt;mso-width-percent:0;mso-height-percent:0;mso-width-percent:0;mso-height-percent:0" o:hralign="center" o:hrstd="t" o:hrnoshade="t" o:hr="t" fillcolor="black" stroked="f"/>
        </w:pict>
      </w:r>
    </w:p>
    <w:p w14:paraId="198B6C31" w14:textId="77777777" w:rsidR="00982271" w:rsidRDefault="00982271" w:rsidP="00982271">
      <w:pPr>
        <w:pStyle w:val="Heading3"/>
      </w:pPr>
      <w:r>
        <w:rPr>
          <w:rStyle w:val="Strong"/>
          <w:b/>
          <w:bCs/>
          <w:color w:val="000000"/>
        </w:rPr>
        <w:t>Alternative Treatment Options</w:t>
      </w:r>
    </w:p>
    <w:p w14:paraId="14C24F72" w14:textId="77777777" w:rsidR="00982271" w:rsidRDefault="00982271" w:rsidP="00982271">
      <w:pPr>
        <w:pStyle w:val="NormalWeb"/>
        <w:rPr>
          <w:color w:val="000000"/>
        </w:rPr>
      </w:pPr>
      <w:r>
        <w:rPr>
          <w:rFonts w:ascii="Segoe UI Symbol" w:hAnsi="Segoe UI Symbol" w:cs="Segoe UI Symbol"/>
          <w:color w:val="000000"/>
        </w:rPr>
        <w:lastRenderedPageBreak/>
        <w:t>☐</w:t>
      </w:r>
      <w:r>
        <w:rPr>
          <w:color w:val="000000"/>
        </w:rPr>
        <w:t xml:space="preserve"> Bridges or dentures as a non-surgical alternative for replacing missing teeth.</w:t>
      </w:r>
      <w:r>
        <w:rPr>
          <w:color w:val="000000"/>
        </w:rPr>
        <w:br/>
      </w:r>
      <w:r>
        <w:rPr>
          <w:rFonts w:ascii="Segoe UI Symbol" w:hAnsi="Segoe UI Symbol" w:cs="Segoe UI Symbol"/>
          <w:color w:val="000000"/>
        </w:rPr>
        <w:t>☐</w:t>
      </w:r>
      <w:r>
        <w:rPr>
          <w:color w:val="000000"/>
        </w:rPr>
        <w:t xml:space="preserve"> No treatment, understanding the long-term implications of missing teeth on oral function and aesthetics.</w:t>
      </w:r>
    </w:p>
    <w:p w14:paraId="7D6E925D" w14:textId="77777777" w:rsidR="00982271" w:rsidRDefault="00345B10" w:rsidP="00982271">
      <w:r>
        <w:rPr>
          <w:noProof/>
        </w:rPr>
        <w:pict w14:anchorId="217C58E4">
          <v:rect id="_x0000_i1028" alt="" style="width:451.3pt;height:.05pt;mso-width-percent:0;mso-height-percent:0;mso-width-percent:0;mso-height-percent:0" o:hralign="center" o:hrstd="t" o:hrnoshade="t" o:hr="t" fillcolor="black" stroked="f"/>
        </w:pict>
      </w:r>
    </w:p>
    <w:p w14:paraId="15F204B5" w14:textId="77777777" w:rsidR="00982271" w:rsidRDefault="00982271" w:rsidP="00982271">
      <w:pPr>
        <w:pStyle w:val="Heading3"/>
      </w:pPr>
      <w:r>
        <w:rPr>
          <w:rStyle w:val="Strong"/>
          <w:b/>
          <w:bCs/>
          <w:color w:val="000000"/>
        </w:rPr>
        <w:t>Patient Responsibilities</w:t>
      </w:r>
    </w:p>
    <w:p w14:paraId="00AB3E18" w14:textId="77777777" w:rsidR="00982271" w:rsidRDefault="00982271" w:rsidP="00982271">
      <w:pPr>
        <w:numPr>
          <w:ilvl w:val="0"/>
          <w:numId w:val="12"/>
        </w:numPr>
        <w:spacing w:before="100" w:beforeAutospacing="1" w:after="100" w:afterAutospacing="1"/>
        <w:rPr>
          <w:color w:val="000000"/>
        </w:rPr>
      </w:pPr>
      <w:r>
        <w:rPr>
          <w:color w:val="000000"/>
        </w:rPr>
        <w:t>Maintain good oral hygiene around the implants to ensure long-term success.</w:t>
      </w:r>
    </w:p>
    <w:p w14:paraId="4479C3E2" w14:textId="77777777" w:rsidR="00982271" w:rsidRDefault="00982271" w:rsidP="00982271">
      <w:pPr>
        <w:numPr>
          <w:ilvl w:val="0"/>
          <w:numId w:val="12"/>
        </w:numPr>
        <w:spacing w:before="100" w:beforeAutospacing="1" w:after="100" w:afterAutospacing="1"/>
        <w:rPr>
          <w:color w:val="000000"/>
        </w:rPr>
      </w:pPr>
      <w:r>
        <w:rPr>
          <w:color w:val="000000"/>
        </w:rPr>
        <w:t>Schedule regular dental check-ups for cleaning, X-rays, and maintenance of the implants.</w:t>
      </w:r>
    </w:p>
    <w:p w14:paraId="0E5C928B" w14:textId="77777777" w:rsidR="00982271" w:rsidRDefault="00982271" w:rsidP="00982271">
      <w:pPr>
        <w:numPr>
          <w:ilvl w:val="0"/>
          <w:numId w:val="12"/>
        </w:numPr>
        <w:spacing w:before="100" w:beforeAutospacing="1" w:after="100" w:afterAutospacing="1"/>
        <w:rPr>
          <w:color w:val="000000"/>
        </w:rPr>
      </w:pPr>
      <w:r>
        <w:rPr>
          <w:color w:val="000000"/>
        </w:rPr>
        <w:t>Provide an accurate report of medical history, including any physical or psychiatric conditions, medications, and allergies.</w:t>
      </w:r>
    </w:p>
    <w:p w14:paraId="106E8A7B" w14:textId="77777777" w:rsidR="00982271" w:rsidRDefault="00345B10" w:rsidP="00982271">
      <w:r>
        <w:rPr>
          <w:noProof/>
        </w:rPr>
        <w:pict w14:anchorId="3A6AD435">
          <v:rect id="_x0000_i1027" alt="" style="width:451.3pt;height:.05pt;mso-width-percent:0;mso-height-percent:0;mso-width-percent:0;mso-height-percent:0" o:hralign="center" o:hrstd="t" o:hrnoshade="t" o:hr="t" fillcolor="black" stroked="f"/>
        </w:pict>
      </w:r>
    </w:p>
    <w:p w14:paraId="7BC35C0F" w14:textId="77777777" w:rsidR="00982271" w:rsidRDefault="00982271" w:rsidP="00982271">
      <w:pPr>
        <w:pStyle w:val="Heading3"/>
      </w:pPr>
      <w:r>
        <w:rPr>
          <w:rStyle w:val="Strong"/>
          <w:b/>
          <w:bCs/>
          <w:color w:val="000000"/>
        </w:rPr>
        <w:t>Post-Treatment Expectations</w:t>
      </w:r>
    </w:p>
    <w:p w14:paraId="10AFA151" w14:textId="77777777" w:rsidR="00982271" w:rsidRDefault="00982271" w:rsidP="00982271">
      <w:pPr>
        <w:numPr>
          <w:ilvl w:val="0"/>
          <w:numId w:val="13"/>
        </w:numPr>
        <w:spacing w:before="100" w:beforeAutospacing="1" w:after="100" w:afterAutospacing="1"/>
        <w:rPr>
          <w:color w:val="000000"/>
        </w:rPr>
      </w:pPr>
      <w:r>
        <w:rPr>
          <w:color w:val="000000"/>
        </w:rPr>
        <w:t>Healing times can vary; the process may take several months to complete.</w:t>
      </w:r>
    </w:p>
    <w:p w14:paraId="3CCC4943" w14:textId="77777777" w:rsidR="00982271" w:rsidRDefault="00982271" w:rsidP="00982271">
      <w:pPr>
        <w:numPr>
          <w:ilvl w:val="0"/>
          <w:numId w:val="13"/>
        </w:numPr>
        <w:spacing w:before="100" w:beforeAutospacing="1" w:after="100" w:afterAutospacing="1"/>
        <w:rPr>
          <w:color w:val="000000"/>
        </w:rPr>
      </w:pPr>
      <w:r>
        <w:rPr>
          <w:color w:val="000000"/>
        </w:rPr>
        <w:t>Mild discomfort or swelling following surgery is normal and should subside with time.</w:t>
      </w:r>
    </w:p>
    <w:p w14:paraId="042368F5" w14:textId="77777777" w:rsidR="00982271" w:rsidRDefault="00982271" w:rsidP="00982271">
      <w:pPr>
        <w:numPr>
          <w:ilvl w:val="0"/>
          <w:numId w:val="13"/>
        </w:numPr>
        <w:spacing w:before="100" w:beforeAutospacing="1" w:after="100" w:afterAutospacing="1"/>
        <w:rPr>
          <w:color w:val="000000"/>
        </w:rPr>
      </w:pPr>
      <w:r>
        <w:rPr>
          <w:color w:val="000000"/>
        </w:rPr>
        <w:t>Regular follow-up appointments are required to monitor healing and ensure the implant's integrity.</w:t>
      </w:r>
    </w:p>
    <w:p w14:paraId="5D7E3BC5" w14:textId="77777777" w:rsidR="00982271" w:rsidRDefault="00982271" w:rsidP="00982271">
      <w:pPr>
        <w:numPr>
          <w:ilvl w:val="0"/>
          <w:numId w:val="13"/>
        </w:numPr>
        <w:spacing w:before="100" w:beforeAutospacing="1" w:after="100" w:afterAutospacing="1"/>
        <w:rPr>
          <w:color w:val="000000"/>
        </w:rPr>
      </w:pPr>
      <w:r>
        <w:rPr>
          <w:color w:val="000000"/>
        </w:rPr>
        <w:t>Prosthetic components (e.g., crowns, bridges) may require maintenance or repairs over time.</w:t>
      </w:r>
    </w:p>
    <w:p w14:paraId="4EC7DA52" w14:textId="77777777" w:rsidR="00982271" w:rsidRDefault="00345B10" w:rsidP="00982271">
      <w:r>
        <w:rPr>
          <w:noProof/>
        </w:rPr>
        <w:pict w14:anchorId="2F5BC3A1">
          <v:rect id="_x0000_i1026" alt="" style="width:451.3pt;height:.05pt;mso-width-percent:0;mso-height-percent:0;mso-width-percent:0;mso-height-percent:0" o:hralign="center" o:hrstd="t" o:hrnoshade="t" o:hr="t" fillcolor="black" stroked="f"/>
        </w:pict>
      </w:r>
    </w:p>
    <w:p w14:paraId="640F48E3" w14:textId="77777777" w:rsidR="00982271" w:rsidRDefault="00982271" w:rsidP="00982271">
      <w:pPr>
        <w:pStyle w:val="Heading3"/>
      </w:pPr>
      <w:proofErr w:type="spellStart"/>
      <w:r>
        <w:rPr>
          <w:rStyle w:val="Strong"/>
          <w:b/>
          <w:bCs/>
          <w:color w:val="000000"/>
        </w:rPr>
        <w:t>Anesthesia</w:t>
      </w:r>
      <w:proofErr w:type="spellEnd"/>
      <w:r>
        <w:rPr>
          <w:rStyle w:val="Strong"/>
          <w:b/>
          <w:bCs/>
          <w:color w:val="000000"/>
        </w:rPr>
        <w:t xml:space="preserve"> Requirements</w:t>
      </w:r>
    </w:p>
    <w:p w14:paraId="396C2925" w14:textId="77777777" w:rsidR="00982271" w:rsidRDefault="00982271" w:rsidP="00982271">
      <w:pPr>
        <w:pStyle w:val="NormalWeb"/>
        <w:rPr>
          <w:color w:val="000000"/>
        </w:rPr>
      </w:pPr>
      <w:r>
        <w:rPr>
          <w:rFonts w:ascii="Segoe UI Symbol" w:hAnsi="Segoe UI Symbol" w:cs="Segoe UI Symbol"/>
          <w:color w:val="000000"/>
        </w:rPr>
        <w:t>☐</w:t>
      </w:r>
      <w:r>
        <w:rPr>
          <w:color w:val="000000"/>
        </w:rPr>
        <w:t xml:space="preserve"> Local </w:t>
      </w:r>
      <w:proofErr w:type="spellStart"/>
      <w:r>
        <w:rPr>
          <w:color w:val="000000"/>
        </w:rPr>
        <w:t>anesthesia</w:t>
      </w:r>
      <w:proofErr w:type="spellEnd"/>
      <w:r>
        <w:rPr>
          <w:color w:val="000000"/>
        </w:rPr>
        <w:t xml:space="preserve"> </w:t>
      </w:r>
      <w:r>
        <w:rPr>
          <w:rFonts w:ascii="Segoe UI Symbol" w:hAnsi="Segoe UI Symbol" w:cs="Segoe UI Symbol"/>
          <w:color w:val="000000"/>
        </w:rPr>
        <w:t>☐</w:t>
      </w:r>
      <w:r>
        <w:rPr>
          <w:color w:val="000000"/>
        </w:rPr>
        <w:t xml:space="preserve"> Intravenous sedation</w:t>
      </w:r>
      <w:r>
        <w:rPr>
          <w:color w:val="000000"/>
        </w:rPr>
        <w:br/>
        <w:t>I have discussed the procedure in detail, including:</w:t>
      </w:r>
    </w:p>
    <w:p w14:paraId="057353E0" w14:textId="77777777" w:rsidR="00982271" w:rsidRDefault="00982271" w:rsidP="00982271">
      <w:pPr>
        <w:numPr>
          <w:ilvl w:val="0"/>
          <w:numId w:val="14"/>
        </w:numPr>
        <w:spacing w:before="100" w:beforeAutospacing="1" w:after="100" w:afterAutospacing="1"/>
        <w:rPr>
          <w:color w:val="000000"/>
        </w:rPr>
      </w:pPr>
      <w:r>
        <w:rPr>
          <w:color w:val="000000"/>
        </w:rPr>
        <w:t>The nature, purpose, and steps involved in the treatment.</w:t>
      </w:r>
    </w:p>
    <w:p w14:paraId="34656D47" w14:textId="77777777" w:rsidR="00982271" w:rsidRDefault="00982271" w:rsidP="00982271">
      <w:pPr>
        <w:numPr>
          <w:ilvl w:val="0"/>
          <w:numId w:val="14"/>
        </w:numPr>
        <w:spacing w:before="100" w:beforeAutospacing="1" w:after="100" w:afterAutospacing="1"/>
        <w:rPr>
          <w:color w:val="000000"/>
        </w:rPr>
      </w:pPr>
      <w:r>
        <w:rPr>
          <w:color w:val="000000"/>
        </w:rPr>
        <w:t>The benefits and risks of alternative treatments, including no treatment.</w:t>
      </w:r>
    </w:p>
    <w:p w14:paraId="321DF969" w14:textId="77777777" w:rsidR="00982271" w:rsidRDefault="00982271" w:rsidP="00982271">
      <w:pPr>
        <w:numPr>
          <w:ilvl w:val="0"/>
          <w:numId w:val="14"/>
        </w:numPr>
        <w:spacing w:before="100" w:beforeAutospacing="1" w:after="100" w:afterAutospacing="1"/>
        <w:rPr>
          <w:color w:val="000000"/>
        </w:rPr>
      </w:pPr>
      <w:r>
        <w:rPr>
          <w:color w:val="000000"/>
        </w:rPr>
        <w:t>Addressing specific concerns raised by the patient.</w:t>
      </w:r>
    </w:p>
    <w:p w14:paraId="42F608F6" w14:textId="77777777" w:rsidR="00982271" w:rsidRDefault="00982271" w:rsidP="00982271">
      <w:pPr>
        <w:pStyle w:val="NormalWeb"/>
        <w:rPr>
          <w:color w:val="000000"/>
        </w:rPr>
      </w:pPr>
      <w:r>
        <w:rPr>
          <w:rStyle w:val="Strong"/>
          <w:color w:val="000000"/>
        </w:rPr>
        <w:t>Health Professional's Signature:</w:t>
      </w:r>
      <w:r>
        <w:rPr>
          <w:rStyle w:val="apple-converted-space"/>
          <w:color w:val="000000"/>
        </w:rPr>
        <w:t> </w:t>
      </w:r>
      <w:r>
        <w:rPr>
          <w:color w:val="000000"/>
        </w:rPr>
        <w:t>________________________________________</w:t>
      </w:r>
      <w:r>
        <w:rPr>
          <w:color w:val="000000"/>
        </w:rPr>
        <w:br/>
      </w:r>
      <w:r>
        <w:rPr>
          <w:rStyle w:val="Strong"/>
          <w:color w:val="000000"/>
        </w:rPr>
        <w:t>Date:</w:t>
      </w:r>
      <w:r>
        <w:rPr>
          <w:rStyle w:val="apple-converted-space"/>
          <w:color w:val="000000"/>
        </w:rPr>
        <w:t> </w:t>
      </w:r>
      <w:r>
        <w:rPr>
          <w:color w:val="000000"/>
        </w:rPr>
        <w:t>________________________________________</w:t>
      </w:r>
      <w:r>
        <w:rPr>
          <w:color w:val="000000"/>
        </w:rPr>
        <w:br/>
      </w:r>
      <w:r>
        <w:rPr>
          <w:rStyle w:val="Strong"/>
          <w:color w:val="000000"/>
        </w:rPr>
        <w:t>Health Professional's Name (PRINT):</w:t>
      </w:r>
      <w:r>
        <w:rPr>
          <w:rStyle w:val="apple-converted-space"/>
          <w:color w:val="000000"/>
        </w:rPr>
        <w:t> </w:t>
      </w:r>
      <w:r>
        <w:rPr>
          <w:color w:val="000000"/>
        </w:rPr>
        <w:t>________________________________________</w:t>
      </w:r>
    </w:p>
    <w:p w14:paraId="73C29AB5" w14:textId="77777777" w:rsidR="00982271" w:rsidRDefault="00345B10" w:rsidP="00982271">
      <w:r>
        <w:rPr>
          <w:noProof/>
        </w:rPr>
        <w:pict w14:anchorId="6E6CD12D">
          <v:rect id="_x0000_i1025" alt="" style="width:451.3pt;height:.05pt;mso-width-percent:0;mso-height-percent:0;mso-width-percent:0;mso-height-percent:0" o:hralign="center" o:hrstd="t" o:hrnoshade="t" o:hr="t" fillcolor="black" stroked="f"/>
        </w:pict>
      </w:r>
    </w:p>
    <w:p w14:paraId="05F9A939" w14:textId="77777777" w:rsidR="00982271" w:rsidRDefault="00982271" w:rsidP="00982271">
      <w:pPr>
        <w:pStyle w:val="Heading3"/>
        <w:rPr>
          <w:rStyle w:val="Strong"/>
          <w:b/>
          <w:bCs/>
          <w:color w:val="000000"/>
        </w:rPr>
      </w:pPr>
      <w:r>
        <w:rPr>
          <w:rStyle w:val="Strong"/>
          <w:b/>
          <w:bCs/>
          <w:color w:val="000000"/>
        </w:rPr>
        <w:br w:type="page"/>
      </w:r>
    </w:p>
    <w:p w14:paraId="0BB60DB0" w14:textId="2F2A5488" w:rsidR="00982271" w:rsidRPr="00982271" w:rsidRDefault="00982271" w:rsidP="00982271">
      <w:pPr>
        <w:pStyle w:val="Heading3"/>
      </w:pPr>
      <w:r w:rsidRPr="00982271">
        <w:rPr>
          <w:rStyle w:val="Strong"/>
          <w:b/>
          <w:bCs/>
        </w:rPr>
        <w:lastRenderedPageBreak/>
        <w:t>Statement of Patient</w:t>
      </w:r>
    </w:p>
    <w:p w14:paraId="6237DD0C" w14:textId="77777777" w:rsidR="00982271" w:rsidRDefault="00982271" w:rsidP="00982271">
      <w:pPr>
        <w:pStyle w:val="NormalWeb"/>
        <w:rPr>
          <w:color w:val="000000"/>
        </w:rPr>
      </w:pPr>
      <w:r>
        <w:rPr>
          <w:color w:val="000000"/>
        </w:rPr>
        <w:t>Please read this form carefully. If you have further questions, please ask—we are here to help. You have the right to change your mind at any time, including after signing this form.</w:t>
      </w:r>
    </w:p>
    <w:p w14:paraId="1427F379" w14:textId="77777777" w:rsidR="00982271" w:rsidRDefault="00982271" w:rsidP="00982271">
      <w:pPr>
        <w:pStyle w:val="NormalWeb"/>
        <w:rPr>
          <w:color w:val="000000"/>
        </w:rPr>
      </w:pPr>
      <w:r>
        <w:rPr>
          <w:rFonts w:ascii="Segoe UI Symbol" w:hAnsi="Segoe UI Symbol" w:cs="Segoe UI Symbol"/>
          <w:color w:val="000000"/>
        </w:rPr>
        <w:t>☐</w:t>
      </w:r>
      <w:r>
        <w:rPr>
          <w:color w:val="000000"/>
        </w:rPr>
        <w:t xml:space="preserve"> I am the Patient.</w:t>
      </w:r>
    </w:p>
    <w:p w14:paraId="5BB421D4" w14:textId="77777777" w:rsidR="00982271" w:rsidRDefault="00982271" w:rsidP="00982271">
      <w:pPr>
        <w:pStyle w:val="NormalWeb"/>
        <w:rPr>
          <w:color w:val="000000"/>
        </w:rPr>
      </w:pPr>
      <w:r>
        <w:rPr>
          <w:color w:val="000000"/>
        </w:rPr>
        <w:t>I agree to the procedure or course of treatment as described on this form and confirm that:</w:t>
      </w:r>
    </w:p>
    <w:p w14:paraId="288296B0" w14:textId="77777777" w:rsidR="00982271" w:rsidRDefault="00982271" w:rsidP="00982271">
      <w:pPr>
        <w:numPr>
          <w:ilvl w:val="0"/>
          <w:numId w:val="15"/>
        </w:numPr>
        <w:spacing w:before="100" w:beforeAutospacing="1" w:after="100" w:afterAutospacing="1"/>
        <w:rPr>
          <w:color w:val="000000"/>
        </w:rPr>
      </w:pPr>
      <w:r>
        <w:rPr>
          <w:color w:val="000000"/>
        </w:rPr>
        <w:t>I understand the risks and complications associated with dental implant treatment.</w:t>
      </w:r>
    </w:p>
    <w:p w14:paraId="34DB9B28" w14:textId="77777777" w:rsidR="00982271" w:rsidRDefault="00982271" w:rsidP="00982271">
      <w:pPr>
        <w:numPr>
          <w:ilvl w:val="0"/>
          <w:numId w:val="15"/>
        </w:numPr>
        <w:spacing w:before="100" w:beforeAutospacing="1" w:after="100" w:afterAutospacing="1"/>
        <w:rPr>
          <w:color w:val="000000"/>
        </w:rPr>
      </w:pPr>
      <w:r>
        <w:rPr>
          <w:color w:val="000000"/>
        </w:rPr>
        <w:t>I acknowledge that the success of the treatment depends on maintaining good oral hygiene and attending regular follow-up appointments.</w:t>
      </w:r>
    </w:p>
    <w:p w14:paraId="67DC105D" w14:textId="77777777" w:rsidR="00982271" w:rsidRDefault="00982271" w:rsidP="00982271">
      <w:pPr>
        <w:numPr>
          <w:ilvl w:val="0"/>
          <w:numId w:val="15"/>
        </w:numPr>
        <w:spacing w:before="100" w:beforeAutospacing="1" w:after="100" w:afterAutospacing="1"/>
        <w:rPr>
          <w:color w:val="000000"/>
        </w:rPr>
      </w:pPr>
      <w:r>
        <w:rPr>
          <w:color w:val="000000"/>
        </w:rPr>
        <w:t>I accept that implant failure, though rare, may occur and further surgery or treatment may be necessary.</w:t>
      </w:r>
    </w:p>
    <w:p w14:paraId="006CC0E4" w14:textId="77777777" w:rsidR="00982271" w:rsidRDefault="00982271" w:rsidP="00982271">
      <w:pPr>
        <w:numPr>
          <w:ilvl w:val="0"/>
          <w:numId w:val="15"/>
        </w:numPr>
        <w:spacing w:before="100" w:beforeAutospacing="1" w:after="100" w:afterAutospacing="1"/>
        <w:rPr>
          <w:color w:val="000000"/>
        </w:rPr>
      </w:pPr>
      <w:r>
        <w:rPr>
          <w:color w:val="000000"/>
        </w:rPr>
        <w:t>I have provided an accurate report of my medical history.</w:t>
      </w:r>
    </w:p>
    <w:p w14:paraId="67309D07" w14:textId="77777777" w:rsidR="00982271" w:rsidRDefault="00982271" w:rsidP="00982271">
      <w:pPr>
        <w:numPr>
          <w:ilvl w:val="0"/>
          <w:numId w:val="15"/>
        </w:numPr>
        <w:spacing w:before="100" w:beforeAutospacing="1" w:after="100" w:afterAutospacing="1"/>
        <w:rPr>
          <w:color w:val="000000"/>
        </w:rPr>
      </w:pPr>
      <w:r>
        <w:rPr>
          <w:color w:val="000000"/>
        </w:rPr>
        <w:t>I understand that smoking, alcohol consumption, and certain health conditions may affect the success of the treatment.</w:t>
      </w:r>
    </w:p>
    <w:p w14:paraId="4F050A35" w14:textId="77777777" w:rsidR="00982271" w:rsidRDefault="00982271" w:rsidP="00982271">
      <w:pPr>
        <w:numPr>
          <w:ilvl w:val="0"/>
          <w:numId w:val="15"/>
        </w:numPr>
        <w:spacing w:before="100" w:beforeAutospacing="1" w:after="100" w:afterAutospacing="1"/>
        <w:rPr>
          <w:color w:val="000000"/>
        </w:rPr>
      </w:pPr>
      <w:r>
        <w:rPr>
          <w:color w:val="000000"/>
        </w:rPr>
        <w:t>I am satisfied with the explanation provided and consent to proceed with the dental implant treatment.</w:t>
      </w:r>
    </w:p>
    <w:p w14:paraId="013A1FEE" w14:textId="77777777" w:rsidR="00B92A1A" w:rsidRDefault="00B92A1A"/>
    <w:p w14:paraId="05B21432" w14:textId="77777777" w:rsidR="00BA28CF" w:rsidRDefault="00BA28CF"/>
    <w:p w14:paraId="01C7332E" w14:textId="77777777" w:rsidR="00BA28CF" w:rsidRDefault="00BA28CF" w:rsidP="00982271">
      <w:pPr>
        <w:pStyle w:val="Heading2"/>
      </w:pPr>
      <w:r>
        <w:br w:type="page"/>
      </w:r>
    </w:p>
    <w:p w14:paraId="140E0A3E" w14:textId="65C053B7" w:rsidR="00BA28CF" w:rsidRPr="00D50769" w:rsidRDefault="00982271" w:rsidP="00982271">
      <w:pPr>
        <w:pStyle w:val="Heading2"/>
      </w:pPr>
      <w:r>
        <w:lastRenderedPageBreak/>
        <w:t>Signatures</w:t>
      </w:r>
    </w:p>
    <w:p w14:paraId="79ABA637" w14:textId="77777777" w:rsidR="00BA28CF" w:rsidRPr="00D50769" w:rsidRDefault="00BA28CF" w:rsidP="00BA28CF">
      <w:pPr>
        <w:spacing w:before="100" w:beforeAutospacing="1" w:after="100" w:afterAutospacing="1"/>
        <w:rPr>
          <w14:ligatures w14:val="none"/>
        </w:rPr>
      </w:pPr>
      <w:r w:rsidRPr="00D50769">
        <w:rPr>
          <w:rFonts w:eastAsia="Times New Roman"/>
          <w:b/>
          <w:bCs/>
          <w14:ligatures w14:val="none"/>
        </w:rPr>
        <w:t>Patient Details</w:t>
      </w:r>
    </w:p>
    <w:p w14:paraId="491486F0" w14:textId="77777777" w:rsidR="00BA28CF" w:rsidRPr="00D50769" w:rsidRDefault="00BA28CF" w:rsidP="00BA28CF">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338981E0" w14:textId="77777777" w:rsidR="00BA28CF" w:rsidRPr="00D50769" w:rsidRDefault="00BA28CF" w:rsidP="00BA28CF">
      <w:pPr>
        <w:numPr>
          <w:ilvl w:val="0"/>
          <w:numId w:val="6"/>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3D483C4D" w14:textId="77777777" w:rsidR="00BA28CF" w:rsidRPr="00D50769" w:rsidRDefault="00BA28CF" w:rsidP="00BA28CF">
      <w:pPr>
        <w:numPr>
          <w:ilvl w:val="0"/>
          <w:numId w:val="6"/>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173E2C38" w14:textId="77777777" w:rsidR="00BA28CF" w:rsidRPr="00D50769" w:rsidRDefault="00BA28CF" w:rsidP="00BA28CF">
      <w:pPr>
        <w:numPr>
          <w:ilvl w:val="0"/>
          <w:numId w:val="6"/>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47331671" w14:textId="77777777" w:rsidR="00BA28CF" w:rsidRPr="00D50769" w:rsidRDefault="00BA28CF" w:rsidP="00BA28CF">
      <w:pPr>
        <w:spacing w:before="100" w:beforeAutospacing="1" w:after="100" w:afterAutospacing="1"/>
        <w:rPr>
          <w14:ligatures w14:val="none"/>
        </w:rPr>
      </w:pPr>
      <w:r w:rsidRPr="00D50769">
        <w:rPr>
          <w:rFonts w:eastAsia="Times New Roman"/>
          <w:b/>
          <w:bCs/>
          <w14:ligatures w14:val="none"/>
        </w:rPr>
        <w:t>Patient Consent</w:t>
      </w:r>
    </w:p>
    <w:p w14:paraId="0DF0CC70" w14:textId="77777777" w:rsidR="00BA28CF" w:rsidRPr="00D50769" w:rsidRDefault="00BA28CF" w:rsidP="00BA28CF">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69DFA0ED" w14:textId="77777777" w:rsidR="00BA28CF" w:rsidRPr="00D50769" w:rsidRDefault="00BA28CF" w:rsidP="00BA28CF">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432DA5CC" w14:textId="77777777" w:rsidR="00BA28CF" w:rsidRPr="00D50769" w:rsidRDefault="00BA28CF" w:rsidP="00BA28CF">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493E6D0F" w14:textId="77777777" w:rsidR="00BA28CF" w:rsidRPr="00D50769" w:rsidRDefault="00BA28CF" w:rsidP="00BA28CF">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7AEAAC24" w14:textId="77777777" w:rsidR="00BA28CF" w:rsidRPr="00D50769" w:rsidRDefault="00BA28CF" w:rsidP="00BA28CF">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7DADD2A" w14:textId="77777777" w:rsidR="00BA28CF" w:rsidRPr="00D50769" w:rsidRDefault="00BA28CF" w:rsidP="00BA28CF">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42633FF1" w14:textId="77777777" w:rsidR="00BA28CF" w:rsidRPr="00D50769" w:rsidRDefault="00BA28CF" w:rsidP="00BA28CF">
      <w:pPr>
        <w:numPr>
          <w:ilvl w:val="0"/>
          <w:numId w:val="8"/>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7498D66A" w14:textId="77777777" w:rsidR="00BA28CF" w:rsidRPr="00D50769" w:rsidRDefault="00BA28CF" w:rsidP="00BA28CF">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2666A6DB" w14:textId="77777777" w:rsidR="00BA28CF" w:rsidRPr="00D50769" w:rsidRDefault="00BA28CF" w:rsidP="00BA28CF">
      <w:pPr>
        <w:numPr>
          <w:ilvl w:val="0"/>
          <w:numId w:val="9"/>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4B1BED42" w14:textId="77777777" w:rsidR="00BA28CF" w:rsidRPr="00D50769" w:rsidRDefault="00BA28CF" w:rsidP="00BA28CF">
      <w:pPr>
        <w:numPr>
          <w:ilvl w:val="0"/>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0969E4AE" w14:textId="77777777" w:rsidR="00BA28CF" w:rsidRPr="00D50769" w:rsidRDefault="00BA28CF" w:rsidP="00BA28CF">
      <w:pPr>
        <w:numPr>
          <w:ilvl w:val="0"/>
          <w:numId w:val="9"/>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3E76A9AC" w14:textId="77777777" w:rsidR="00BA28CF" w:rsidRPr="00D50769" w:rsidRDefault="00BA28CF" w:rsidP="00BA28CF">
      <w:pPr>
        <w:spacing w:before="100" w:beforeAutospacing="1" w:after="100" w:afterAutospacing="1"/>
        <w:rPr>
          <w14:ligatures w14:val="none"/>
        </w:rPr>
      </w:pPr>
      <w:r w:rsidRPr="00D50769">
        <w:rPr>
          <w:rFonts w:eastAsia="Times New Roman"/>
          <w:b/>
          <w:bCs/>
          <w14:ligatures w14:val="none"/>
        </w:rPr>
        <w:t>Acknowledgment</w:t>
      </w:r>
    </w:p>
    <w:p w14:paraId="695809BE" w14:textId="77777777" w:rsidR="00BA28CF" w:rsidRPr="00D50769" w:rsidRDefault="00BA28CF" w:rsidP="00BA28CF">
      <w:pPr>
        <w:numPr>
          <w:ilvl w:val="0"/>
          <w:numId w:val="10"/>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717AAB31" w14:textId="77777777" w:rsidR="00BA28CF" w:rsidRPr="00D50769" w:rsidRDefault="00BA28CF" w:rsidP="00BA28CF">
      <w:pPr>
        <w:numPr>
          <w:ilvl w:val="0"/>
          <w:numId w:val="10"/>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0A066998" w14:textId="77777777" w:rsidR="00BA28CF" w:rsidRPr="00D50769" w:rsidRDefault="00BA28CF" w:rsidP="00BA28CF">
      <w:pPr>
        <w:numPr>
          <w:ilvl w:val="1"/>
          <w:numId w:val="10"/>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330DAA30" w14:textId="77777777" w:rsidR="00BA28CF" w:rsidRPr="00D50769" w:rsidRDefault="00BA28CF" w:rsidP="00BA28CF">
      <w:pPr>
        <w:numPr>
          <w:ilvl w:val="1"/>
          <w:numId w:val="10"/>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2E46AF3B" w14:textId="77777777" w:rsidR="00BA28CF" w:rsidRDefault="00BA28CF" w:rsidP="00BA28CF"/>
    <w:p w14:paraId="500612DA" w14:textId="77777777" w:rsidR="00BA28CF" w:rsidRDefault="00BA28CF"/>
    <w:sectPr w:rsidR="00BA2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333D8"/>
    <w:multiLevelType w:val="multilevel"/>
    <w:tmpl w:val="4BA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862A8"/>
    <w:multiLevelType w:val="multilevel"/>
    <w:tmpl w:val="2C7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4337F"/>
    <w:multiLevelType w:val="multilevel"/>
    <w:tmpl w:val="7FB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D2285"/>
    <w:multiLevelType w:val="multilevel"/>
    <w:tmpl w:val="E9D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D25C6"/>
    <w:multiLevelType w:val="multilevel"/>
    <w:tmpl w:val="CAF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B7295"/>
    <w:multiLevelType w:val="multilevel"/>
    <w:tmpl w:val="37B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81C24"/>
    <w:multiLevelType w:val="multilevel"/>
    <w:tmpl w:val="A9D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D60DF"/>
    <w:multiLevelType w:val="multilevel"/>
    <w:tmpl w:val="431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323A1"/>
    <w:multiLevelType w:val="multilevel"/>
    <w:tmpl w:val="467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A0E4A"/>
    <w:multiLevelType w:val="multilevel"/>
    <w:tmpl w:val="CB9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09104">
    <w:abstractNumId w:val="3"/>
  </w:num>
  <w:num w:numId="2" w16cid:durableId="1379816261">
    <w:abstractNumId w:val="10"/>
  </w:num>
  <w:num w:numId="3" w16cid:durableId="1070731541">
    <w:abstractNumId w:val="11"/>
  </w:num>
  <w:num w:numId="4" w16cid:durableId="206378610">
    <w:abstractNumId w:val="14"/>
  </w:num>
  <w:num w:numId="5" w16cid:durableId="2124185037">
    <w:abstractNumId w:val="6"/>
  </w:num>
  <w:num w:numId="6" w16cid:durableId="840508344">
    <w:abstractNumId w:val="1"/>
  </w:num>
  <w:num w:numId="7" w16cid:durableId="386688712">
    <w:abstractNumId w:val="0"/>
  </w:num>
  <w:num w:numId="8" w16cid:durableId="549196129">
    <w:abstractNumId w:val="8"/>
  </w:num>
  <w:num w:numId="9" w16cid:durableId="1389188980">
    <w:abstractNumId w:val="13"/>
  </w:num>
  <w:num w:numId="10" w16cid:durableId="1944797412">
    <w:abstractNumId w:val="5"/>
  </w:num>
  <w:num w:numId="11" w16cid:durableId="1701126684">
    <w:abstractNumId w:val="12"/>
  </w:num>
  <w:num w:numId="12" w16cid:durableId="1998071735">
    <w:abstractNumId w:val="9"/>
  </w:num>
  <w:num w:numId="13" w16cid:durableId="566259283">
    <w:abstractNumId w:val="7"/>
  </w:num>
  <w:num w:numId="14" w16cid:durableId="1558513388">
    <w:abstractNumId w:val="2"/>
  </w:num>
  <w:num w:numId="15" w16cid:durableId="1375273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CF"/>
    <w:rsid w:val="001E478D"/>
    <w:rsid w:val="003248B8"/>
    <w:rsid w:val="00345B10"/>
    <w:rsid w:val="00416E44"/>
    <w:rsid w:val="004A4E55"/>
    <w:rsid w:val="007A2779"/>
    <w:rsid w:val="00982271"/>
    <w:rsid w:val="00A14F76"/>
    <w:rsid w:val="00B92A1A"/>
    <w:rsid w:val="00BA28CF"/>
    <w:rsid w:val="00C64047"/>
    <w:rsid w:val="00D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4FDC"/>
  <w15:chartTrackingRefBased/>
  <w15:docId w15:val="{29F9678F-BE04-A648-A04B-724C1AEC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982271"/>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982271"/>
    <w:pPr>
      <w:outlineLvl w:val="2"/>
    </w:pPr>
    <w:rPr>
      <w:rFonts w:cs="Arial"/>
      <w:b/>
      <w:bCs/>
      <w:color w:val="FF0000"/>
      <w:sz w:val="28"/>
      <w:szCs w:val="28"/>
      <w:u w:val="single"/>
    </w:rPr>
  </w:style>
  <w:style w:type="paragraph" w:styleId="Heading4">
    <w:name w:val="heading 4"/>
    <w:basedOn w:val="Normal"/>
    <w:next w:val="Normal"/>
    <w:link w:val="Heading4Char"/>
    <w:uiPriority w:val="9"/>
    <w:semiHidden/>
    <w:unhideWhenUsed/>
    <w:qFormat/>
    <w:rsid w:val="00BA2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8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8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8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8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982271"/>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982271"/>
    <w:rPr>
      <w:rFonts w:ascii="Arial" w:hAnsi="Arial" w:cs="Arial"/>
      <w:b/>
      <w:bCs/>
      <w:color w:val="FF0000"/>
      <w:sz w:val="28"/>
      <w:szCs w:val="28"/>
      <w:u w:val="single"/>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BA2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8CF"/>
    <w:rPr>
      <w:rFonts w:eastAsiaTheme="majorEastAsia" w:cstheme="majorBidi"/>
      <w:color w:val="272727" w:themeColor="text1" w:themeTint="D8"/>
    </w:rPr>
  </w:style>
  <w:style w:type="paragraph" w:styleId="Subtitle">
    <w:name w:val="Subtitle"/>
    <w:basedOn w:val="Normal"/>
    <w:next w:val="Normal"/>
    <w:link w:val="SubtitleChar"/>
    <w:uiPriority w:val="11"/>
    <w:qFormat/>
    <w:rsid w:val="00BA28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8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28CF"/>
    <w:rPr>
      <w:i/>
      <w:iCs/>
      <w:color w:val="404040" w:themeColor="text1" w:themeTint="BF"/>
    </w:rPr>
  </w:style>
  <w:style w:type="paragraph" w:styleId="ListParagraph">
    <w:name w:val="List Paragraph"/>
    <w:basedOn w:val="Normal"/>
    <w:uiPriority w:val="34"/>
    <w:qFormat/>
    <w:rsid w:val="00BA28CF"/>
    <w:pPr>
      <w:ind w:left="720"/>
      <w:contextualSpacing/>
    </w:pPr>
  </w:style>
  <w:style w:type="character" w:styleId="IntenseEmphasis">
    <w:name w:val="Intense Emphasis"/>
    <w:basedOn w:val="DefaultParagraphFont"/>
    <w:uiPriority w:val="21"/>
    <w:qFormat/>
    <w:rsid w:val="00BA28CF"/>
    <w:rPr>
      <w:i/>
      <w:iCs/>
      <w:color w:val="0F4761" w:themeColor="accent1" w:themeShade="BF"/>
    </w:rPr>
  </w:style>
  <w:style w:type="paragraph" w:styleId="IntenseQuote">
    <w:name w:val="Intense Quote"/>
    <w:basedOn w:val="Normal"/>
    <w:next w:val="Normal"/>
    <w:link w:val="IntenseQuoteChar"/>
    <w:uiPriority w:val="30"/>
    <w:qFormat/>
    <w:rsid w:val="00BA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8CF"/>
    <w:rPr>
      <w:i/>
      <w:iCs/>
      <w:color w:val="0F4761" w:themeColor="accent1" w:themeShade="BF"/>
    </w:rPr>
  </w:style>
  <w:style w:type="character" w:styleId="IntenseReference">
    <w:name w:val="Intense Reference"/>
    <w:basedOn w:val="DefaultParagraphFont"/>
    <w:uiPriority w:val="32"/>
    <w:qFormat/>
    <w:rsid w:val="00BA28CF"/>
    <w:rPr>
      <w:b/>
      <w:bCs/>
      <w:smallCaps/>
      <w:color w:val="0F4761" w:themeColor="accent1" w:themeShade="BF"/>
      <w:spacing w:val="5"/>
    </w:rPr>
  </w:style>
  <w:style w:type="character" w:styleId="Strong">
    <w:name w:val="Strong"/>
    <w:basedOn w:val="DefaultParagraphFont"/>
    <w:uiPriority w:val="22"/>
    <w:qFormat/>
    <w:rsid w:val="00BA28CF"/>
    <w:rPr>
      <w:b/>
      <w:bCs/>
    </w:rPr>
  </w:style>
  <w:style w:type="paragraph" w:styleId="NormalWeb">
    <w:name w:val="Normal (Web)"/>
    <w:basedOn w:val="Normal"/>
    <w:uiPriority w:val="99"/>
    <w:semiHidden/>
    <w:unhideWhenUsed/>
    <w:rsid w:val="00BA28C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A2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18034">
      <w:bodyDiv w:val="1"/>
      <w:marLeft w:val="0"/>
      <w:marRight w:val="0"/>
      <w:marTop w:val="0"/>
      <w:marBottom w:val="0"/>
      <w:divBdr>
        <w:top w:val="none" w:sz="0" w:space="0" w:color="auto"/>
        <w:left w:val="none" w:sz="0" w:space="0" w:color="auto"/>
        <w:bottom w:val="none" w:sz="0" w:space="0" w:color="auto"/>
        <w:right w:val="none" w:sz="0" w:space="0" w:color="auto"/>
      </w:divBdr>
    </w:div>
    <w:div w:id="1928734791">
      <w:bodyDiv w:val="1"/>
      <w:marLeft w:val="0"/>
      <w:marRight w:val="0"/>
      <w:marTop w:val="0"/>
      <w:marBottom w:val="0"/>
      <w:divBdr>
        <w:top w:val="none" w:sz="0" w:space="0" w:color="auto"/>
        <w:left w:val="none" w:sz="0" w:space="0" w:color="auto"/>
        <w:bottom w:val="none" w:sz="0" w:space="0" w:color="auto"/>
        <w:right w:val="none" w:sz="0" w:space="0" w:color="auto"/>
      </w:divBdr>
    </w:div>
    <w:div w:id="211027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2</cp:revision>
  <dcterms:created xsi:type="dcterms:W3CDTF">2024-12-06T12:09:00Z</dcterms:created>
  <dcterms:modified xsi:type="dcterms:W3CDTF">2024-12-06T12:48:00Z</dcterms:modified>
</cp:coreProperties>
</file>