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BB1" w:rsidRPr="00E64BB1" w:rsidRDefault="00E64BB1" w:rsidP="00D37364">
      <w:pPr>
        <w:pStyle w:val="Heading1"/>
        <w:rPr>
          <w:rFonts w:eastAsia="Times New Roman"/>
        </w:rPr>
      </w:pPr>
      <w:r w:rsidRPr="00E64BB1">
        <w:rPr>
          <w:rFonts w:eastAsia="Times New Roman"/>
        </w:rPr>
        <w:t>Executive Summary</w:t>
      </w:r>
    </w:p>
    <w:p w:rsidR="00E64BB1" w:rsidRPr="00E64BB1" w:rsidRDefault="00E64BB1" w:rsidP="00E64BB1">
      <w:pPr>
        <w:spacing w:before="100" w:beforeAutospacing="1" w:after="100" w:afterAutospacing="1" w:line="240" w:lineRule="auto"/>
        <w:outlineLvl w:val="2"/>
        <w:rPr>
          <w:rFonts w:ascii="Times New Roman" w:eastAsia="Times New Roman" w:hAnsi="Times New Roman" w:cs="Times New Roman"/>
          <w:b/>
          <w:bCs/>
          <w:sz w:val="27"/>
          <w:szCs w:val="27"/>
        </w:rPr>
      </w:pPr>
      <w:r w:rsidRPr="00E64BB1">
        <w:rPr>
          <w:rFonts w:ascii="Times New Roman" w:eastAsia="Times New Roman" w:hAnsi="Times New Roman" w:cs="Times New Roman"/>
          <w:b/>
          <w:bCs/>
          <w:sz w:val="27"/>
          <w:szCs w:val="27"/>
        </w:rPr>
        <w:t>Overview of TOV Real Estate Manager</w:t>
      </w:r>
    </w:p>
    <w:p w:rsidR="00E64BB1" w:rsidRPr="00E64BB1" w:rsidRDefault="00E64BB1" w:rsidP="00E64BB1">
      <w:pPr>
        <w:spacing w:before="100" w:beforeAutospacing="1" w:after="100" w:afterAutospacing="1" w:line="240" w:lineRule="auto"/>
        <w:rPr>
          <w:rFonts w:ascii="Times New Roman" w:eastAsia="Times New Roman" w:hAnsi="Times New Roman" w:cs="Times New Roman"/>
          <w:sz w:val="24"/>
          <w:szCs w:val="24"/>
        </w:rPr>
      </w:pPr>
      <w:r w:rsidRPr="00E64BB1">
        <w:rPr>
          <w:rFonts w:ascii="Times New Roman" w:eastAsia="Times New Roman" w:hAnsi="Times New Roman" w:cs="Times New Roman"/>
          <w:sz w:val="24"/>
          <w:szCs w:val="24"/>
        </w:rPr>
        <w:t>TOV Real Estate Manager is a revolutionary real estate management platform designed to streamline property management, enhance rental affordability, and create a seamless ecosystem for landlords, tenants, agents, and maintenance professionals. By integrating advanced digital tools, AI-driven analytics, and a groundbreaking token-based rent subsidy system, TOV aims to redefine how real estate is managed, making housing more accessible and efficient for all stakeholders.</w:t>
      </w:r>
    </w:p>
    <w:p w:rsidR="00E64BB1" w:rsidRPr="00E64BB1" w:rsidRDefault="00E64BB1" w:rsidP="00E64BB1">
      <w:pPr>
        <w:spacing w:before="100" w:beforeAutospacing="1" w:after="100" w:afterAutospacing="1" w:line="240" w:lineRule="auto"/>
        <w:outlineLvl w:val="2"/>
        <w:rPr>
          <w:rFonts w:ascii="Times New Roman" w:eastAsia="Times New Roman" w:hAnsi="Times New Roman" w:cs="Times New Roman"/>
          <w:b/>
          <w:bCs/>
          <w:sz w:val="27"/>
          <w:szCs w:val="27"/>
        </w:rPr>
      </w:pPr>
      <w:r w:rsidRPr="00E64BB1">
        <w:rPr>
          <w:rFonts w:ascii="Times New Roman" w:eastAsia="Times New Roman" w:hAnsi="Times New Roman" w:cs="Times New Roman"/>
          <w:b/>
          <w:bCs/>
          <w:sz w:val="27"/>
          <w:szCs w:val="27"/>
        </w:rPr>
        <w:t>Market Opportunity</w:t>
      </w:r>
    </w:p>
    <w:p w:rsidR="00E64BB1" w:rsidRPr="00E64BB1" w:rsidRDefault="00E64BB1" w:rsidP="00E64BB1">
      <w:pPr>
        <w:spacing w:before="100" w:beforeAutospacing="1" w:after="100" w:afterAutospacing="1" w:line="240" w:lineRule="auto"/>
        <w:rPr>
          <w:rFonts w:ascii="Times New Roman" w:eastAsia="Times New Roman" w:hAnsi="Times New Roman" w:cs="Times New Roman"/>
          <w:sz w:val="24"/>
          <w:szCs w:val="24"/>
        </w:rPr>
      </w:pPr>
      <w:r w:rsidRPr="00E64BB1">
        <w:rPr>
          <w:rFonts w:ascii="Times New Roman" w:eastAsia="Times New Roman" w:hAnsi="Times New Roman" w:cs="Times New Roman"/>
          <w:sz w:val="24"/>
          <w:szCs w:val="24"/>
        </w:rPr>
        <w:t>The real estate sector, particularly in Africa and emerging markets, faces challenges such as inefficient property management, lack of financial flexibility for tenants, and a fragmented maintenance service industry. Additionally, the rising cost of rentals has made housing affordability a growing concern, pushing many tenants into financial strain. TOV Real Estate Manager addresses these pain points by offering a digital-first solution that simplifies property transactions, improves tenant-landlord relationships, and fosters financial inclusivity through an innovative token reward system.</w:t>
      </w:r>
    </w:p>
    <w:p w:rsidR="00E64BB1" w:rsidRPr="00E64BB1" w:rsidRDefault="00E64BB1" w:rsidP="00E64BB1">
      <w:pPr>
        <w:spacing w:before="100" w:beforeAutospacing="1" w:after="100" w:afterAutospacing="1" w:line="240" w:lineRule="auto"/>
        <w:rPr>
          <w:rFonts w:ascii="Times New Roman" w:eastAsia="Times New Roman" w:hAnsi="Times New Roman" w:cs="Times New Roman"/>
          <w:sz w:val="24"/>
          <w:szCs w:val="24"/>
        </w:rPr>
      </w:pPr>
      <w:r w:rsidRPr="00E64BB1">
        <w:rPr>
          <w:rFonts w:ascii="Times New Roman" w:eastAsia="Times New Roman" w:hAnsi="Times New Roman" w:cs="Times New Roman"/>
          <w:sz w:val="24"/>
          <w:szCs w:val="24"/>
        </w:rPr>
        <w:t xml:space="preserve">The need for rental subsidies is becoming increasingly critical as wages struggle to keep up with soaring rental prices. By providing tenants with the ability to earn rent-reducing tokens through </w:t>
      </w:r>
      <w:proofErr w:type="gramStart"/>
      <w:r w:rsidRPr="00E64BB1">
        <w:rPr>
          <w:rFonts w:ascii="Times New Roman" w:eastAsia="Times New Roman" w:hAnsi="Times New Roman" w:cs="Times New Roman"/>
          <w:sz w:val="24"/>
          <w:szCs w:val="24"/>
        </w:rPr>
        <w:t>everyday</w:t>
      </w:r>
      <w:proofErr w:type="gramEnd"/>
      <w:r w:rsidRPr="00E64BB1">
        <w:rPr>
          <w:rFonts w:ascii="Times New Roman" w:eastAsia="Times New Roman" w:hAnsi="Times New Roman" w:cs="Times New Roman"/>
          <w:sz w:val="24"/>
          <w:szCs w:val="24"/>
        </w:rPr>
        <w:t xml:space="preserve"> purchases, TOV offers a sustainable way to ease financial burdens while ensuring landlords receive their full rental payments. With increasing urbanization and digital adoption, the demand for streamlined real estate management platforms that also provide financial relief is growing exponentially. TOV is positioned to capitalize on this trend, leveraging technology to provide a scalable and efficient solution that meets the evolving needs of property stakeholders.</w:t>
      </w:r>
    </w:p>
    <w:p w:rsidR="00E64BB1" w:rsidRPr="00E64BB1" w:rsidRDefault="00E64BB1" w:rsidP="00E64BB1">
      <w:pPr>
        <w:spacing w:before="100" w:beforeAutospacing="1" w:after="100" w:afterAutospacing="1" w:line="240" w:lineRule="auto"/>
        <w:outlineLvl w:val="2"/>
        <w:rPr>
          <w:rFonts w:ascii="Times New Roman" w:eastAsia="Times New Roman" w:hAnsi="Times New Roman" w:cs="Times New Roman"/>
          <w:b/>
          <w:bCs/>
          <w:sz w:val="27"/>
          <w:szCs w:val="27"/>
        </w:rPr>
      </w:pPr>
      <w:r w:rsidRPr="00E64BB1">
        <w:rPr>
          <w:rFonts w:ascii="Times New Roman" w:eastAsia="Times New Roman" w:hAnsi="Times New Roman" w:cs="Times New Roman"/>
          <w:b/>
          <w:bCs/>
          <w:sz w:val="27"/>
          <w:szCs w:val="27"/>
        </w:rPr>
        <w:t>Business Model</w:t>
      </w:r>
    </w:p>
    <w:p w:rsidR="00E64BB1" w:rsidRPr="00E64BB1" w:rsidRDefault="00E64BB1" w:rsidP="00E64BB1">
      <w:pPr>
        <w:spacing w:before="100" w:beforeAutospacing="1" w:after="100" w:afterAutospacing="1" w:line="240" w:lineRule="auto"/>
        <w:rPr>
          <w:rFonts w:ascii="Times New Roman" w:eastAsia="Times New Roman" w:hAnsi="Times New Roman" w:cs="Times New Roman"/>
          <w:sz w:val="24"/>
          <w:szCs w:val="24"/>
        </w:rPr>
      </w:pPr>
      <w:r w:rsidRPr="00E64BB1">
        <w:rPr>
          <w:rFonts w:ascii="Times New Roman" w:eastAsia="Times New Roman" w:hAnsi="Times New Roman" w:cs="Times New Roman"/>
          <w:sz w:val="24"/>
          <w:szCs w:val="24"/>
        </w:rPr>
        <w:t>TOV Real Estate Manager operates on a multi-faceted business model, generating revenue through:</w:t>
      </w:r>
    </w:p>
    <w:p w:rsidR="00E64BB1" w:rsidRPr="00E64BB1" w:rsidRDefault="00E64BB1" w:rsidP="00E64B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4BB1">
        <w:rPr>
          <w:rFonts w:ascii="Times New Roman" w:eastAsia="Times New Roman" w:hAnsi="Times New Roman" w:cs="Times New Roman"/>
          <w:b/>
          <w:bCs/>
          <w:sz w:val="24"/>
          <w:szCs w:val="24"/>
        </w:rPr>
        <w:t>Subscription Plans:</w:t>
      </w:r>
      <w:r w:rsidRPr="00E64BB1">
        <w:rPr>
          <w:rFonts w:ascii="Times New Roman" w:eastAsia="Times New Roman" w:hAnsi="Times New Roman" w:cs="Times New Roman"/>
          <w:sz w:val="24"/>
          <w:szCs w:val="24"/>
        </w:rPr>
        <w:t xml:space="preserve"> Premium features for landlords, agents, and property managers.</w:t>
      </w:r>
    </w:p>
    <w:p w:rsidR="00E64BB1" w:rsidRPr="00E64BB1" w:rsidRDefault="00E64BB1" w:rsidP="00E64B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4BB1">
        <w:rPr>
          <w:rFonts w:ascii="Times New Roman" w:eastAsia="Times New Roman" w:hAnsi="Times New Roman" w:cs="Times New Roman"/>
          <w:b/>
          <w:bCs/>
          <w:sz w:val="24"/>
          <w:szCs w:val="24"/>
        </w:rPr>
        <w:t>Transaction Fees:</w:t>
      </w:r>
      <w:r w:rsidRPr="00E64BB1">
        <w:rPr>
          <w:rFonts w:ascii="Times New Roman" w:eastAsia="Times New Roman" w:hAnsi="Times New Roman" w:cs="Times New Roman"/>
          <w:sz w:val="24"/>
          <w:szCs w:val="24"/>
        </w:rPr>
        <w:t xml:space="preserve"> Fees from rent collection, property transactions, and service payments.</w:t>
      </w:r>
    </w:p>
    <w:p w:rsidR="00E64BB1" w:rsidRPr="00E64BB1" w:rsidRDefault="00E64BB1" w:rsidP="00E64B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4BB1">
        <w:rPr>
          <w:rFonts w:ascii="Times New Roman" w:eastAsia="Times New Roman" w:hAnsi="Times New Roman" w:cs="Times New Roman"/>
          <w:b/>
          <w:bCs/>
          <w:sz w:val="24"/>
          <w:szCs w:val="24"/>
        </w:rPr>
        <w:t>Token System Monetization:</w:t>
      </w:r>
      <w:r w:rsidRPr="00E64BB1">
        <w:rPr>
          <w:rFonts w:ascii="Times New Roman" w:eastAsia="Times New Roman" w:hAnsi="Times New Roman" w:cs="Times New Roman"/>
          <w:sz w:val="24"/>
          <w:szCs w:val="24"/>
        </w:rPr>
        <w:t xml:space="preserve"> Businesses fund tenant subsidies while gaining customer loyalty.</w:t>
      </w:r>
    </w:p>
    <w:p w:rsidR="00E64BB1" w:rsidRPr="00E64BB1" w:rsidRDefault="00E64BB1" w:rsidP="00E64B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4BB1">
        <w:rPr>
          <w:rFonts w:ascii="Times New Roman" w:eastAsia="Times New Roman" w:hAnsi="Times New Roman" w:cs="Times New Roman"/>
          <w:b/>
          <w:bCs/>
          <w:sz w:val="24"/>
          <w:szCs w:val="24"/>
        </w:rPr>
        <w:t>Partnerships &amp; Advertising:</w:t>
      </w:r>
      <w:r w:rsidRPr="00E64BB1">
        <w:rPr>
          <w:rFonts w:ascii="Times New Roman" w:eastAsia="Times New Roman" w:hAnsi="Times New Roman" w:cs="Times New Roman"/>
          <w:sz w:val="24"/>
          <w:szCs w:val="24"/>
        </w:rPr>
        <w:t xml:space="preserve"> Collaborations with service providers, brands, and financial institutions.</w:t>
      </w:r>
    </w:p>
    <w:p w:rsidR="00E64BB1" w:rsidRPr="00E64BB1" w:rsidRDefault="00E64BB1" w:rsidP="00E64BB1">
      <w:pPr>
        <w:spacing w:before="100" w:beforeAutospacing="1" w:after="100" w:afterAutospacing="1" w:line="240" w:lineRule="auto"/>
        <w:outlineLvl w:val="2"/>
        <w:rPr>
          <w:rFonts w:ascii="Times New Roman" w:eastAsia="Times New Roman" w:hAnsi="Times New Roman" w:cs="Times New Roman"/>
          <w:b/>
          <w:bCs/>
          <w:sz w:val="27"/>
          <w:szCs w:val="27"/>
        </w:rPr>
      </w:pPr>
      <w:r w:rsidRPr="00E64BB1">
        <w:rPr>
          <w:rFonts w:ascii="Times New Roman" w:eastAsia="Times New Roman" w:hAnsi="Times New Roman" w:cs="Times New Roman"/>
          <w:b/>
          <w:bCs/>
          <w:sz w:val="27"/>
          <w:szCs w:val="27"/>
        </w:rPr>
        <w:t>Competitive Advantage</w:t>
      </w:r>
    </w:p>
    <w:p w:rsidR="00E64BB1" w:rsidRPr="00E64BB1" w:rsidRDefault="00E64BB1" w:rsidP="00E64BB1">
      <w:pPr>
        <w:spacing w:before="100" w:beforeAutospacing="1" w:after="100" w:afterAutospacing="1" w:line="240" w:lineRule="auto"/>
        <w:rPr>
          <w:rFonts w:ascii="Times New Roman" w:eastAsia="Times New Roman" w:hAnsi="Times New Roman" w:cs="Times New Roman"/>
          <w:sz w:val="24"/>
          <w:szCs w:val="24"/>
        </w:rPr>
      </w:pPr>
      <w:r w:rsidRPr="00E64BB1">
        <w:rPr>
          <w:rFonts w:ascii="Times New Roman" w:eastAsia="Times New Roman" w:hAnsi="Times New Roman" w:cs="Times New Roman"/>
          <w:sz w:val="24"/>
          <w:szCs w:val="24"/>
        </w:rPr>
        <w:lastRenderedPageBreak/>
        <w:t>TOV differentiates itself through:</w:t>
      </w:r>
    </w:p>
    <w:p w:rsidR="00E64BB1" w:rsidRPr="00E64BB1" w:rsidRDefault="00E64BB1" w:rsidP="00E64B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4BB1">
        <w:rPr>
          <w:rFonts w:ascii="Times New Roman" w:eastAsia="Times New Roman" w:hAnsi="Times New Roman" w:cs="Times New Roman"/>
          <w:b/>
          <w:bCs/>
          <w:sz w:val="24"/>
          <w:szCs w:val="24"/>
        </w:rPr>
        <w:t>Multi-User Dashboards:</w:t>
      </w:r>
      <w:r w:rsidRPr="00E64BB1">
        <w:rPr>
          <w:rFonts w:ascii="Times New Roman" w:eastAsia="Times New Roman" w:hAnsi="Times New Roman" w:cs="Times New Roman"/>
          <w:sz w:val="24"/>
          <w:szCs w:val="24"/>
        </w:rPr>
        <w:t xml:space="preserve"> Tailored dashboards for landlords, tenants, agents, and maintenance professionals.</w:t>
      </w:r>
    </w:p>
    <w:p w:rsidR="00E64BB1" w:rsidRPr="00E64BB1" w:rsidRDefault="00E64BB1" w:rsidP="00E64B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4BB1">
        <w:rPr>
          <w:rFonts w:ascii="Times New Roman" w:eastAsia="Times New Roman" w:hAnsi="Times New Roman" w:cs="Times New Roman"/>
          <w:b/>
          <w:bCs/>
          <w:sz w:val="24"/>
          <w:szCs w:val="24"/>
        </w:rPr>
        <w:t>Token Partner System:</w:t>
      </w:r>
      <w:r w:rsidRPr="00E64BB1">
        <w:rPr>
          <w:rFonts w:ascii="Times New Roman" w:eastAsia="Times New Roman" w:hAnsi="Times New Roman" w:cs="Times New Roman"/>
          <w:sz w:val="24"/>
          <w:szCs w:val="24"/>
        </w:rPr>
        <w:t xml:space="preserve"> Tenants earn tokens through purchases, reducing rent costs while landlords receive full payments.</w:t>
      </w:r>
    </w:p>
    <w:p w:rsidR="00E64BB1" w:rsidRPr="00E64BB1" w:rsidRDefault="00E64BB1" w:rsidP="00E64B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4BB1">
        <w:rPr>
          <w:rFonts w:ascii="Times New Roman" w:eastAsia="Times New Roman" w:hAnsi="Times New Roman" w:cs="Times New Roman"/>
          <w:b/>
          <w:bCs/>
          <w:sz w:val="24"/>
          <w:szCs w:val="24"/>
        </w:rPr>
        <w:t>Maintenance Marketplace:</w:t>
      </w:r>
      <w:r w:rsidRPr="00E64BB1">
        <w:rPr>
          <w:rFonts w:ascii="Times New Roman" w:eastAsia="Times New Roman" w:hAnsi="Times New Roman" w:cs="Times New Roman"/>
          <w:sz w:val="24"/>
          <w:szCs w:val="24"/>
        </w:rPr>
        <w:t xml:space="preserve"> A built-in job board connecting landlords with verified maintenance professionals.</w:t>
      </w:r>
    </w:p>
    <w:p w:rsidR="00E64BB1" w:rsidRPr="00E64BB1" w:rsidRDefault="00E64BB1" w:rsidP="00E64B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4BB1">
        <w:rPr>
          <w:rFonts w:ascii="Times New Roman" w:eastAsia="Times New Roman" w:hAnsi="Times New Roman" w:cs="Times New Roman"/>
          <w:b/>
          <w:bCs/>
          <w:sz w:val="24"/>
          <w:szCs w:val="24"/>
        </w:rPr>
        <w:t>AI-Driven Insights:</w:t>
      </w:r>
      <w:r w:rsidRPr="00E64BB1">
        <w:rPr>
          <w:rFonts w:ascii="Times New Roman" w:eastAsia="Times New Roman" w:hAnsi="Times New Roman" w:cs="Times New Roman"/>
          <w:sz w:val="24"/>
          <w:szCs w:val="24"/>
        </w:rPr>
        <w:t xml:space="preserve"> Predictive analytics for rental trends, maintenance scheduling, and financial planning.</w:t>
      </w:r>
    </w:p>
    <w:p w:rsidR="00E64BB1" w:rsidRPr="00E64BB1" w:rsidRDefault="00E64BB1" w:rsidP="00E64B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4BB1">
        <w:rPr>
          <w:rFonts w:ascii="Times New Roman" w:eastAsia="Times New Roman" w:hAnsi="Times New Roman" w:cs="Times New Roman"/>
          <w:b/>
          <w:bCs/>
          <w:sz w:val="24"/>
          <w:szCs w:val="24"/>
        </w:rPr>
        <w:t>Comprehensive Digital Ecosystem:</w:t>
      </w:r>
      <w:r w:rsidRPr="00E64BB1">
        <w:rPr>
          <w:rFonts w:ascii="Times New Roman" w:eastAsia="Times New Roman" w:hAnsi="Times New Roman" w:cs="Times New Roman"/>
          <w:sz w:val="24"/>
          <w:szCs w:val="24"/>
        </w:rPr>
        <w:t xml:space="preserve"> Seamless document management, automated rent collection, and integrated communication tools.</w:t>
      </w:r>
    </w:p>
    <w:p w:rsidR="00161763" w:rsidRDefault="00161763" w:rsidP="00161763">
      <w:pPr>
        <w:pStyle w:val="NormalWeb"/>
      </w:pPr>
      <w:r>
        <w:rPr>
          <w:rStyle w:val="Strong"/>
        </w:rPr>
        <w:t>Company Description</w:t>
      </w:r>
    </w:p>
    <w:p w:rsidR="00161763" w:rsidRDefault="00161763" w:rsidP="00D37364">
      <w:pPr>
        <w:pStyle w:val="Heading1"/>
      </w:pPr>
      <w:r>
        <w:rPr>
          <w:rStyle w:val="Strong"/>
          <w:b w:val="0"/>
          <w:bCs w:val="0"/>
        </w:rPr>
        <w:t>Vision and Mission</w:t>
      </w:r>
    </w:p>
    <w:p w:rsidR="00161763" w:rsidRDefault="00161763" w:rsidP="00161763">
      <w:pPr>
        <w:pStyle w:val="NormalWeb"/>
      </w:pPr>
      <w:r>
        <w:rPr>
          <w:rStyle w:val="Strong"/>
        </w:rPr>
        <w:t>Vision:</w:t>
      </w:r>
      <w:r>
        <w:t xml:space="preserve"> To create a singular real estate ecosystem where all aspects of property management, sales, and development are seamlessly connected. TOV aims to be at the heart of this singularity, ensuring that landlords, tenants, agents, and service providers all benefit from a unified and efficient system. Our goal is to start with property management and expand into real estate sales, making transactions effortless and eventually enabling streamlined property development.</w:t>
      </w:r>
    </w:p>
    <w:p w:rsidR="00161763" w:rsidRDefault="00161763" w:rsidP="00161763">
      <w:pPr>
        <w:pStyle w:val="NormalWeb"/>
      </w:pPr>
      <w:r>
        <w:rPr>
          <w:rStyle w:val="Strong"/>
        </w:rPr>
        <w:t>Mission:</w:t>
      </w:r>
      <w:r>
        <w:t xml:space="preserve"> TOV Real Estate Manager is committed to leveraging cutting-edge technology, AI-driven insights, and an innovative token-based rent subsidy system to address key challenges in property management. Our mission is to empower landlords, simplify tenant experiences, and create new economic opportunities for businesses and maintenance professionals while ensuring housing affordability for all. As we grow and adapt, we will continue to innovate, bringing new solutions that redefine how real estate functions.</w:t>
      </w:r>
    </w:p>
    <w:p w:rsidR="00161763" w:rsidRDefault="00161763" w:rsidP="00161763">
      <w:pPr>
        <w:pStyle w:val="Heading3"/>
      </w:pPr>
      <w:r>
        <w:rPr>
          <w:rStyle w:val="Strong"/>
          <w:b/>
          <w:bCs/>
        </w:rPr>
        <w:t>Business Objectives</w:t>
      </w:r>
    </w:p>
    <w:p w:rsidR="00161763" w:rsidRDefault="00161763" w:rsidP="00161763">
      <w:pPr>
        <w:numPr>
          <w:ilvl w:val="0"/>
          <w:numId w:val="3"/>
        </w:numPr>
        <w:spacing w:before="100" w:beforeAutospacing="1" w:after="100" w:afterAutospacing="1" w:line="240" w:lineRule="auto"/>
      </w:pPr>
      <w:r>
        <w:rPr>
          <w:rStyle w:val="Strong"/>
        </w:rPr>
        <w:t>Enhance Property Management Efficiency:</w:t>
      </w:r>
      <w:r>
        <w:t xml:space="preserve"> Provide landlords with a comprehensive, data-driven platform to manage properties, tenants, and financial transactions effortlessly.</w:t>
      </w:r>
    </w:p>
    <w:p w:rsidR="00161763" w:rsidRDefault="00161763" w:rsidP="00161763">
      <w:pPr>
        <w:numPr>
          <w:ilvl w:val="0"/>
          <w:numId w:val="3"/>
        </w:numPr>
        <w:spacing w:before="100" w:beforeAutospacing="1" w:after="100" w:afterAutospacing="1" w:line="240" w:lineRule="auto"/>
      </w:pPr>
      <w:r>
        <w:rPr>
          <w:rStyle w:val="Strong"/>
        </w:rPr>
        <w:t>Improve Rental Affordability:</w:t>
      </w:r>
      <w:r>
        <w:t xml:space="preserve"> Implement a sustainable token-based rent subsidy system that allows tenants to offset rent costs through everyday purchases.</w:t>
      </w:r>
    </w:p>
    <w:p w:rsidR="00161763" w:rsidRDefault="00161763" w:rsidP="00161763">
      <w:pPr>
        <w:numPr>
          <w:ilvl w:val="0"/>
          <w:numId w:val="3"/>
        </w:numPr>
        <w:spacing w:before="100" w:beforeAutospacing="1" w:after="100" w:afterAutospacing="1" w:line="240" w:lineRule="auto"/>
      </w:pPr>
      <w:r>
        <w:rPr>
          <w:rStyle w:val="Strong"/>
        </w:rPr>
        <w:t>Streamline Maintenance Services:</w:t>
      </w:r>
      <w:r>
        <w:t xml:space="preserve"> Develop an integrated marketplace connecting landlords and tenants with verified maintenance professionals, reducing delays and inefficiencies.</w:t>
      </w:r>
    </w:p>
    <w:p w:rsidR="00161763" w:rsidRDefault="00161763" w:rsidP="00161763">
      <w:pPr>
        <w:numPr>
          <w:ilvl w:val="0"/>
          <w:numId w:val="3"/>
        </w:numPr>
        <w:spacing w:before="100" w:beforeAutospacing="1" w:after="100" w:afterAutospacing="1" w:line="240" w:lineRule="auto"/>
      </w:pPr>
      <w:r>
        <w:rPr>
          <w:rStyle w:val="Strong"/>
        </w:rPr>
        <w:t>Expand Digital Real Estate Services:</w:t>
      </w:r>
      <w:r>
        <w:t xml:space="preserve"> Offer AI-driven market insights, automated screening, and document management to improve decision-making for landlords and tenants.</w:t>
      </w:r>
    </w:p>
    <w:p w:rsidR="00161763" w:rsidRDefault="00161763" w:rsidP="00161763">
      <w:pPr>
        <w:numPr>
          <w:ilvl w:val="0"/>
          <w:numId w:val="3"/>
        </w:numPr>
        <w:spacing w:before="100" w:beforeAutospacing="1" w:after="100" w:afterAutospacing="1" w:line="240" w:lineRule="auto"/>
      </w:pPr>
      <w:r>
        <w:rPr>
          <w:rStyle w:val="Strong"/>
        </w:rPr>
        <w:t>Create a Connected Real Estate Market:</w:t>
      </w:r>
      <w:r>
        <w:t xml:space="preserve"> Move beyond property management to integrate real estate sales, financing, and development, ensuring a singular, streamlined system.</w:t>
      </w:r>
    </w:p>
    <w:p w:rsidR="00161763" w:rsidRDefault="00161763" w:rsidP="00161763">
      <w:pPr>
        <w:numPr>
          <w:ilvl w:val="0"/>
          <w:numId w:val="3"/>
        </w:numPr>
        <w:spacing w:before="100" w:beforeAutospacing="1" w:after="100" w:afterAutospacing="1" w:line="240" w:lineRule="auto"/>
      </w:pPr>
      <w:r>
        <w:rPr>
          <w:rStyle w:val="Strong"/>
        </w:rPr>
        <w:t>Establish Strategic Partnerships:</w:t>
      </w:r>
      <w:r>
        <w:t xml:space="preserve"> Collaborate with businesses, service providers, and financial institutions to enhance platform value and drive widespread adoption.</w:t>
      </w:r>
    </w:p>
    <w:p w:rsidR="00161763" w:rsidRDefault="00161763" w:rsidP="00161763">
      <w:pPr>
        <w:numPr>
          <w:ilvl w:val="0"/>
          <w:numId w:val="3"/>
        </w:numPr>
        <w:spacing w:before="100" w:beforeAutospacing="1" w:after="100" w:afterAutospacing="1" w:line="240" w:lineRule="auto"/>
      </w:pPr>
      <w:r>
        <w:rPr>
          <w:rStyle w:val="Strong"/>
        </w:rPr>
        <w:t>Achieve Market Expansion:</w:t>
      </w:r>
      <w:r>
        <w:t xml:space="preserve"> Begin with Africa and scale globally, ensuring adaptability to different real estate markets and regulatory environments.</w:t>
      </w:r>
    </w:p>
    <w:p w:rsidR="00161763" w:rsidRDefault="00161763" w:rsidP="00161763">
      <w:pPr>
        <w:numPr>
          <w:ilvl w:val="0"/>
          <w:numId w:val="3"/>
        </w:numPr>
        <w:spacing w:before="100" w:beforeAutospacing="1" w:after="100" w:afterAutospacing="1" w:line="240" w:lineRule="auto"/>
      </w:pPr>
      <w:r>
        <w:rPr>
          <w:rStyle w:val="Strong"/>
        </w:rPr>
        <w:lastRenderedPageBreak/>
        <w:t>Boost Economic Growth:</w:t>
      </w:r>
      <w:r>
        <w:t xml:space="preserve"> Strengthen the African real estate sector by creating a dynamic, well-integrated marketplace that supports job creation, wealth distribution, and improved infrastructure development.</w:t>
      </w:r>
    </w:p>
    <w:p w:rsidR="00161763" w:rsidRDefault="00161763" w:rsidP="00161763">
      <w:pPr>
        <w:pStyle w:val="Heading3"/>
      </w:pPr>
      <w:r>
        <w:rPr>
          <w:rStyle w:val="Strong"/>
          <w:b/>
          <w:bCs/>
        </w:rPr>
        <w:t>Value Proposition</w:t>
      </w:r>
    </w:p>
    <w:p w:rsidR="00161763" w:rsidRDefault="00161763" w:rsidP="00161763">
      <w:pPr>
        <w:pStyle w:val="NormalWeb"/>
      </w:pPr>
      <w:r>
        <w:t>TOV Real Estate Manager is designed to solve core real estate management challenges by integrating modern technology and financial innovation. Our key value propositions include:</w:t>
      </w:r>
    </w:p>
    <w:p w:rsidR="00161763" w:rsidRDefault="00161763" w:rsidP="00161763">
      <w:pPr>
        <w:numPr>
          <w:ilvl w:val="0"/>
          <w:numId w:val="4"/>
        </w:numPr>
        <w:spacing w:before="100" w:beforeAutospacing="1" w:after="100" w:afterAutospacing="1" w:line="240" w:lineRule="auto"/>
      </w:pPr>
      <w:r>
        <w:rPr>
          <w:rStyle w:val="Strong"/>
        </w:rPr>
        <w:t>A Unified Real Estate Ecosystem:</w:t>
      </w:r>
      <w:r>
        <w:t xml:space="preserve"> Connecting property management, sales, and future development into one seamless platform where all stakeholders benefit.</w:t>
      </w:r>
    </w:p>
    <w:p w:rsidR="00161763" w:rsidRDefault="00161763" w:rsidP="00161763">
      <w:pPr>
        <w:numPr>
          <w:ilvl w:val="0"/>
          <w:numId w:val="4"/>
        </w:numPr>
        <w:spacing w:before="100" w:beforeAutospacing="1" w:after="100" w:afterAutospacing="1" w:line="240" w:lineRule="auto"/>
      </w:pPr>
      <w:r>
        <w:rPr>
          <w:rStyle w:val="Strong"/>
        </w:rPr>
        <w:t>Smart Financial Solutions:</w:t>
      </w:r>
      <w:r>
        <w:t xml:space="preserve"> A token-based rent subsidy system that makes housing more affordable without compromising landlords' financial security.</w:t>
      </w:r>
    </w:p>
    <w:p w:rsidR="00161763" w:rsidRDefault="00161763" w:rsidP="00161763">
      <w:pPr>
        <w:numPr>
          <w:ilvl w:val="0"/>
          <w:numId w:val="4"/>
        </w:numPr>
        <w:spacing w:before="100" w:beforeAutospacing="1" w:after="100" w:afterAutospacing="1" w:line="240" w:lineRule="auto"/>
      </w:pPr>
      <w:r>
        <w:rPr>
          <w:rStyle w:val="Strong"/>
        </w:rPr>
        <w:t>Comprehensive Management Tools:</w:t>
      </w:r>
      <w:r>
        <w:t xml:space="preserve"> Dashboards tailored for landlords, tenants, agents, and maintenance professionals, ensuring smooth operations.</w:t>
      </w:r>
    </w:p>
    <w:p w:rsidR="00161763" w:rsidRDefault="00161763" w:rsidP="00161763">
      <w:pPr>
        <w:numPr>
          <w:ilvl w:val="0"/>
          <w:numId w:val="4"/>
        </w:numPr>
        <w:spacing w:before="100" w:beforeAutospacing="1" w:after="100" w:afterAutospacing="1" w:line="240" w:lineRule="auto"/>
      </w:pPr>
      <w:r>
        <w:rPr>
          <w:rStyle w:val="Strong"/>
        </w:rPr>
        <w:t>Predictive Analytics:</w:t>
      </w:r>
      <w:r>
        <w:t xml:space="preserve"> AI-powered insights that help landlords optimize rental pricing, predict maintenance needs, and track market trends.</w:t>
      </w:r>
    </w:p>
    <w:p w:rsidR="00161763" w:rsidRDefault="00161763" w:rsidP="00161763">
      <w:pPr>
        <w:numPr>
          <w:ilvl w:val="0"/>
          <w:numId w:val="4"/>
        </w:numPr>
        <w:spacing w:before="100" w:beforeAutospacing="1" w:after="100" w:afterAutospacing="1" w:line="240" w:lineRule="auto"/>
      </w:pPr>
      <w:r>
        <w:rPr>
          <w:rStyle w:val="Strong"/>
        </w:rPr>
        <w:t>Seamless Communication:</w:t>
      </w:r>
      <w:r>
        <w:t xml:space="preserve"> A centralized platform for all property-related communication, reducing conflicts and misunderstandings.</w:t>
      </w:r>
    </w:p>
    <w:p w:rsidR="00161763" w:rsidRDefault="00161763" w:rsidP="00161763">
      <w:pPr>
        <w:numPr>
          <w:ilvl w:val="0"/>
          <w:numId w:val="4"/>
        </w:numPr>
        <w:spacing w:before="100" w:beforeAutospacing="1" w:after="100" w:afterAutospacing="1" w:line="240" w:lineRule="auto"/>
      </w:pPr>
      <w:r>
        <w:rPr>
          <w:rStyle w:val="Strong"/>
        </w:rPr>
        <w:t>Economic Transformation:</w:t>
      </w:r>
      <w:r>
        <w:t xml:space="preserve"> By increasing property accessibility, lowering rental barriers, and streamlining real estate transactions, TOV will contribute to stronger urban development, better employment opportunities, and increased investment in African infrastructure.</w:t>
      </w:r>
    </w:p>
    <w:p w:rsidR="00161763" w:rsidRDefault="00161763" w:rsidP="00161763">
      <w:pPr>
        <w:numPr>
          <w:ilvl w:val="0"/>
          <w:numId w:val="4"/>
        </w:numPr>
        <w:spacing w:before="100" w:beforeAutospacing="1" w:after="100" w:afterAutospacing="1" w:line="240" w:lineRule="auto"/>
      </w:pPr>
      <w:r>
        <w:rPr>
          <w:rStyle w:val="Strong"/>
        </w:rPr>
        <w:t>Market Disruption &amp; Growth:</w:t>
      </w:r>
      <w:r>
        <w:t xml:space="preserve"> A first-of-its-kind ecosystem integrating real estate transactions, maintenance services, and financial incentives, creating long-term value for all stakeholders.</w:t>
      </w:r>
    </w:p>
    <w:p w:rsidR="00161763" w:rsidRDefault="00161763" w:rsidP="00161763">
      <w:pPr>
        <w:pStyle w:val="Heading3"/>
      </w:pPr>
      <w:r>
        <w:rPr>
          <w:rStyle w:val="Strong"/>
          <w:b/>
          <w:bCs/>
        </w:rPr>
        <w:t>Impact on the African Economy</w:t>
      </w:r>
    </w:p>
    <w:p w:rsidR="00161763" w:rsidRDefault="00161763" w:rsidP="00161763">
      <w:pPr>
        <w:pStyle w:val="NormalWeb"/>
      </w:pPr>
      <w:r>
        <w:t>TOV Real Estate Manager is not just about improving property management—it is about transforming the African real estate sector as a whole. By digitizing and streamlining the industry, we will:</w:t>
      </w:r>
    </w:p>
    <w:p w:rsidR="00161763" w:rsidRDefault="00161763" w:rsidP="00161763">
      <w:pPr>
        <w:numPr>
          <w:ilvl w:val="0"/>
          <w:numId w:val="5"/>
        </w:numPr>
        <w:spacing w:before="100" w:beforeAutospacing="1" w:after="100" w:afterAutospacing="1" w:line="240" w:lineRule="auto"/>
      </w:pPr>
      <w:r>
        <w:rPr>
          <w:rStyle w:val="Strong"/>
        </w:rPr>
        <w:t>Create More Jobs:</w:t>
      </w:r>
      <w:r>
        <w:t xml:space="preserve"> The maintenance marketplace will generate employment for service providers, contractors, and agents, stimulating economic activity.</w:t>
      </w:r>
    </w:p>
    <w:p w:rsidR="00161763" w:rsidRDefault="00161763" w:rsidP="00161763">
      <w:pPr>
        <w:numPr>
          <w:ilvl w:val="0"/>
          <w:numId w:val="5"/>
        </w:numPr>
        <w:spacing w:before="100" w:beforeAutospacing="1" w:after="100" w:afterAutospacing="1" w:line="240" w:lineRule="auto"/>
      </w:pPr>
      <w:r>
        <w:rPr>
          <w:rStyle w:val="Strong"/>
        </w:rPr>
        <w:t>Attract Investment:</w:t>
      </w:r>
      <w:r>
        <w:t xml:space="preserve"> By providing a structured, transparent, and efficient property management system, TOV will encourage both local and foreign investors to participate in the African real estate market.</w:t>
      </w:r>
    </w:p>
    <w:p w:rsidR="00161763" w:rsidRDefault="00161763" w:rsidP="00161763">
      <w:pPr>
        <w:numPr>
          <w:ilvl w:val="0"/>
          <w:numId w:val="5"/>
        </w:numPr>
        <w:spacing w:before="100" w:beforeAutospacing="1" w:after="100" w:afterAutospacing="1" w:line="240" w:lineRule="auto"/>
      </w:pPr>
      <w:r>
        <w:rPr>
          <w:rStyle w:val="Strong"/>
        </w:rPr>
        <w:t>Reduce Informality:</w:t>
      </w:r>
      <w:r>
        <w:t xml:space="preserve"> Many real estate transactions in Africa occur informally, leading to inefficiencies and financial risks. TOV will provide a formalized digital solution that benefits all parties.</w:t>
      </w:r>
    </w:p>
    <w:p w:rsidR="00161763" w:rsidRDefault="00161763" w:rsidP="00161763">
      <w:pPr>
        <w:numPr>
          <w:ilvl w:val="0"/>
          <w:numId w:val="5"/>
        </w:numPr>
        <w:spacing w:before="100" w:beforeAutospacing="1" w:after="100" w:afterAutospacing="1" w:line="240" w:lineRule="auto"/>
      </w:pPr>
      <w:r>
        <w:rPr>
          <w:rStyle w:val="Strong"/>
        </w:rPr>
        <w:t>Enhance Infrastructure Development:</w:t>
      </w:r>
      <w:r>
        <w:t xml:space="preserve"> With more streamlined sales, financing, and rental solutions, TOV will support better city planning and the growth of modern housing developments.</w:t>
      </w:r>
    </w:p>
    <w:p w:rsidR="00161763" w:rsidRDefault="00161763" w:rsidP="00161763">
      <w:pPr>
        <w:pStyle w:val="NormalWeb"/>
      </w:pPr>
      <w:r>
        <w:t xml:space="preserve">TOV Real Estate Manager is just the beginning. As we grow, we will continue to innovate, expanding into real estate sales and development to build a singular, fully connected real estate ecosystem. Our vision is to redefine the future of real estate, ensuring a win-win for all involved </w:t>
      </w:r>
      <w:r>
        <w:lastRenderedPageBreak/>
        <w:t>while driving Africa’s real estate industry toward a more structured, efficient, and economically impactful future.</w:t>
      </w:r>
    </w:p>
    <w:p w:rsidR="00154334" w:rsidRDefault="00154334" w:rsidP="00D37364">
      <w:pPr>
        <w:pStyle w:val="Heading1"/>
      </w:pPr>
      <w:r>
        <w:rPr>
          <w:rStyle w:val="Strong"/>
        </w:rPr>
        <w:t>Products &amp; Services</w:t>
      </w:r>
    </w:p>
    <w:p w:rsidR="00154334" w:rsidRDefault="00154334" w:rsidP="00154334">
      <w:pPr>
        <w:pStyle w:val="NormalWeb"/>
      </w:pPr>
      <w:r>
        <w:t>TOV Real Estate Manager offers a comprehensive suite of digital solutions designed to streamline property management, enhance financial flexibility, and foster an interconnected real estate ecosystem. Our platform serves landlords, tenants, agents, and service providers, ensuring seamless real estate transactions and operations.</w:t>
      </w:r>
    </w:p>
    <w:p w:rsidR="00154334" w:rsidRDefault="00154334" w:rsidP="00154334">
      <w:pPr>
        <w:pStyle w:val="Heading2"/>
      </w:pPr>
      <w:r>
        <w:rPr>
          <w:rStyle w:val="Strong"/>
          <w:b w:val="0"/>
          <w:bCs w:val="0"/>
        </w:rPr>
        <w:t>1. Multi-User Dashboards</w:t>
      </w:r>
    </w:p>
    <w:p w:rsidR="00154334" w:rsidRDefault="00154334" w:rsidP="00154334">
      <w:pPr>
        <w:pStyle w:val="NormalWeb"/>
      </w:pPr>
      <w:r>
        <w:t>TOV provides tailored dashboards for different user groups, ensuring intuitive access to essential tools:</w:t>
      </w:r>
    </w:p>
    <w:p w:rsidR="00154334" w:rsidRDefault="00154334" w:rsidP="00154334">
      <w:pPr>
        <w:numPr>
          <w:ilvl w:val="0"/>
          <w:numId w:val="6"/>
        </w:numPr>
        <w:spacing w:before="100" w:beforeAutospacing="1" w:after="100" w:afterAutospacing="1" w:line="240" w:lineRule="auto"/>
      </w:pPr>
      <w:r>
        <w:rPr>
          <w:rStyle w:val="Strong"/>
        </w:rPr>
        <w:t>Landlord Dashboard:</w:t>
      </w:r>
      <w:r>
        <w:t xml:space="preserve"> View rental income, manage properties, track maintenance requests, and monitor financial reports.</w:t>
      </w:r>
    </w:p>
    <w:p w:rsidR="00154334" w:rsidRDefault="00154334" w:rsidP="00154334">
      <w:pPr>
        <w:numPr>
          <w:ilvl w:val="0"/>
          <w:numId w:val="6"/>
        </w:numPr>
        <w:spacing w:before="100" w:beforeAutospacing="1" w:after="100" w:afterAutospacing="1" w:line="240" w:lineRule="auto"/>
      </w:pPr>
      <w:r>
        <w:rPr>
          <w:rStyle w:val="Strong"/>
        </w:rPr>
        <w:t>Tenant Dashboard:</w:t>
      </w:r>
      <w:r>
        <w:t xml:space="preserve"> Pay rent, submit maintenance requests, access lease agreements, and communicate with landlords.</w:t>
      </w:r>
    </w:p>
    <w:p w:rsidR="00154334" w:rsidRDefault="00154334" w:rsidP="00154334">
      <w:pPr>
        <w:numPr>
          <w:ilvl w:val="0"/>
          <w:numId w:val="6"/>
        </w:numPr>
        <w:spacing w:before="100" w:beforeAutospacing="1" w:after="100" w:afterAutospacing="1" w:line="240" w:lineRule="auto"/>
      </w:pPr>
      <w:r>
        <w:rPr>
          <w:rStyle w:val="Strong"/>
        </w:rPr>
        <w:t>Agent Dashboard:</w:t>
      </w:r>
      <w:r>
        <w:t xml:space="preserve"> List properties, track commissions, manage clients, and gain market insights.</w:t>
      </w:r>
    </w:p>
    <w:p w:rsidR="00154334" w:rsidRDefault="00154334" w:rsidP="00154334">
      <w:pPr>
        <w:numPr>
          <w:ilvl w:val="0"/>
          <w:numId w:val="6"/>
        </w:numPr>
        <w:spacing w:before="100" w:beforeAutospacing="1" w:after="100" w:afterAutospacing="1" w:line="240" w:lineRule="auto"/>
      </w:pPr>
      <w:r>
        <w:rPr>
          <w:rStyle w:val="Strong"/>
        </w:rPr>
        <w:t>Maintenance Professional Dashboard:</w:t>
      </w:r>
      <w:r>
        <w:t xml:space="preserve"> Access job postings, manage work orders, track earnings, and receive ratings for completed jobs.</w:t>
      </w:r>
    </w:p>
    <w:p w:rsidR="00154334" w:rsidRDefault="00154334" w:rsidP="00154334">
      <w:pPr>
        <w:pStyle w:val="Heading2"/>
      </w:pPr>
      <w:r>
        <w:rPr>
          <w:rStyle w:val="Strong"/>
          <w:b w:val="0"/>
          <w:bCs w:val="0"/>
        </w:rPr>
        <w:t>2. Property Listing &amp; Tenant Screening</w:t>
      </w:r>
    </w:p>
    <w:p w:rsidR="00154334" w:rsidRDefault="00154334" w:rsidP="00154334">
      <w:pPr>
        <w:numPr>
          <w:ilvl w:val="0"/>
          <w:numId w:val="7"/>
        </w:numPr>
        <w:spacing w:before="100" w:beforeAutospacing="1" w:after="100" w:afterAutospacing="1" w:line="240" w:lineRule="auto"/>
      </w:pPr>
      <w:r>
        <w:rPr>
          <w:rStyle w:val="Strong"/>
        </w:rPr>
        <w:t>Advanced Listings:</w:t>
      </w:r>
      <w:r>
        <w:t xml:space="preserve"> Landlords and agents can create detailed property listings with virtual tours and multimedia support.</w:t>
      </w:r>
    </w:p>
    <w:p w:rsidR="00154334" w:rsidRDefault="00154334" w:rsidP="00154334">
      <w:pPr>
        <w:numPr>
          <w:ilvl w:val="0"/>
          <w:numId w:val="7"/>
        </w:numPr>
        <w:spacing w:before="100" w:beforeAutospacing="1" w:after="100" w:afterAutospacing="1" w:line="240" w:lineRule="auto"/>
      </w:pPr>
      <w:r>
        <w:rPr>
          <w:rStyle w:val="Strong"/>
        </w:rPr>
        <w:t>Automated Screening:</w:t>
      </w:r>
      <w:r>
        <w:t xml:space="preserve"> Background checks, rental history, and creditworthiness analysis for tenant applications.</w:t>
      </w:r>
    </w:p>
    <w:p w:rsidR="00154334" w:rsidRDefault="00154334" w:rsidP="00154334">
      <w:pPr>
        <w:numPr>
          <w:ilvl w:val="0"/>
          <w:numId w:val="7"/>
        </w:numPr>
        <w:spacing w:before="100" w:beforeAutospacing="1" w:after="100" w:afterAutospacing="1" w:line="240" w:lineRule="auto"/>
      </w:pPr>
      <w:r>
        <w:rPr>
          <w:rStyle w:val="Strong"/>
        </w:rPr>
        <w:t>Custom Criteria:</w:t>
      </w:r>
      <w:r>
        <w:t xml:space="preserve"> Landlords can set personalized tenant screening parameters to ensure suitable applicants.</w:t>
      </w:r>
    </w:p>
    <w:p w:rsidR="00154334" w:rsidRDefault="00154334" w:rsidP="00154334">
      <w:pPr>
        <w:pStyle w:val="Heading2"/>
      </w:pPr>
      <w:r>
        <w:rPr>
          <w:rStyle w:val="Strong"/>
          <w:b w:val="0"/>
          <w:bCs w:val="0"/>
        </w:rPr>
        <w:t>3. Rent Collection, Financial Management &amp; Tax Compliance</w:t>
      </w:r>
    </w:p>
    <w:p w:rsidR="00154334" w:rsidRDefault="00154334" w:rsidP="00154334">
      <w:pPr>
        <w:numPr>
          <w:ilvl w:val="0"/>
          <w:numId w:val="8"/>
        </w:numPr>
        <w:spacing w:before="100" w:beforeAutospacing="1" w:after="100" w:afterAutospacing="1" w:line="240" w:lineRule="auto"/>
      </w:pPr>
      <w:r>
        <w:rPr>
          <w:rStyle w:val="Strong"/>
        </w:rPr>
        <w:t>Flexible Payment Options:</w:t>
      </w:r>
      <w:r>
        <w:t xml:space="preserve"> Supports mobile money, credit/debit cards, and bank transfers.</w:t>
      </w:r>
    </w:p>
    <w:p w:rsidR="00154334" w:rsidRDefault="00154334" w:rsidP="00154334">
      <w:pPr>
        <w:numPr>
          <w:ilvl w:val="0"/>
          <w:numId w:val="8"/>
        </w:numPr>
        <w:spacing w:before="100" w:beforeAutospacing="1" w:after="100" w:afterAutospacing="1" w:line="240" w:lineRule="auto"/>
      </w:pPr>
      <w:r>
        <w:rPr>
          <w:rStyle w:val="Strong"/>
        </w:rPr>
        <w:t>Automated Reminders:</w:t>
      </w:r>
      <w:r>
        <w:t xml:space="preserve"> Sends alerts for upcoming rent payments to tenants.</w:t>
      </w:r>
    </w:p>
    <w:p w:rsidR="00154334" w:rsidRDefault="00154334" w:rsidP="00154334">
      <w:pPr>
        <w:numPr>
          <w:ilvl w:val="0"/>
          <w:numId w:val="8"/>
        </w:numPr>
        <w:spacing w:before="100" w:beforeAutospacing="1" w:after="100" w:afterAutospacing="1" w:line="240" w:lineRule="auto"/>
      </w:pPr>
      <w:r>
        <w:rPr>
          <w:rStyle w:val="Strong"/>
        </w:rPr>
        <w:t>Late Fee Application:</w:t>
      </w:r>
      <w:r>
        <w:t xml:space="preserve"> Calculates and applies late fees automatically as per lease agreements.</w:t>
      </w:r>
    </w:p>
    <w:p w:rsidR="00154334" w:rsidRDefault="00154334" w:rsidP="00154334">
      <w:pPr>
        <w:numPr>
          <w:ilvl w:val="0"/>
          <w:numId w:val="8"/>
        </w:numPr>
        <w:spacing w:before="100" w:beforeAutospacing="1" w:after="100" w:afterAutospacing="1" w:line="240" w:lineRule="auto"/>
      </w:pPr>
      <w:r>
        <w:rPr>
          <w:rStyle w:val="Strong"/>
        </w:rPr>
        <w:t>Financial Reports &amp; Accounting Journals:</w:t>
      </w:r>
      <w:r>
        <w:t xml:space="preserve"> Generates income statements, cash flow reports, and tax-ready documents to help landlords comply with local tax regulations.</w:t>
      </w:r>
    </w:p>
    <w:p w:rsidR="00154334" w:rsidRDefault="00154334" w:rsidP="00154334">
      <w:pPr>
        <w:numPr>
          <w:ilvl w:val="0"/>
          <w:numId w:val="8"/>
        </w:numPr>
        <w:spacing w:before="100" w:beforeAutospacing="1" w:after="100" w:afterAutospacing="1" w:line="240" w:lineRule="auto"/>
      </w:pPr>
      <w:r>
        <w:rPr>
          <w:rStyle w:val="Strong"/>
        </w:rPr>
        <w:t>Tax Compliance:</w:t>
      </w:r>
      <w:r>
        <w:t xml:space="preserve"> Provides automated accounting entries and tax reporting features customized for different regional tax codes, ensuring landlords can easily manage their tax obligations.</w:t>
      </w:r>
    </w:p>
    <w:p w:rsidR="00154334" w:rsidRDefault="00154334" w:rsidP="00154334">
      <w:pPr>
        <w:pStyle w:val="Heading2"/>
      </w:pPr>
      <w:r>
        <w:rPr>
          <w:rStyle w:val="Strong"/>
          <w:b w:val="0"/>
          <w:bCs w:val="0"/>
        </w:rPr>
        <w:lastRenderedPageBreak/>
        <w:t>4. Maintenance Request System</w:t>
      </w:r>
    </w:p>
    <w:p w:rsidR="00154334" w:rsidRDefault="00154334" w:rsidP="00154334">
      <w:pPr>
        <w:numPr>
          <w:ilvl w:val="0"/>
          <w:numId w:val="9"/>
        </w:numPr>
        <w:spacing w:before="100" w:beforeAutospacing="1" w:after="100" w:afterAutospacing="1" w:line="240" w:lineRule="auto"/>
      </w:pPr>
      <w:r>
        <w:rPr>
          <w:rStyle w:val="Strong"/>
        </w:rPr>
        <w:t>Tenant Requests:</w:t>
      </w:r>
      <w:r>
        <w:t xml:space="preserve"> Tenants can submit maintenance requests with detailed descriptions and images.</w:t>
      </w:r>
    </w:p>
    <w:p w:rsidR="00154334" w:rsidRDefault="00154334" w:rsidP="00154334">
      <w:pPr>
        <w:numPr>
          <w:ilvl w:val="0"/>
          <w:numId w:val="9"/>
        </w:numPr>
        <w:spacing w:before="100" w:beforeAutospacing="1" w:after="100" w:afterAutospacing="1" w:line="240" w:lineRule="auto"/>
      </w:pPr>
      <w:r>
        <w:rPr>
          <w:rStyle w:val="Strong"/>
        </w:rPr>
        <w:t>Work Order Automation:</w:t>
      </w:r>
      <w:r>
        <w:t xml:space="preserve"> Assigns maintenance tasks to service providers based on availability and expertise.</w:t>
      </w:r>
    </w:p>
    <w:p w:rsidR="00154334" w:rsidRDefault="00154334" w:rsidP="00154334">
      <w:pPr>
        <w:numPr>
          <w:ilvl w:val="0"/>
          <w:numId w:val="9"/>
        </w:numPr>
        <w:spacing w:before="100" w:beforeAutospacing="1" w:after="100" w:afterAutospacing="1" w:line="240" w:lineRule="auto"/>
      </w:pPr>
      <w:r>
        <w:rPr>
          <w:rStyle w:val="Strong"/>
        </w:rPr>
        <w:t>Real-Time Tracking:</w:t>
      </w:r>
      <w:r>
        <w:t xml:space="preserve"> Landlords, tenants, and service providers can track maintenance progress.</w:t>
      </w:r>
    </w:p>
    <w:p w:rsidR="00154334" w:rsidRDefault="00154334" w:rsidP="00154334">
      <w:pPr>
        <w:numPr>
          <w:ilvl w:val="0"/>
          <w:numId w:val="9"/>
        </w:numPr>
        <w:spacing w:before="100" w:beforeAutospacing="1" w:after="100" w:afterAutospacing="1" w:line="240" w:lineRule="auto"/>
      </w:pPr>
      <w:r>
        <w:rPr>
          <w:rStyle w:val="Strong"/>
        </w:rPr>
        <w:t>Review System:</w:t>
      </w:r>
      <w:r>
        <w:t xml:space="preserve"> Tenants and landlords can rate maintenance professionals, ensuring service quality.</w:t>
      </w:r>
    </w:p>
    <w:p w:rsidR="00154334" w:rsidRDefault="00154334" w:rsidP="00154334">
      <w:pPr>
        <w:pStyle w:val="Heading2"/>
      </w:pPr>
      <w:r>
        <w:rPr>
          <w:rStyle w:val="Strong"/>
          <w:b w:val="0"/>
          <w:bCs w:val="0"/>
        </w:rPr>
        <w:t>5. Document Management</w:t>
      </w:r>
    </w:p>
    <w:p w:rsidR="00154334" w:rsidRDefault="00154334" w:rsidP="00154334">
      <w:pPr>
        <w:numPr>
          <w:ilvl w:val="0"/>
          <w:numId w:val="10"/>
        </w:numPr>
        <w:spacing w:before="100" w:beforeAutospacing="1" w:after="100" w:afterAutospacing="1" w:line="240" w:lineRule="auto"/>
      </w:pPr>
      <w:r>
        <w:rPr>
          <w:rStyle w:val="Strong"/>
        </w:rPr>
        <w:t>Cloud Storage:</w:t>
      </w:r>
      <w:r>
        <w:t xml:space="preserve"> Securely stores lease agreements, inspection reports, and other essential property documents.</w:t>
      </w:r>
    </w:p>
    <w:p w:rsidR="00154334" w:rsidRDefault="00154334" w:rsidP="00154334">
      <w:pPr>
        <w:numPr>
          <w:ilvl w:val="0"/>
          <w:numId w:val="10"/>
        </w:numPr>
        <w:spacing w:before="100" w:beforeAutospacing="1" w:after="100" w:afterAutospacing="1" w:line="240" w:lineRule="auto"/>
      </w:pPr>
      <w:r>
        <w:rPr>
          <w:rStyle w:val="Strong"/>
        </w:rPr>
        <w:t>E-Signature Integration:</w:t>
      </w:r>
      <w:r>
        <w:t xml:space="preserve"> Enables digital signing of contracts and agreements.</w:t>
      </w:r>
    </w:p>
    <w:p w:rsidR="00154334" w:rsidRDefault="00154334" w:rsidP="00154334">
      <w:pPr>
        <w:numPr>
          <w:ilvl w:val="0"/>
          <w:numId w:val="10"/>
        </w:numPr>
        <w:spacing w:before="100" w:beforeAutospacing="1" w:after="100" w:afterAutospacing="1" w:line="240" w:lineRule="auto"/>
      </w:pPr>
      <w:r>
        <w:rPr>
          <w:rStyle w:val="Strong"/>
        </w:rPr>
        <w:t>Access Control:</w:t>
      </w:r>
      <w:r>
        <w:t xml:space="preserve"> Ensures the right stakeholders have appropriate access to documents.</w:t>
      </w:r>
    </w:p>
    <w:p w:rsidR="00154334" w:rsidRDefault="00154334" w:rsidP="00154334">
      <w:pPr>
        <w:pStyle w:val="Heading2"/>
      </w:pPr>
      <w:r>
        <w:rPr>
          <w:rStyle w:val="Strong"/>
          <w:b w:val="0"/>
          <w:bCs w:val="0"/>
        </w:rPr>
        <w:t>6. Communication Portal</w:t>
      </w:r>
    </w:p>
    <w:p w:rsidR="00154334" w:rsidRDefault="00154334" w:rsidP="00154334">
      <w:pPr>
        <w:numPr>
          <w:ilvl w:val="0"/>
          <w:numId w:val="11"/>
        </w:numPr>
        <w:spacing w:before="100" w:beforeAutospacing="1" w:after="100" w:afterAutospacing="1" w:line="240" w:lineRule="auto"/>
      </w:pPr>
      <w:r>
        <w:rPr>
          <w:rStyle w:val="Strong"/>
        </w:rPr>
        <w:t>Centralized Messaging:</w:t>
      </w:r>
      <w:r>
        <w:t xml:space="preserve"> Streamlines communication between landlords, tenants, agents, and maintenance professionals.</w:t>
      </w:r>
    </w:p>
    <w:p w:rsidR="00154334" w:rsidRDefault="00154334" w:rsidP="00154334">
      <w:pPr>
        <w:numPr>
          <w:ilvl w:val="0"/>
          <w:numId w:val="11"/>
        </w:numPr>
        <w:spacing w:before="100" w:beforeAutospacing="1" w:after="100" w:afterAutospacing="1" w:line="240" w:lineRule="auto"/>
      </w:pPr>
      <w:r>
        <w:rPr>
          <w:rStyle w:val="Strong"/>
        </w:rPr>
        <w:t>Automated Notifications:</w:t>
      </w:r>
      <w:r>
        <w:t xml:space="preserve"> Sends rent reminders, maintenance updates, and lease renewal alerts.</w:t>
      </w:r>
    </w:p>
    <w:p w:rsidR="00154334" w:rsidRDefault="00154334" w:rsidP="00154334">
      <w:pPr>
        <w:numPr>
          <w:ilvl w:val="0"/>
          <w:numId w:val="11"/>
        </w:numPr>
        <w:spacing w:before="100" w:beforeAutospacing="1" w:after="100" w:afterAutospacing="1" w:line="240" w:lineRule="auto"/>
      </w:pPr>
      <w:r>
        <w:rPr>
          <w:rStyle w:val="Strong"/>
        </w:rPr>
        <w:t>Pre-Written Templates:</w:t>
      </w:r>
      <w:r>
        <w:t xml:space="preserve"> Facilitates quick responses for common communications.</w:t>
      </w:r>
    </w:p>
    <w:p w:rsidR="00154334" w:rsidRDefault="00154334" w:rsidP="00154334">
      <w:pPr>
        <w:pStyle w:val="Heading2"/>
      </w:pPr>
      <w:r>
        <w:rPr>
          <w:rStyle w:val="Strong"/>
          <w:b w:val="0"/>
          <w:bCs w:val="0"/>
        </w:rPr>
        <w:t>7. Analytics &amp; Market Insights</w:t>
      </w:r>
    </w:p>
    <w:p w:rsidR="00154334" w:rsidRDefault="00154334" w:rsidP="00154334">
      <w:pPr>
        <w:numPr>
          <w:ilvl w:val="0"/>
          <w:numId w:val="12"/>
        </w:numPr>
        <w:spacing w:before="100" w:beforeAutospacing="1" w:after="100" w:afterAutospacing="1" w:line="240" w:lineRule="auto"/>
      </w:pPr>
      <w:r>
        <w:rPr>
          <w:rStyle w:val="Strong"/>
        </w:rPr>
        <w:t>Rental Trends:</w:t>
      </w:r>
      <w:r>
        <w:t xml:space="preserve"> Provides data-driven insights into property market dynamics.</w:t>
      </w:r>
    </w:p>
    <w:p w:rsidR="00154334" w:rsidRDefault="00154334" w:rsidP="00154334">
      <w:pPr>
        <w:numPr>
          <w:ilvl w:val="0"/>
          <w:numId w:val="12"/>
        </w:numPr>
        <w:spacing w:before="100" w:beforeAutospacing="1" w:after="100" w:afterAutospacing="1" w:line="240" w:lineRule="auto"/>
      </w:pPr>
      <w:r>
        <w:rPr>
          <w:rStyle w:val="Strong"/>
        </w:rPr>
        <w:t>Performance Metrics:</w:t>
      </w:r>
      <w:r>
        <w:t xml:space="preserve"> Tracks property occupancy rates, rental yields, and maintenance expenses.</w:t>
      </w:r>
    </w:p>
    <w:p w:rsidR="00154334" w:rsidRDefault="00154334" w:rsidP="00154334">
      <w:pPr>
        <w:numPr>
          <w:ilvl w:val="0"/>
          <w:numId w:val="12"/>
        </w:numPr>
        <w:spacing w:before="100" w:beforeAutospacing="1" w:after="100" w:afterAutospacing="1" w:line="240" w:lineRule="auto"/>
      </w:pPr>
      <w:r>
        <w:rPr>
          <w:rStyle w:val="Strong"/>
        </w:rPr>
        <w:t>Predictive Analytics:</w:t>
      </w:r>
      <w:r>
        <w:t xml:space="preserve"> Uses AI to forecast trends, optimizing rental pricing and investment decisions.</w:t>
      </w:r>
    </w:p>
    <w:p w:rsidR="00154334" w:rsidRDefault="00154334" w:rsidP="00154334">
      <w:pPr>
        <w:pStyle w:val="Heading2"/>
      </w:pPr>
      <w:r>
        <w:rPr>
          <w:rStyle w:val="Strong"/>
          <w:b w:val="0"/>
          <w:bCs w:val="0"/>
        </w:rPr>
        <w:t>8. Mobile &amp; Offline Functionality</w:t>
      </w:r>
    </w:p>
    <w:p w:rsidR="00154334" w:rsidRDefault="00154334" w:rsidP="00154334">
      <w:pPr>
        <w:numPr>
          <w:ilvl w:val="0"/>
          <w:numId w:val="13"/>
        </w:numPr>
        <w:spacing w:before="100" w:beforeAutospacing="1" w:after="100" w:afterAutospacing="1" w:line="240" w:lineRule="auto"/>
      </w:pPr>
      <w:r>
        <w:rPr>
          <w:rStyle w:val="Strong"/>
        </w:rPr>
        <w:t>Mobile-Friendly Design:</w:t>
      </w:r>
      <w:r>
        <w:t xml:space="preserve"> Ensures accessibility from smartphones and tablets.</w:t>
      </w:r>
    </w:p>
    <w:p w:rsidR="00154334" w:rsidRDefault="00154334" w:rsidP="00154334">
      <w:pPr>
        <w:numPr>
          <w:ilvl w:val="0"/>
          <w:numId w:val="13"/>
        </w:numPr>
        <w:spacing w:before="100" w:beforeAutospacing="1" w:after="100" w:afterAutospacing="1" w:line="240" w:lineRule="auto"/>
      </w:pPr>
      <w:r>
        <w:rPr>
          <w:rStyle w:val="Strong"/>
        </w:rPr>
        <w:t>Offline Capabilities:</w:t>
      </w:r>
      <w:r>
        <w:t xml:space="preserve"> Key features such as document viewing and maintenance request submissions function without an internet connection, syncing when connectivity is restored.</w:t>
      </w:r>
    </w:p>
    <w:p w:rsidR="00154334" w:rsidRDefault="00154334" w:rsidP="00154334">
      <w:pPr>
        <w:pStyle w:val="Heading2"/>
      </w:pPr>
      <w:r>
        <w:rPr>
          <w:rStyle w:val="Strong"/>
          <w:b w:val="0"/>
          <w:bCs w:val="0"/>
        </w:rPr>
        <w:t>9. Maintenance Marketplace</w:t>
      </w:r>
    </w:p>
    <w:p w:rsidR="00154334" w:rsidRDefault="00154334" w:rsidP="00154334">
      <w:pPr>
        <w:numPr>
          <w:ilvl w:val="0"/>
          <w:numId w:val="14"/>
        </w:numPr>
        <w:spacing w:before="100" w:beforeAutospacing="1" w:after="100" w:afterAutospacing="1" w:line="240" w:lineRule="auto"/>
      </w:pPr>
      <w:r>
        <w:rPr>
          <w:rStyle w:val="Strong"/>
        </w:rPr>
        <w:t>Job Matching:</w:t>
      </w:r>
      <w:r>
        <w:t xml:space="preserve"> Connects landlords and tenants with vetted maintenance professionals.</w:t>
      </w:r>
    </w:p>
    <w:p w:rsidR="00154334" w:rsidRDefault="00154334" w:rsidP="00154334">
      <w:pPr>
        <w:numPr>
          <w:ilvl w:val="0"/>
          <w:numId w:val="14"/>
        </w:numPr>
        <w:spacing w:before="100" w:beforeAutospacing="1" w:after="100" w:afterAutospacing="1" w:line="240" w:lineRule="auto"/>
      </w:pPr>
      <w:r>
        <w:rPr>
          <w:rStyle w:val="Strong"/>
        </w:rPr>
        <w:t>Bidding System:</w:t>
      </w:r>
      <w:r>
        <w:t xml:space="preserve"> Allows professionals to bid on maintenance jobs, fostering competitive pricing.</w:t>
      </w:r>
    </w:p>
    <w:p w:rsidR="00154334" w:rsidRDefault="00154334" w:rsidP="00154334">
      <w:pPr>
        <w:numPr>
          <w:ilvl w:val="0"/>
          <w:numId w:val="14"/>
        </w:numPr>
        <w:spacing w:before="100" w:beforeAutospacing="1" w:after="100" w:afterAutospacing="1" w:line="240" w:lineRule="auto"/>
      </w:pPr>
      <w:r>
        <w:rPr>
          <w:rStyle w:val="Strong"/>
        </w:rPr>
        <w:t>Secure Payments:</w:t>
      </w:r>
      <w:r>
        <w:t xml:space="preserve"> Ensures professionals are paid fairly and on time for completed jobs.</w:t>
      </w:r>
    </w:p>
    <w:p w:rsidR="00154334" w:rsidRDefault="00154334" w:rsidP="00154334">
      <w:pPr>
        <w:pStyle w:val="Heading2"/>
      </w:pPr>
      <w:r>
        <w:rPr>
          <w:rStyle w:val="Strong"/>
          <w:b w:val="0"/>
          <w:bCs w:val="0"/>
        </w:rPr>
        <w:lastRenderedPageBreak/>
        <w:t>10. Token-Based Rent Subsidy System</w:t>
      </w:r>
    </w:p>
    <w:p w:rsidR="00154334" w:rsidRDefault="00154334" w:rsidP="00154334">
      <w:pPr>
        <w:numPr>
          <w:ilvl w:val="0"/>
          <w:numId w:val="15"/>
        </w:numPr>
        <w:spacing w:before="100" w:beforeAutospacing="1" w:after="100" w:afterAutospacing="1" w:line="240" w:lineRule="auto"/>
      </w:pPr>
      <w:r>
        <w:rPr>
          <w:rStyle w:val="Strong"/>
        </w:rPr>
        <w:t>Earning Tokens:</w:t>
      </w:r>
      <w:r>
        <w:t xml:space="preserve"> Tenants earn tokens by shopping at partnered businesses.</w:t>
      </w:r>
    </w:p>
    <w:p w:rsidR="00154334" w:rsidRDefault="00154334" w:rsidP="00154334">
      <w:pPr>
        <w:numPr>
          <w:ilvl w:val="0"/>
          <w:numId w:val="15"/>
        </w:numPr>
        <w:spacing w:before="100" w:beforeAutospacing="1" w:after="100" w:afterAutospacing="1" w:line="240" w:lineRule="auto"/>
      </w:pPr>
      <w:r>
        <w:rPr>
          <w:rStyle w:val="Strong"/>
        </w:rPr>
        <w:t>Token Redemption:</w:t>
      </w:r>
      <w:r>
        <w:t xml:space="preserve"> Tokens can be applied toward rent, reducing tenant financial strain.</w:t>
      </w:r>
    </w:p>
    <w:p w:rsidR="00154334" w:rsidRDefault="00154334" w:rsidP="00154334">
      <w:pPr>
        <w:numPr>
          <w:ilvl w:val="0"/>
          <w:numId w:val="15"/>
        </w:numPr>
        <w:spacing w:before="100" w:beforeAutospacing="1" w:after="100" w:afterAutospacing="1" w:line="240" w:lineRule="auto"/>
      </w:pPr>
      <w:r>
        <w:rPr>
          <w:rStyle w:val="Strong"/>
        </w:rPr>
        <w:t>Landlord Assurance:</w:t>
      </w:r>
      <w:r>
        <w:t xml:space="preserve"> Ensures landlords receive full rental payments, regardless of token redemptions.</w:t>
      </w:r>
    </w:p>
    <w:p w:rsidR="00154334" w:rsidRDefault="00154334" w:rsidP="00154334">
      <w:pPr>
        <w:numPr>
          <w:ilvl w:val="0"/>
          <w:numId w:val="15"/>
        </w:numPr>
        <w:spacing w:before="100" w:beforeAutospacing="1" w:after="100" w:afterAutospacing="1" w:line="240" w:lineRule="auto"/>
      </w:pPr>
      <w:r>
        <w:rPr>
          <w:rStyle w:val="Strong"/>
        </w:rPr>
        <w:t>Business Partnerships:</w:t>
      </w:r>
      <w:r>
        <w:t xml:space="preserve"> Encourages local businesses to participate, driving customer traffic and loyalty.</w:t>
      </w:r>
    </w:p>
    <w:p w:rsidR="00154334" w:rsidRDefault="00154334" w:rsidP="00154334">
      <w:pPr>
        <w:pStyle w:val="NormalWeb"/>
      </w:pPr>
      <w:r>
        <w:t>TOV Real Estate Manager is more than a property management tool—it is the foundation for a new, interconnected real estate economy. As we scale, we will continue innovating, expanding into real estate sales, financing, and development to ensure a singular, seamless marketplace for all real estate transactions.</w:t>
      </w:r>
    </w:p>
    <w:p w:rsidR="00D37364" w:rsidRDefault="00D37364"/>
    <w:p w:rsidR="00D37364" w:rsidRDefault="00D37364" w:rsidP="00D37364">
      <w:pPr>
        <w:pStyle w:val="Heading1"/>
      </w:pPr>
      <w:r w:rsidRPr="00D37364">
        <w:t>Business Model &amp; Revenue Streams</w:t>
      </w:r>
    </w:p>
    <w:p w:rsidR="00D37364" w:rsidRPr="00D37364" w:rsidRDefault="00D37364" w:rsidP="00D37364"/>
    <w:p w:rsidR="00D37364" w:rsidRPr="00D37364" w:rsidRDefault="00D37364" w:rsidP="00D37364">
      <w:r w:rsidRPr="00D37364">
        <w:t>TOV Real Estate Manager operates on a diversified revenue model that ensures sustainability while maximizing value for landlords, tenants, agents, and service providers. By leveraging innovative technology and strategic partnerships, TOV creates a dynamic ecosystem that benefits all stakeholders.</w:t>
      </w:r>
    </w:p>
    <w:p w:rsidR="00D37364" w:rsidRPr="00D37364" w:rsidRDefault="00D37364" w:rsidP="00D37364">
      <w:pPr>
        <w:rPr>
          <w:b/>
          <w:bCs/>
        </w:rPr>
      </w:pPr>
      <w:r w:rsidRPr="00D37364">
        <w:rPr>
          <w:b/>
          <w:bCs/>
        </w:rPr>
        <w:t>1. Subscription Plans</w:t>
      </w:r>
    </w:p>
    <w:p w:rsidR="00D37364" w:rsidRPr="00D37364" w:rsidRDefault="00D37364" w:rsidP="00D37364">
      <w:r w:rsidRPr="00D37364">
        <w:t>TOV offers tiered subscription plans tailored for different user groups:</w:t>
      </w:r>
    </w:p>
    <w:p w:rsidR="00D37364" w:rsidRPr="00D37364" w:rsidRDefault="00D37364" w:rsidP="00D37364">
      <w:pPr>
        <w:numPr>
          <w:ilvl w:val="0"/>
          <w:numId w:val="16"/>
        </w:numPr>
      </w:pPr>
      <w:r w:rsidRPr="00D37364">
        <w:rPr>
          <w:b/>
          <w:bCs/>
        </w:rPr>
        <w:t>Landlords &amp; Property Managers:</w:t>
      </w:r>
      <w:r w:rsidRPr="00D37364">
        <w:t xml:space="preserve"> The base subscription costs </w:t>
      </w:r>
      <w:r w:rsidRPr="00D37364">
        <w:rPr>
          <w:b/>
          <w:bCs/>
        </w:rPr>
        <w:t>100 BWP per month per lease</w:t>
      </w:r>
      <w:r w:rsidRPr="00D37364">
        <w:t xml:space="preserve">, meaning that if a landlord manages ten tenants, they will pay </w:t>
      </w:r>
      <w:r w:rsidRPr="00D37364">
        <w:rPr>
          <w:b/>
          <w:bCs/>
        </w:rPr>
        <w:t>1,000 BWP per month</w:t>
      </w:r>
      <w:r w:rsidRPr="00D37364">
        <w:t>, regardless of the value of the property.</w:t>
      </w:r>
    </w:p>
    <w:p w:rsidR="00D37364" w:rsidRPr="00D37364" w:rsidRDefault="00D37364" w:rsidP="00D37364">
      <w:pPr>
        <w:numPr>
          <w:ilvl w:val="0"/>
          <w:numId w:val="16"/>
        </w:numPr>
      </w:pPr>
      <w:r w:rsidRPr="00D37364">
        <w:rPr>
          <w:b/>
          <w:bCs/>
        </w:rPr>
        <w:t>Additional Accounting &amp; Marketing Features:</w:t>
      </w:r>
      <w:r w:rsidRPr="00D37364">
        <w:t xml:space="preserve"> Landlords can opt for premium services such as advanced financial reporting, tax compliance tools, and marketing support for vacant properties at an extra cost.</w:t>
      </w:r>
    </w:p>
    <w:p w:rsidR="00D37364" w:rsidRPr="00D37364" w:rsidRDefault="00D37364" w:rsidP="00D37364">
      <w:pPr>
        <w:numPr>
          <w:ilvl w:val="0"/>
          <w:numId w:val="16"/>
        </w:numPr>
      </w:pPr>
      <w:r w:rsidRPr="00D37364">
        <w:rPr>
          <w:b/>
          <w:bCs/>
        </w:rPr>
        <w:t>Real Estate Agents &amp; Brokers:</w:t>
      </w:r>
      <w:r w:rsidRPr="00D37364">
        <w:t xml:space="preserve"> Advanced listing capabilities, commission tracking, and client management tools.</w:t>
      </w:r>
    </w:p>
    <w:p w:rsidR="00D37364" w:rsidRPr="00D37364" w:rsidRDefault="00D37364" w:rsidP="00D37364">
      <w:pPr>
        <w:numPr>
          <w:ilvl w:val="0"/>
          <w:numId w:val="16"/>
        </w:numPr>
      </w:pPr>
      <w:r w:rsidRPr="00D37364">
        <w:rPr>
          <w:b/>
          <w:bCs/>
        </w:rPr>
        <w:t>Maintenance Professionals:</w:t>
      </w:r>
      <w:r w:rsidRPr="00D37364">
        <w:t xml:space="preserve"> Paid subscriptions for access to job postings, bidding opportunities, and secure payments.</w:t>
      </w:r>
    </w:p>
    <w:p w:rsidR="00D37364" w:rsidRPr="00D37364" w:rsidRDefault="00D37364" w:rsidP="00D37364">
      <w:pPr>
        <w:rPr>
          <w:b/>
          <w:bCs/>
        </w:rPr>
      </w:pPr>
      <w:r w:rsidRPr="00D37364">
        <w:rPr>
          <w:b/>
          <w:bCs/>
        </w:rPr>
        <w:t>2. Transaction Fees</w:t>
      </w:r>
    </w:p>
    <w:p w:rsidR="00D37364" w:rsidRPr="00D37364" w:rsidRDefault="00D37364" w:rsidP="00D37364">
      <w:pPr>
        <w:numPr>
          <w:ilvl w:val="0"/>
          <w:numId w:val="17"/>
        </w:numPr>
      </w:pPr>
      <w:r w:rsidRPr="00D37364">
        <w:rPr>
          <w:b/>
          <w:bCs/>
        </w:rPr>
        <w:t>Rent Collection Fees:</w:t>
      </w:r>
      <w:r w:rsidRPr="00D37364">
        <w:t xml:space="preserve"> A small processing fee is applied to each rent transaction made through the platform.</w:t>
      </w:r>
    </w:p>
    <w:p w:rsidR="00D37364" w:rsidRPr="00D37364" w:rsidRDefault="00D37364" w:rsidP="00D37364">
      <w:pPr>
        <w:numPr>
          <w:ilvl w:val="0"/>
          <w:numId w:val="17"/>
        </w:numPr>
      </w:pPr>
      <w:r w:rsidRPr="00D37364">
        <w:rPr>
          <w:b/>
          <w:bCs/>
        </w:rPr>
        <w:t>Property Sales Transactions:</w:t>
      </w:r>
      <w:r w:rsidRPr="00D37364">
        <w:t xml:space="preserve"> When real estate sales are introduced, TOV will charge a commission or fixed fee per completed transaction.</w:t>
      </w:r>
    </w:p>
    <w:p w:rsidR="00D37364" w:rsidRPr="00D37364" w:rsidRDefault="00D37364" w:rsidP="00D37364">
      <w:pPr>
        <w:numPr>
          <w:ilvl w:val="0"/>
          <w:numId w:val="17"/>
        </w:numPr>
      </w:pPr>
      <w:r w:rsidRPr="00D37364">
        <w:rPr>
          <w:b/>
          <w:bCs/>
        </w:rPr>
        <w:lastRenderedPageBreak/>
        <w:t>Maintenance Services:</w:t>
      </w:r>
      <w:r w:rsidRPr="00D37364">
        <w:t xml:space="preserve"> A service fee is deducted from transactions between landlords/tenants and maintenance professionals using the TOV platform.</w:t>
      </w:r>
    </w:p>
    <w:p w:rsidR="00D37364" w:rsidRPr="00D37364" w:rsidRDefault="00D37364" w:rsidP="00D37364">
      <w:pPr>
        <w:rPr>
          <w:b/>
          <w:bCs/>
        </w:rPr>
      </w:pPr>
      <w:r w:rsidRPr="00D37364">
        <w:rPr>
          <w:b/>
          <w:bCs/>
        </w:rPr>
        <w:t>3. Token System Monetization</w:t>
      </w:r>
    </w:p>
    <w:p w:rsidR="00D37364" w:rsidRPr="00D37364" w:rsidRDefault="00D37364" w:rsidP="00D37364">
      <w:r w:rsidRPr="00D37364">
        <w:t>TOV’s innovative token-based rent subsidy system generates revenue through:</w:t>
      </w:r>
    </w:p>
    <w:p w:rsidR="00D37364" w:rsidRPr="00D37364" w:rsidRDefault="00D37364" w:rsidP="00D37364">
      <w:pPr>
        <w:numPr>
          <w:ilvl w:val="0"/>
          <w:numId w:val="18"/>
        </w:numPr>
      </w:pPr>
      <w:r w:rsidRPr="00D37364">
        <w:rPr>
          <w:b/>
          <w:bCs/>
        </w:rPr>
        <w:t>Partner Business Contributions:</w:t>
      </w:r>
      <w:r w:rsidRPr="00D37364">
        <w:t xml:space="preserve"> Businesses participating in the program pay a fee to issue tokens that tenants earn through purchases.</w:t>
      </w:r>
    </w:p>
    <w:p w:rsidR="00D37364" w:rsidRPr="00D37364" w:rsidRDefault="00D37364" w:rsidP="00D37364">
      <w:pPr>
        <w:numPr>
          <w:ilvl w:val="0"/>
          <w:numId w:val="18"/>
        </w:numPr>
      </w:pPr>
      <w:r w:rsidRPr="00D37364">
        <w:rPr>
          <w:b/>
          <w:bCs/>
        </w:rPr>
        <w:t>Direct Token Purchases:</w:t>
      </w:r>
      <w:r w:rsidRPr="00D37364">
        <w:t xml:space="preserve"> Tenants and other users can buy tokens to further reduce rental costs.</w:t>
      </w:r>
    </w:p>
    <w:p w:rsidR="00D37364" w:rsidRPr="00D37364" w:rsidRDefault="00D37364" w:rsidP="00D37364">
      <w:pPr>
        <w:numPr>
          <w:ilvl w:val="0"/>
          <w:numId w:val="18"/>
        </w:numPr>
      </w:pPr>
      <w:r w:rsidRPr="00D37364">
        <w:rPr>
          <w:b/>
          <w:bCs/>
        </w:rPr>
        <w:t>Token Redemption Fees:</w:t>
      </w:r>
      <w:r w:rsidRPr="00D37364">
        <w:t xml:space="preserve"> TOV will take a </w:t>
      </w:r>
      <w:r w:rsidRPr="00D37364">
        <w:rPr>
          <w:b/>
          <w:bCs/>
        </w:rPr>
        <w:t>very small percentage</w:t>
      </w:r>
      <w:r w:rsidRPr="00D37364">
        <w:t xml:space="preserve"> when tokens are converted into rent discounts, ensuring affordability while maintaining sustainability.</w:t>
      </w:r>
    </w:p>
    <w:p w:rsidR="00D37364" w:rsidRPr="00D37364" w:rsidRDefault="00D37364" w:rsidP="00D37364">
      <w:pPr>
        <w:rPr>
          <w:b/>
          <w:bCs/>
        </w:rPr>
      </w:pPr>
      <w:r w:rsidRPr="00D37364">
        <w:rPr>
          <w:b/>
          <w:bCs/>
        </w:rPr>
        <w:t>4. Advertising &amp; Partnerships</w:t>
      </w:r>
    </w:p>
    <w:p w:rsidR="00D37364" w:rsidRPr="00D37364" w:rsidRDefault="00D37364" w:rsidP="00D37364">
      <w:pPr>
        <w:numPr>
          <w:ilvl w:val="0"/>
          <w:numId w:val="19"/>
        </w:numPr>
      </w:pPr>
      <w:r w:rsidRPr="00D37364">
        <w:rPr>
          <w:b/>
          <w:bCs/>
        </w:rPr>
        <w:t>Sponsored Listings:</w:t>
      </w:r>
      <w:r w:rsidRPr="00D37364">
        <w:t xml:space="preserve"> Real estate agencies and landlords can pay for premium visibility in property searches.</w:t>
      </w:r>
    </w:p>
    <w:p w:rsidR="00D37364" w:rsidRPr="00D37364" w:rsidRDefault="00D37364" w:rsidP="00D37364">
      <w:pPr>
        <w:numPr>
          <w:ilvl w:val="0"/>
          <w:numId w:val="19"/>
        </w:numPr>
      </w:pPr>
      <w:r w:rsidRPr="00D37364">
        <w:rPr>
          <w:b/>
          <w:bCs/>
        </w:rPr>
        <w:t>Branded Promotions:</w:t>
      </w:r>
      <w:r w:rsidRPr="00D37364">
        <w:t xml:space="preserve"> Businesses can collaborate with TOV to offer exclusive deals to tenants, boosting brand awareness and customer engagement.</w:t>
      </w:r>
    </w:p>
    <w:p w:rsidR="00D37364" w:rsidRPr="00D37364" w:rsidRDefault="00D37364" w:rsidP="00D37364">
      <w:pPr>
        <w:numPr>
          <w:ilvl w:val="0"/>
          <w:numId w:val="19"/>
        </w:numPr>
      </w:pPr>
      <w:r w:rsidRPr="00D37364">
        <w:rPr>
          <w:b/>
          <w:bCs/>
        </w:rPr>
        <w:t>Strategic Alliances:</w:t>
      </w:r>
      <w:r w:rsidRPr="00D37364">
        <w:t xml:space="preserve"> Partnerships with financial institutions, insurance providers, and home service companies create additional revenue streams through referral agreements and integrated services.</w:t>
      </w:r>
    </w:p>
    <w:p w:rsidR="00D37364" w:rsidRPr="00D37364" w:rsidRDefault="00D37364" w:rsidP="00D37364">
      <w:pPr>
        <w:rPr>
          <w:b/>
          <w:bCs/>
        </w:rPr>
      </w:pPr>
      <w:r w:rsidRPr="00D37364">
        <w:rPr>
          <w:b/>
          <w:bCs/>
        </w:rPr>
        <w:t>5. Data &amp; Market Insights</w:t>
      </w:r>
    </w:p>
    <w:p w:rsidR="00D37364" w:rsidRPr="00D37364" w:rsidRDefault="00D37364" w:rsidP="00D37364">
      <w:pPr>
        <w:numPr>
          <w:ilvl w:val="0"/>
          <w:numId w:val="20"/>
        </w:numPr>
      </w:pPr>
      <w:r w:rsidRPr="00D37364">
        <w:rPr>
          <w:b/>
          <w:bCs/>
        </w:rPr>
        <w:t>Market Reports:</w:t>
      </w:r>
      <w:r w:rsidRPr="00D37364">
        <w:t xml:space="preserve"> Real estate professionals, investors, and businesses can purchase in-depth analytics on rental trends, property valuations, and market forecasts.</w:t>
      </w:r>
    </w:p>
    <w:p w:rsidR="00D37364" w:rsidRPr="00D37364" w:rsidRDefault="00D37364" w:rsidP="00D37364">
      <w:pPr>
        <w:numPr>
          <w:ilvl w:val="0"/>
          <w:numId w:val="20"/>
        </w:numPr>
      </w:pPr>
      <w:r w:rsidRPr="00D37364">
        <w:rPr>
          <w:b/>
          <w:bCs/>
        </w:rPr>
        <w:t>Custom Data Solutions:</w:t>
      </w:r>
      <w:r w:rsidRPr="00D37364">
        <w:t xml:space="preserve"> Personalized insights and AI-driven analytics can be provided as a paid service to large-scale property developers and financial institutions.</w:t>
      </w:r>
    </w:p>
    <w:p w:rsidR="00D37364" w:rsidRPr="00D37364" w:rsidRDefault="00D37364" w:rsidP="00D37364">
      <w:pPr>
        <w:rPr>
          <w:b/>
          <w:bCs/>
        </w:rPr>
      </w:pPr>
      <w:r w:rsidRPr="00D37364">
        <w:rPr>
          <w:b/>
          <w:bCs/>
        </w:rPr>
        <w:t>6. Future Expansion Revenue Streams</w:t>
      </w:r>
    </w:p>
    <w:p w:rsidR="00D37364" w:rsidRPr="00D37364" w:rsidRDefault="00D37364" w:rsidP="00D37364">
      <w:r w:rsidRPr="00D37364">
        <w:t>As TOV scales, additional revenue models will be introduced, including:</w:t>
      </w:r>
    </w:p>
    <w:p w:rsidR="00D37364" w:rsidRPr="00D37364" w:rsidRDefault="00D37364" w:rsidP="00D37364">
      <w:pPr>
        <w:numPr>
          <w:ilvl w:val="0"/>
          <w:numId w:val="21"/>
        </w:numPr>
      </w:pPr>
      <w:r w:rsidRPr="00D37364">
        <w:rPr>
          <w:b/>
          <w:bCs/>
        </w:rPr>
        <w:t>Real Estate Financing:</w:t>
      </w:r>
      <w:r w:rsidRPr="00D37364">
        <w:t xml:space="preserve"> Facilitating mortgage and rental financing options through partnerships with banks and </w:t>
      </w:r>
      <w:proofErr w:type="spellStart"/>
      <w:r w:rsidRPr="00D37364">
        <w:t>fintech</w:t>
      </w:r>
      <w:proofErr w:type="spellEnd"/>
      <w:r w:rsidRPr="00D37364">
        <w:t xml:space="preserve"> companies.</w:t>
      </w:r>
    </w:p>
    <w:p w:rsidR="00D37364" w:rsidRPr="00D37364" w:rsidRDefault="00D37364" w:rsidP="00D37364">
      <w:pPr>
        <w:numPr>
          <w:ilvl w:val="0"/>
          <w:numId w:val="21"/>
        </w:numPr>
      </w:pPr>
      <w:r w:rsidRPr="00D37364">
        <w:rPr>
          <w:b/>
          <w:bCs/>
        </w:rPr>
        <w:t>Construction &amp; Development Services:</w:t>
      </w:r>
      <w:r w:rsidRPr="00D37364">
        <w:t xml:space="preserve"> Integrating property development tools to streamline new construction and investment opportunities.</w:t>
      </w:r>
    </w:p>
    <w:p w:rsidR="00D37364" w:rsidRPr="00D37364" w:rsidRDefault="00D37364" w:rsidP="00D37364">
      <w:pPr>
        <w:numPr>
          <w:ilvl w:val="0"/>
          <w:numId w:val="21"/>
        </w:numPr>
      </w:pPr>
      <w:r w:rsidRPr="00D37364">
        <w:rPr>
          <w:b/>
          <w:bCs/>
        </w:rPr>
        <w:t>Smart Home Integrations:</w:t>
      </w:r>
      <w:r w:rsidRPr="00D37364">
        <w:t xml:space="preserve"> Offering </w:t>
      </w:r>
      <w:proofErr w:type="spellStart"/>
      <w:r w:rsidRPr="00D37364">
        <w:t>IoT</w:t>
      </w:r>
      <w:proofErr w:type="spellEnd"/>
      <w:r w:rsidRPr="00D37364">
        <w:t>-based home automation solutions as an add-on service for property owners and tenants.</w:t>
      </w:r>
    </w:p>
    <w:p w:rsidR="00D37364" w:rsidRDefault="00D37364" w:rsidP="00D37364">
      <w:r w:rsidRPr="00D37364">
        <w:t>TOV Real Estate Manager is designed to be a self-sustaining ecosystem that continuously innovates to create value. By combining multiple revenue streams, the platform ensures long-term profitability while making real estate management more accessible, efficient, and financially rewarding for all users.</w:t>
      </w:r>
    </w:p>
    <w:p w:rsidR="00D37364" w:rsidRDefault="00D37364" w:rsidP="00D37364">
      <w:pPr>
        <w:pStyle w:val="Heading1"/>
      </w:pPr>
      <w:r>
        <w:rPr>
          <w:rStyle w:val="Strong"/>
        </w:rPr>
        <w:lastRenderedPageBreak/>
        <w:t>Technology &amp; Infrastructure</w:t>
      </w:r>
    </w:p>
    <w:p w:rsidR="00D37364" w:rsidRDefault="00D37364" w:rsidP="00D37364">
      <w:pPr>
        <w:pStyle w:val="NormalWeb"/>
      </w:pPr>
      <w:r>
        <w:t>TOV Real Estate Manager is built on a robust and scalable technology stack, ensuring reliability, security, and seamless user experience. The platform is designed to handle high transaction volumes, support future growth, and integrate with key real estate, financial, and service provider ecosystems.</w:t>
      </w:r>
    </w:p>
    <w:p w:rsidR="00D37364" w:rsidRDefault="00D37364" w:rsidP="00D37364">
      <w:pPr>
        <w:pStyle w:val="Heading2"/>
      </w:pPr>
      <w:r>
        <w:rPr>
          <w:rStyle w:val="Strong"/>
          <w:b w:val="0"/>
          <w:bCs w:val="0"/>
        </w:rPr>
        <w:t>1. Platform Architecture</w:t>
      </w:r>
    </w:p>
    <w:p w:rsidR="00D37364" w:rsidRDefault="00D37364" w:rsidP="00D37364">
      <w:pPr>
        <w:numPr>
          <w:ilvl w:val="0"/>
          <w:numId w:val="22"/>
        </w:numPr>
        <w:spacing w:before="100" w:beforeAutospacing="1" w:after="100" w:afterAutospacing="1" w:line="240" w:lineRule="auto"/>
      </w:pPr>
      <w:r>
        <w:rPr>
          <w:rStyle w:val="Strong"/>
        </w:rPr>
        <w:t>Cloud-Based Infrastructure:</w:t>
      </w:r>
      <w:r>
        <w:t xml:space="preserve"> Hosted on secure cloud services, providing scalability and reliability.</w:t>
      </w:r>
    </w:p>
    <w:p w:rsidR="00D37364" w:rsidRDefault="00D37364" w:rsidP="00D37364">
      <w:pPr>
        <w:numPr>
          <w:ilvl w:val="0"/>
          <w:numId w:val="22"/>
        </w:numPr>
        <w:spacing w:before="100" w:beforeAutospacing="1" w:after="100" w:afterAutospacing="1" w:line="240" w:lineRule="auto"/>
      </w:pPr>
      <w:proofErr w:type="spellStart"/>
      <w:r>
        <w:rPr>
          <w:rStyle w:val="Strong"/>
        </w:rPr>
        <w:t>Microservices</w:t>
      </w:r>
      <w:proofErr w:type="spellEnd"/>
      <w:r>
        <w:rPr>
          <w:rStyle w:val="Strong"/>
        </w:rPr>
        <w:t xml:space="preserve"> Architecture:</w:t>
      </w:r>
      <w:r>
        <w:t xml:space="preserve"> Ensures modular development, allowing independent feature upgrades and system enhancements.</w:t>
      </w:r>
    </w:p>
    <w:p w:rsidR="00D37364" w:rsidRDefault="00D37364" w:rsidP="00D37364">
      <w:pPr>
        <w:numPr>
          <w:ilvl w:val="0"/>
          <w:numId w:val="22"/>
        </w:numPr>
        <w:spacing w:before="100" w:beforeAutospacing="1" w:after="100" w:afterAutospacing="1" w:line="240" w:lineRule="auto"/>
      </w:pPr>
      <w:r>
        <w:rPr>
          <w:rStyle w:val="Strong"/>
        </w:rPr>
        <w:t>API-First Approach:</w:t>
      </w:r>
      <w:r>
        <w:t xml:space="preserve"> Enables seamless integration with third-party applications, financial services, and government compliance systems.</w:t>
      </w:r>
    </w:p>
    <w:p w:rsidR="00D37364" w:rsidRDefault="00D37364" w:rsidP="00D37364">
      <w:pPr>
        <w:pStyle w:val="Heading2"/>
      </w:pPr>
      <w:r>
        <w:rPr>
          <w:rStyle w:val="Strong"/>
          <w:b w:val="0"/>
          <w:bCs w:val="0"/>
        </w:rPr>
        <w:t>2. Security &amp; Data Privacy</w:t>
      </w:r>
    </w:p>
    <w:p w:rsidR="00D37364" w:rsidRDefault="00D37364" w:rsidP="00D37364">
      <w:pPr>
        <w:numPr>
          <w:ilvl w:val="0"/>
          <w:numId w:val="23"/>
        </w:numPr>
        <w:spacing w:before="100" w:beforeAutospacing="1" w:after="100" w:afterAutospacing="1" w:line="240" w:lineRule="auto"/>
      </w:pPr>
      <w:r>
        <w:rPr>
          <w:rStyle w:val="Strong"/>
        </w:rPr>
        <w:t>End-to-End Encryption:</w:t>
      </w:r>
      <w:r>
        <w:t xml:space="preserve"> Ensures all user data, transactions, and communications remain secure.</w:t>
      </w:r>
    </w:p>
    <w:p w:rsidR="00D37364" w:rsidRDefault="00D37364" w:rsidP="00D37364">
      <w:pPr>
        <w:numPr>
          <w:ilvl w:val="0"/>
          <w:numId w:val="23"/>
        </w:numPr>
        <w:spacing w:before="100" w:beforeAutospacing="1" w:after="100" w:afterAutospacing="1" w:line="240" w:lineRule="auto"/>
      </w:pPr>
      <w:r>
        <w:rPr>
          <w:rStyle w:val="Strong"/>
        </w:rPr>
        <w:t>Multi-Factor Authentication (MFA):</w:t>
      </w:r>
      <w:r>
        <w:t xml:space="preserve"> Enhances login security for all users.</w:t>
      </w:r>
    </w:p>
    <w:p w:rsidR="00D37364" w:rsidRDefault="00D37364" w:rsidP="00D37364">
      <w:pPr>
        <w:numPr>
          <w:ilvl w:val="0"/>
          <w:numId w:val="23"/>
        </w:numPr>
        <w:spacing w:before="100" w:beforeAutospacing="1" w:after="100" w:afterAutospacing="1" w:line="240" w:lineRule="auto"/>
      </w:pPr>
      <w:r>
        <w:rPr>
          <w:rStyle w:val="Strong"/>
        </w:rPr>
        <w:t>Role-Based Access Control (RBAC):</w:t>
      </w:r>
      <w:r>
        <w:t xml:space="preserve"> Restricts access based on user roles to protect sensitive information.</w:t>
      </w:r>
    </w:p>
    <w:p w:rsidR="00D37364" w:rsidRDefault="00D37364" w:rsidP="00D37364">
      <w:pPr>
        <w:numPr>
          <w:ilvl w:val="0"/>
          <w:numId w:val="23"/>
        </w:numPr>
        <w:spacing w:before="100" w:beforeAutospacing="1" w:after="100" w:afterAutospacing="1" w:line="240" w:lineRule="auto"/>
      </w:pPr>
      <w:r>
        <w:rPr>
          <w:rStyle w:val="Strong"/>
        </w:rPr>
        <w:t>Regulatory Compliance:</w:t>
      </w:r>
      <w:r>
        <w:t xml:space="preserve"> Adheres to regional data protection laws such as GDPR and local financial regulations.</w:t>
      </w:r>
    </w:p>
    <w:p w:rsidR="00D37364" w:rsidRDefault="00D37364" w:rsidP="00D37364">
      <w:pPr>
        <w:pStyle w:val="Heading2"/>
      </w:pPr>
      <w:r>
        <w:rPr>
          <w:rStyle w:val="Strong"/>
          <w:b w:val="0"/>
          <w:bCs w:val="0"/>
        </w:rPr>
        <w:t>3. Integration with Third-Party Services</w:t>
      </w:r>
    </w:p>
    <w:p w:rsidR="00D37364" w:rsidRDefault="00D37364" w:rsidP="00D37364">
      <w:pPr>
        <w:numPr>
          <w:ilvl w:val="0"/>
          <w:numId w:val="24"/>
        </w:numPr>
        <w:spacing w:before="100" w:beforeAutospacing="1" w:after="100" w:afterAutospacing="1" w:line="240" w:lineRule="auto"/>
      </w:pPr>
      <w:r>
        <w:rPr>
          <w:rStyle w:val="Strong"/>
        </w:rPr>
        <w:t>Payment Gateways:</w:t>
      </w:r>
      <w:r>
        <w:t xml:space="preserve"> Supports multiple payment options including bank transfers, mobile money, and credit/debit cards.</w:t>
      </w:r>
    </w:p>
    <w:p w:rsidR="00D37364" w:rsidRDefault="00D37364" w:rsidP="00D37364">
      <w:pPr>
        <w:numPr>
          <w:ilvl w:val="0"/>
          <w:numId w:val="24"/>
        </w:numPr>
        <w:spacing w:before="100" w:beforeAutospacing="1" w:after="100" w:afterAutospacing="1" w:line="240" w:lineRule="auto"/>
      </w:pPr>
      <w:r>
        <w:rPr>
          <w:rStyle w:val="Strong"/>
        </w:rPr>
        <w:t>Government &amp; Compliance Systems:</w:t>
      </w:r>
      <w:r>
        <w:t xml:space="preserve"> Facilitates tax reporting, lease documentation, and regulatory compliance.</w:t>
      </w:r>
    </w:p>
    <w:p w:rsidR="00D37364" w:rsidRDefault="00D37364" w:rsidP="00D37364">
      <w:pPr>
        <w:numPr>
          <w:ilvl w:val="0"/>
          <w:numId w:val="24"/>
        </w:numPr>
        <w:spacing w:before="100" w:beforeAutospacing="1" w:after="100" w:afterAutospacing="1" w:line="240" w:lineRule="auto"/>
      </w:pPr>
      <w:r>
        <w:rPr>
          <w:rStyle w:val="Strong"/>
        </w:rPr>
        <w:t>AI-Powered Analytics:</w:t>
      </w:r>
      <w:r>
        <w:t xml:space="preserve"> Provides insights into market trends, rental pricing, and tenant risk assessments.</w:t>
      </w:r>
    </w:p>
    <w:p w:rsidR="00D37364" w:rsidRDefault="00D37364" w:rsidP="00D37364">
      <w:pPr>
        <w:pStyle w:val="Heading2"/>
      </w:pPr>
      <w:r>
        <w:rPr>
          <w:rStyle w:val="Strong"/>
          <w:b w:val="0"/>
          <w:bCs w:val="0"/>
        </w:rPr>
        <w:t>4. AI &amp; Automation Features</w:t>
      </w:r>
    </w:p>
    <w:p w:rsidR="00D37364" w:rsidRDefault="00D37364" w:rsidP="00D37364">
      <w:pPr>
        <w:numPr>
          <w:ilvl w:val="0"/>
          <w:numId w:val="25"/>
        </w:numPr>
        <w:spacing w:before="100" w:beforeAutospacing="1" w:after="100" w:afterAutospacing="1" w:line="240" w:lineRule="auto"/>
      </w:pPr>
      <w:r>
        <w:rPr>
          <w:rStyle w:val="Strong"/>
        </w:rPr>
        <w:t>Automated Lease Management:</w:t>
      </w:r>
      <w:r>
        <w:t xml:space="preserve"> Generates and manages lease agreements with e-signature integration.</w:t>
      </w:r>
    </w:p>
    <w:p w:rsidR="00D37364" w:rsidRDefault="00D37364" w:rsidP="00D37364">
      <w:pPr>
        <w:numPr>
          <w:ilvl w:val="0"/>
          <w:numId w:val="25"/>
        </w:numPr>
        <w:spacing w:before="100" w:beforeAutospacing="1" w:after="100" w:afterAutospacing="1" w:line="240" w:lineRule="auto"/>
      </w:pPr>
      <w:r>
        <w:rPr>
          <w:rStyle w:val="Strong"/>
        </w:rPr>
        <w:t>Predictive Maintenance Alerts:</w:t>
      </w:r>
      <w:r>
        <w:t xml:space="preserve"> Uses AI to anticipate property maintenance needs, reducing long-term repair costs.</w:t>
      </w:r>
    </w:p>
    <w:p w:rsidR="00D37364" w:rsidRDefault="00D37364" w:rsidP="00D37364">
      <w:pPr>
        <w:numPr>
          <w:ilvl w:val="0"/>
          <w:numId w:val="25"/>
        </w:numPr>
        <w:spacing w:before="100" w:beforeAutospacing="1" w:after="100" w:afterAutospacing="1" w:line="240" w:lineRule="auto"/>
      </w:pPr>
      <w:r>
        <w:rPr>
          <w:rStyle w:val="Strong"/>
        </w:rPr>
        <w:t>Smart Financial Forecasting:</w:t>
      </w:r>
      <w:r>
        <w:t xml:space="preserve"> AI-driven tools assist landlords with budgeting, rental pricing, and investment decisions.</w:t>
      </w:r>
    </w:p>
    <w:p w:rsidR="00D37364" w:rsidRDefault="00D37364" w:rsidP="00D37364">
      <w:pPr>
        <w:pStyle w:val="Heading2"/>
      </w:pPr>
      <w:r>
        <w:rPr>
          <w:rStyle w:val="Strong"/>
          <w:b w:val="0"/>
          <w:bCs w:val="0"/>
        </w:rPr>
        <w:t>5. Mobile &amp; Web Accessibility</w:t>
      </w:r>
    </w:p>
    <w:p w:rsidR="00D37364" w:rsidRDefault="00D37364" w:rsidP="00D37364">
      <w:pPr>
        <w:numPr>
          <w:ilvl w:val="0"/>
          <w:numId w:val="26"/>
        </w:numPr>
        <w:spacing w:before="100" w:beforeAutospacing="1" w:after="100" w:afterAutospacing="1" w:line="240" w:lineRule="auto"/>
      </w:pPr>
      <w:r>
        <w:rPr>
          <w:rStyle w:val="Strong"/>
        </w:rPr>
        <w:t>Cross-Platform Compatibility:</w:t>
      </w:r>
      <w:r>
        <w:t xml:space="preserve"> Available on web, iOS, and Android devices.</w:t>
      </w:r>
    </w:p>
    <w:p w:rsidR="00D37364" w:rsidRDefault="00D37364" w:rsidP="00D37364">
      <w:pPr>
        <w:numPr>
          <w:ilvl w:val="0"/>
          <w:numId w:val="26"/>
        </w:numPr>
        <w:spacing w:before="100" w:beforeAutospacing="1" w:after="100" w:afterAutospacing="1" w:line="240" w:lineRule="auto"/>
      </w:pPr>
      <w:r>
        <w:rPr>
          <w:rStyle w:val="Strong"/>
        </w:rPr>
        <w:lastRenderedPageBreak/>
        <w:t>Progressive Web App (PWA):</w:t>
      </w:r>
      <w:r>
        <w:t xml:space="preserve"> Ensures smooth functionality even with limited internet connectivity.</w:t>
      </w:r>
    </w:p>
    <w:p w:rsidR="00D37364" w:rsidRDefault="00D37364" w:rsidP="00D37364">
      <w:pPr>
        <w:numPr>
          <w:ilvl w:val="0"/>
          <w:numId w:val="26"/>
        </w:numPr>
        <w:spacing w:before="100" w:beforeAutospacing="1" w:after="100" w:afterAutospacing="1" w:line="240" w:lineRule="auto"/>
      </w:pPr>
      <w:r>
        <w:rPr>
          <w:rStyle w:val="Strong"/>
        </w:rPr>
        <w:t>Offline Mode:</w:t>
      </w:r>
      <w:r>
        <w:t xml:space="preserve"> Key features such as document access and maintenance request submissions function offline and sync when online.</w:t>
      </w:r>
    </w:p>
    <w:p w:rsidR="00D37364" w:rsidRDefault="00D37364" w:rsidP="00D37364">
      <w:pPr>
        <w:pStyle w:val="Heading2"/>
      </w:pPr>
      <w:r>
        <w:rPr>
          <w:rStyle w:val="Strong"/>
          <w:b w:val="0"/>
          <w:bCs w:val="0"/>
        </w:rPr>
        <w:t>6. Future Technology Enhancements</w:t>
      </w:r>
    </w:p>
    <w:p w:rsidR="00D37364" w:rsidRDefault="00D37364" w:rsidP="00D37364">
      <w:pPr>
        <w:numPr>
          <w:ilvl w:val="0"/>
          <w:numId w:val="27"/>
        </w:numPr>
        <w:spacing w:before="100" w:beforeAutospacing="1" w:after="100" w:afterAutospacing="1" w:line="240" w:lineRule="auto"/>
      </w:pPr>
      <w:proofErr w:type="spellStart"/>
      <w:r>
        <w:rPr>
          <w:rStyle w:val="Strong"/>
        </w:rPr>
        <w:t>Blockchain</w:t>
      </w:r>
      <w:proofErr w:type="spellEnd"/>
      <w:r>
        <w:rPr>
          <w:rStyle w:val="Strong"/>
        </w:rPr>
        <w:t xml:space="preserve"> Integration:</w:t>
      </w:r>
      <w:r>
        <w:t xml:space="preserve"> To enhance transparency in rental transactions and lease agreements.</w:t>
      </w:r>
    </w:p>
    <w:p w:rsidR="00D37364" w:rsidRDefault="00D37364" w:rsidP="00D37364">
      <w:pPr>
        <w:numPr>
          <w:ilvl w:val="0"/>
          <w:numId w:val="27"/>
        </w:numPr>
        <w:spacing w:before="100" w:beforeAutospacing="1" w:after="100" w:afterAutospacing="1" w:line="240" w:lineRule="auto"/>
      </w:pPr>
      <w:proofErr w:type="spellStart"/>
      <w:r>
        <w:rPr>
          <w:rStyle w:val="Strong"/>
        </w:rPr>
        <w:t>IoT</w:t>
      </w:r>
      <w:proofErr w:type="spellEnd"/>
      <w:r>
        <w:rPr>
          <w:rStyle w:val="Strong"/>
        </w:rPr>
        <w:t>-Enabled Smart Homes:</w:t>
      </w:r>
      <w:r>
        <w:t xml:space="preserve"> Facilitates property automation, security monitoring, and energy efficiency.</w:t>
      </w:r>
    </w:p>
    <w:p w:rsidR="00D37364" w:rsidRDefault="00D37364" w:rsidP="00D37364">
      <w:pPr>
        <w:numPr>
          <w:ilvl w:val="0"/>
          <w:numId w:val="27"/>
        </w:numPr>
        <w:spacing w:before="100" w:beforeAutospacing="1" w:after="100" w:afterAutospacing="1" w:line="240" w:lineRule="auto"/>
      </w:pPr>
      <w:r>
        <w:rPr>
          <w:rStyle w:val="Strong"/>
        </w:rPr>
        <w:t>Augmented Reality (AR) for Virtual Tours:</w:t>
      </w:r>
      <w:r>
        <w:t xml:space="preserve"> Allows prospective tenants and buyers to explore properties remotely.</w:t>
      </w:r>
    </w:p>
    <w:p w:rsidR="00D37364" w:rsidRDefault="00D37364" w:rsidP="00D37364">
      <w:pPr>
        <w:pStyle w:val="NormalWeb"/>
      </w:pPr>
      <w:r>
        <w:t>TOV Real Estate Manager is committed to leveraging cutting-edge technology to create an efficient, secure, and user-friendly real estate ecosystem. As we evolve, we will continue to integrate innovative solutions that redefine property management and real estate transactions.</w:t>
      </w:r>
    </w:p>
    <w:p w:rsidR="00D37364" w:rsidRPr="00D37364" w:rsidRDefault="00D37364" w:rsidP="00D37364"/>
    <w:p w:rsidR="007339B9" w:rsidRDefault="007339B9" w:rsidP="007339B9">
      <w:pPr>
        <w:pStyle w:val="Heading1"/>
      </w:pPr>
      <w:r>
        <w:rPr>
          <w:rStyle w:val="Strong"/>
        </w:rPr>
        <w:t>Go-To-Market Strategy</w:t>
      </w:r>
    </w:p>
    <w:p w:rsidR="007339B9" w:rsidRDefault="007339B9" w:rsidP="007339B9">
      <w:pPr>
        <w:pStyle w:val="NormalWeb"/>
      </w:pPr>
      <w:r>
        <w:t>TOV Real Estate Manager’s go-to-market strategy focuses on rapid adoption, strategic partnerships, and aggressive brand positioning to ensure widespread user engagement and long-term sustainability. Our approach leverages digital marketing, influencer collaborations, and strategic alliances to drive customer acquisition and market penetration. By reducing rental costs through our token-based subsidy system, we create a powerful marketing opportunity that attracts both tenants and landlords, positioning TOV as the most effective way to guarantee full occupancy and maximize property value.</w:t>
      </w:r>
    </w:p>
    <w:p w:rsidR="007339B9" w:rsidRDefault="007339B9" w:rsidP="007339B9">
      <w:pPr>
        <w:pStyle w:val="Heading2"/>
      </w:pPr>
      <w:r>
        <w:rPr>
          <w:rStyle w:val="Strong"/>
          <w:b w:val="0"/>
          <w:bCs w:val="0"/>
        </w:rPr>
        <w:t>1. Customer Acquisition Plan</w:t>
      </w:r>
    </w:p>
    <w:p w:rsidR="007339B9" w:rsidRDefault="007339B9" w:rsidP="007339B9">
      <w:pPr>
        <w:numPr>
          <w:ilvl w:val="0"/>
          <w:numId w:val="28"/>
        </w:numPr>
        <w:spacing w:before="100" w:beforeAutospacing="1" w:after="100" w:afterAutospacing="1" w:line="240" w:lineRule="auto"/>
      </w:pPr>
      <w:r>
        <w:rPr>
          <w:rStyle w:val="Strong"/>
        </w:rPr>
        <w:t>Targeted Digital Marketing:</w:t>
      </w:r>
      <w:r>
        <w:t xml:space="preserve"> </w:t>
      </w:r>
    </w:p>
    <w:p w:rsidR="007339B9" w:rsidRDefault="007339B9" w:rsidP="007339B9">
      <w:pPr>
        <w:numPr>
          <w:ilvl w:val="1"/>
          <w:numId w:val="28"/>
        </w:numPr>
        <w:spacing w:before="100" w:beforeAutospacing="1" w:after="100" w:afterAutospacing="1" w:line="240" w:lineRule="auto"/>
      </w:pPr>
      <w:r>
        <w:t>Social media advertising on platforms like Facebook, Instagram, and LinkedIn.</w:t>
      </w:r>
    </w:p>
    <w:p w:rsidR="007339B9" w:rsidRDefault="007339B9" w:rsidP="007339B9">
      <w:pPr>
        <w:numPr>
          <w:ilvl w:val="1"/>
          <w:numId w:val="28"/>
        </w:numPr>
        <w:spacing w:before="100" w:beforeAutospacing="1" w:after="100" w:afterAutospacing="1" w:line="240" w:lineRule="auto"/>
      </w:pPr>
      <w:r>
        <w:t>Google Ads and SEO-driven content to capture organic search traffic.</w:t>
      </w:r>
    </w:p>
    <w:p w:rsidR="007339B9" w:rsidRDefault="007339B9" w:rsidP="007339B9">
      <w:pPr>
        <w:numPr>
          <w:ilvl w:val="1"/>
          <w:numId w:val="28"/>
        </w:numPr>
        <w:spacing w:before="100" w:beforeAutospacing="1" w:after="100" w:afterAutospacing="1" w:line="240" w:lineRule="auto"/>
      </w:pPr>
      <w:r>
        <w:t>Retargeting campaigns to re-engage potential customers.</w:t>
      </w:r>
    </w:p>
    <w:p w:rsidR="007339B9" w:rsidRDefault="007339B9" w:rsidP="007339B9">
      <w:pPr>
        <w:numPr>
          <w:ilvl w:val="0"/>
          <w:numId w:val="28"/>
        </w:numPr>
        <w:spacing w:before="100" w:beforeAutospacing="1" w:after="100" w:afterAutospacing="1" w:line="240" w:lineRule="auto"/>
      </w:pPr>
      <w:r>
        <w:rPr>
          <w:rStyle w:val="Strong"/>
        </w:rPr>
        <w:t>Referral &amp; Incentive Programs:</w:t>
      </w:r>
      <w:r>
        <w:t xml:space="preserve"> </w:t>
      </w:r>
    </w:p>
    <w:p w:rsidR="007339B9" w:rsidRDefault="007339B9" w:rsidP="007339B9">
      <w:pPr>
        <w:numPr>
          <w:ilvl w:val="1"/>
          <w:numId w:val="28"/>
        </w:numPr>
        <w:spacing w:before="100" w:beforeAutospacing="1" w:after="100" w:afterAutospacing="1" w:line="240" w:lineRule="auto"/>
      </w:pPr>
      <w:r>
        <w:t>Landlords and agents receive bonuses for onboarding new properties.</w:t>
      </w:r>
    </w:p>
    <w:p w:rsidR="007339B9" w:rsidRDefault="007339B9" w:rsidP="007339B9">
      <w:pPr>
        <w:numPr>
          <w:ilvl w:val="1"/>
          <w:numId w:val="28"/>
        </w:numPr>
        <w:spacing w:before="100" w:beforeAutospacing="1" w:after="100" w:afterAutospacing="1" w:line="240" w:lineRule="auto"/>
      </w:pPr>
      <w:r>
        <w:t>Tenants earn token rewards for referrals and regular rent payments.</w:t>
      </w:r>
    </w:p>
    <w:p w:rsidR="007339B9" w:rsidRDefault="007339B9" w:rsidP="007339B9">
      <w:pPr>
        <w:numPr>
          <w:ilvl w:val="1"/>
          <w:numId w:val="28"/>
        </w:numPr>
        <w:spacing w:before="100" w:beforeAutospacing="1" w:after="100" w:afterAutospacing="1" w:line="240" w:lineRule="auto"/>
      </w:pPr>
      <w:r>
        <w:t>Businesses offering essential services gain exposure by integrating with the token system.</w:t>
      </w:r>
    </w:p>
    <w:p w:rsidR="007339B9" w:rsidRDefault="007339B9" w:rsidP="007339B9">
      <w:pPr>
        <w:numPr>
          <w:ilvl w:val="0"/>
          <w:numId w:val="28"/>
        </w:numPr>
        <w:spacing w:before="100" w:beforeAutospacing="1" w:after="100" w:afterAutospacing="1" w:line="240" w:lineRule="auto"/>
      </w:pPr>
      <w:r>
        <w:rPr>
          <w:rStyle w:val="Strong"/>
        </w:rPr>
        <w:t>Localized Marketing Efforts:</w:t>
      </w:r>
      <w:r>
        <w:t xml:space="preserve"> </w:t>
      </w:r>
    </w:p>
    <w:p w:rsidR="007339B9" w:rsidRDefault="007339B9" w:rsidP="007339B9">
      <w:pPr>
        <w:numPr>
          <w:ilvl w:val="1"/>
          <w:numId w:val="28"/>
        </w:numPr>
        <w:spacing w:before="100" w:beforeAutospacing="1" w:after="100" w:afterAutospacing="1" w:line="240" w:lineRule="auto"/>
      </w:pPr>
      <w:r>
        <w:t>Community engagement campaigns to educate users on the benefits of TOV.</w:t>
      </w:r>
    </w:p>
    <w:p w:rsidR="007339B9" w:rsidRDefault="007339B9" w:rsidP="007339B9">
      <w:pPr>
        <w:numPr>
          <w:ilvl w:val="1"/>
          <w:numId w:val="28"/>
        </w:numPr>
        <w:spacing w:before="100" w:beforeAutospacing="1" w:after="100" w:afterAutospacing="1" w:line="240" w:lineRule="auto"/>
      </w:pPr>
      <w:r>
        <w:t>Partnerships with real estate associations to drive credibility and adoption.</w:t>
      </w:r>
    </w:p>
    <w:p w:rsidR="007339B9" w:rsidRDefault="007339B9" w:rsidP="007339B9">
      <w:pPr>
        <w:pStyle w:val="Heading2"/>
      </w:pPr>
      <w:r>
        <w:rPr>
          <w:rStyle w:val="Strong"/>
          <w:b w:val="0"/>
          <w:bCs w:val="0"/>
        </w:rPr>
        <w:lastRenderedPageBreak/>
        <w:t>2. Token System as a Growth Engine</w:t>
      </w:r>
    </w:p>
    <w:p w:rsidR="007339B9" w:rsidRDefault="007339B9" w:rsidP="007339B9">
      <w:pPr>
        <w:numPr>
          <w:ilvl w:val="0"/>
          <w:numId w:val="29"/>
        </w:numPr>
        <w:spacing w:before="100" w:beforeAutospacing="1" w:after="100" w:afterAutospacing="1" w:line="240" w:lineRule="auto"/>
      </w:pPr>
      <w:r>
        <w:rPr>
          <w:rStyle w:val="Strong"/>
        </w:rPr>
        <w:t>How It Works:</w:t>
      </w:r>
      <w:r>
        <w:t xml:space="preserve"> </w:t>
      </w:r>
    </w:p>
    <w:p w:rsidR="007339B9" w:rsidRDefault="007339B9" w:rsidP="007339B9">
      <w:pPr>
        <w:numPr>
          <w:ilvl w:val="1"/>
          <w:numId w:val="29"/>
        </w:numPr>
        <w:spacing w:before="100" w:beforeAutospacing="1" w:after="100" w:afterAutospacing="1" w:line="240" w:lineRule="auto"/>
      </w:pPr>
      <w:r>
        <w:t>Tenants earn tokens by shopping at partner businesses and engaging with the TOV platform.</w:t>
      </w:r>
    </w:p>
    <w:p w:rsidR="007339B9" w:rsidRDefault="007339B9" w:rsidP="007339B9">
      <w:pPr>
        <w:numPr>
          <w:ilvl w:val="1"/>
          <w:numId w:val="29"/>
        </w:numPr>
        <w:spacing w:before="100" w:beforeAutospacing="1" w:after="100" w:afterAutospacing="1" w:line="240" w:lineRule="auto"/>
      </w:pPr>
      <w:r>
        <w:t>Tokens can be redeemed to offset rental costs, making housing more affordable.</w:t>
      </w:r>
    </w:p>
    <w:p w:rsidR="007339B9" w:rsidRDefault="007339B9" w:rsidP="007339B9">
      <w:pPr>
        <w:numPr>
          <w:ilvl w:val="1"/>
          <w:numId w:val="29"/>
        </w:numPr>
        <w:spacing w:before="100" w:beforeAutospacing="1" w:after="100" w:afterAutospacing="1" w:line="240" w:lineRule="auto"/>
      </w:pPr>
      <w:r>
        <w:t>The system ensures landlords receive full payments while incentivizing tenants to stay within the ecosystem.</w:t>
      </w:r>
    </w:p>
    <w:p w:rsidR="007339B9" w:rsidRDefault="007339B9" w:rsidP="007339B9">
      <w:pPr>
        <w:numPr>
          <w:ilvl w:val="0"/>
          <w:numId w:val="29"/>
        </w:numPr>
        <w:spacing w:before="100" w:beforeAutospacing="1" w:after="100" w:afterAutospacing="1" w:line="240" w:lineRule="auto"/>
      </w:pPr>
      <w:r>
        <w:rPr>
          <w:rStyle w:val="Strong"/>
        </w:rPr>
        <w:t>Marketing the Token System:</w:t>
      </w:r>
      <w:r>
        <w:t xml:space="preserve"> </w:t>
      </w:r>
    </w:p>
    <w:p w:rsidR="007339B9" w:rsidRDefault="007339B9" w:rsidP="007339B9">
      <w:pPr>
        <w:numPr>
          <w:ilvl w:val="1"/>
          <w:numId w:val="29"/>
        </w:numPr>
        <w:spacing w:before="100" w:beforeAutospacing="1" w:after="100" w:afterAutospacing="1" w:line="240" w:lineRule="auto"/>
      </w:pPr>
      <w:r>
        <w:t>Highlighting how tenants save on rent through everyday purchases.</w:t>
      </w:r>
    </w:p>
    <w:p w:rsidR="007339B9" w:rsidRDefault="007339B9" w:rsidP="007339B9">
      <w:pPr>
        <w:numPr>
          <w:ilvl w:val="1"/>
          <w:numId w:val="29"/>
        </w:numPr>
        <w:spacing w:before="100" w:beforeAutospacing="1" w:after="100" w:afterAutospacing="1" w:line="240" w:lineRule="auto"/>
      </w:pPr>
      <w:r>
        <w:t>Positioning TOV as a financial solution for cost-conscious renters.</w:t>
      </w:r>
    </w:p>
    <w:p w:rsidR="007339B9" w:rsidRDefault="007339B9" w:rsidP="007339B9">
      <w:pPr>
        <w:numPr>
          <w:ilvl w:val="1"/>
          <w:numId w:val="29"/>
        </w:numPr>
        <w:spacing w:before="100" w:beforeAutospacing="1" w:after="100" w:afterAutospacing="1" w:line="240" w:lineRule="auto"/>
      </w:pPr>
      <w:r>
        <w:t>Demonstrating how businesses benefit from increased foot traffic and brand exposure.</w:t>
      </w:r>
    </w:p>
    <w:p w:rsidR="007339B9" w:rsidRDefault="007339B9" w:rsidP="007339B9">
      <w:pPr>
        <w:numPr>
          <w:ilvl w:val="0"/>
          <w:numId w:val="29"/>
        </w:numPr>
        <w:spacing w:before="100" w:beforeAutospacing="1" w:after="100" w:afterAutospacing="1" w:line="240" w:lineRule="auto"/>
      </w:pPr>
      <w:r>
        <w:rPr>
          <w:rStyle w:val="Strong"/>
        </w:rPr>
        <w:t>Encouraging Merchant Participation:</w:t>
      </w:r>
      <w:r>
        <w:t xml:space="preserve"> </w:t>
      </w:r>
    </w:p>
    <w:p w:rsidR="007339B9" w:rsidRDefault="007339B9" w:rsidP="007339B9">
      <w:pPr>
        <w:numPr>
          <w:ilvl w:val="1"/>
          <w:numId w:val="29"/>
        </w:numPr>
        <w:spacing w:before="100" w:beforeAutospacing="1" w:after="100" w:afterAutospacing="1" w:line="240" w:lineRule="auto"/>
      </w:pPr>
      <w:r>
        <w:t>Partnering with grocery stores, fuel stations, and retail brands to drive adoption.</w:t>
      </w:r>
    </w:p>
    <w:p w:rsidR="007339B9" w:rsidRDefault="007339B9" w:rsidP="007339B9">
      <w:pPr>
        <w:numPr>
          <w:ilvl w:val="1"/>
          <w:numId w:val="29"/>
        </w:numPr>
        <w:spacing w:before="100" w:beforeAutospacing="1" w:after="100" w:afterAutospacing="1" w:line="240" w:lineRule="auto"/>
      </w:pPr>
      <w:r>
        <w:t>Offering merchants valuable consumer insights in exchange for participation.</w:t>
      </w:r>
    </w:p>
    <w:p w:rsidR="007339B9" w:rsidRDefault="007339B9" w:rsidP="007339B9">
      <w:pPr>
        <w:numPr>
          <w:ilvl w:val="1"/>
          <w:numId w:val="29"/>
        </w:numPr>
        <w:spacing w:before="100" w:beforeAutospacing="1" w:after="100" w:afterAutospacing="1" w:line="240" w:lineRule="auto"/>
      </w:pPr>
      <w:r>
        <w:t>Incentivizing businesses to offer exclusive deals to token users.</w:t>
      </w:r>
    </w:p>
    <w:p w:rsidR="007339B9" w:rsidRDefault="007339B9" w:rsidP="007339B9">
      <w:pPr>
        <w:pStyle w:val="Heading2"/>
      </w:pPr>
      <w:r>
        <w:rPr>
          <w:rStyle w:val="Strong"/>
          <w:b w:val="0"/>
          <w:bCs w:val="0"/>
        </w:rPr>
        <w:t>3. Partnerships &amp; Alliances</w:t>
      </w:r>
    </w:p>
    <w:p w:rsidR="007339B9" w:rsidRDefault="007339B9" w:rsidP="007339B9">
      <w:pPr>
        <w:numPr>
          <w:ilvl w:val="0"/>
          <w:numId w:val="30"/>
        </w:numPr>
        <w:spacing w:before="100" w:beforeAutospacing="1" w:after="100" w:afterAutospacing="1" w:line="240" w:lineRule="auto"/>
      </w:pPr>
      <w:r>
        <w:rPr>
          <w:rStyle w:val="Strong"/>
        </w:rPr>
        <w:t>Real Estate Agencies &amp; Property Managers:</w:t>
      </w:r>
      <w:r>
        <w:t xml:space="preserve"> </w:t>
      </w:r>
    </w:p>
    <w:p w:rsidR="007339B9" w:rsidRDefault="007339B9" w:rsidP="007339B9">
      <w:pPr>
        <w:numPr>
          <w:ilvl w:val="1"/>
          <w:numId w:val="30"/>
        </w:numPr>
        <w:spacing w:before="100" w:beforeAutospacing="1" w:after="100" w:afterAutospacing="1" w:line="240" w:lineRule="auto"/>
      </w:pPr>
      <w:r>
        <w:t>Collaboration with leading property management firms to onboard rental properties.</w:t>
      </w:r>
    </w:p>
    <w:p w:rsidR="007339B9" w:rsidRDefault="007339B9" w:rsidP="007339B9">
      <w:pPr>
        <w:numPr>
          <w:ilvl w:val="0"/>
          <w:numId w:val="30"/>
        </w:numPr>
        <w:spacing w:before="100" w:beforeAutospacing="1" w:after="100" w:afterAutospacing="1" w:line="240" w:lineRule="auto"/>
      </w:pPr>
      <w:r>
        <w:rPr>
          <w:rStyle w:val="Strong"/>
        </w:rPr>
        <w:t>Financial Institutions &amp; Payment Providers:</w:t>
      </w:r>
      <w:r>
        <w:t xml:space="preserve"> </w:t>
      </w:r>
    </w:p>
    <w:p w:rsidR="007339B9" w:rsidRDefault="007339B9" w:rsidP="007339B9">
      <w:pPr>
        <w:numPr>
          <w:ilvl w:val="1"/>
          <w:numId w:val="30"/>
        </w:numPr>
        <w:spacing w:before="100" w:beforeAutospacing="1" w:after="100" w:afterAutospacing="1" w:line="240" w:lineRule="auto"/>
      </w:pPr>
      <w:r>
        <w:t>Integration with banks and mobile money platforms to simplify transactions.</w:t>
      </w:r>
    </w:p>
    <w:p w:rsidR="007339B9" w:rsidRDefault="007339B9" w:rsidP="007339B9">
      <w:pPr>
        <w:numPr>
          <w:ilvl w:val="0"/>
          <w:numId w:val="30"/>
        </w:numPr>
        <w:spacing w:before="100" w:beforeAutospacing="1" w:after="100" w:afterAutospacing="1" w:line="240" w:lineRule="auto"/>
      </w:pPr>
      <w:r>
        <w:rPr>
          <w:rStyle w:val="Strong"/>
        </w:rPr>
        <w:t>Retail &amp; Business Partnerships:</w:t>
      </w:r>
      <w:r>
        <w:t xml:space="preserve"> </w:t>
      </w:r>
    </w:p>
    <w:p w:rsidR="007339B9" w:rsidRDefault="007339B9" w:rsidP="007339B9">
      <w:pPr>
        <w:numPr>
          <w:ilvl w:val="1"/>
          <w:numId w:val="30"/>
        </w:numPr>
        <w:spacing w:before="100" w:beforeAutospacing="1" w:after="100" w:afterAutospacing="1" w:line="240" w:lineRule="auto"/>
      </w:pPr>
      <w:r>
        <w:t>Expanding the token system through merchant alliances, encouraging broader participation.</w:t>
      </w:r>
    </w:p>
    <w:p w:rsidR="007339B9" w:rsidRDefault="007339B9" w:rsidP="007339B9">
      <w:pPr>
        <w:numPr>
          <w:ilvl w:val="0"/>
          <w:numId w:val="30"/>
        </w:numPr>
        <w:spacing w:before="100" w:beforeAutospacing="1" w:after="100" w:afterAutospacing="1" w:line="240" w:lineRule="auto"/>
      </w:pPr>
      <w:r>
        <w:rPr>
          <w:rStyle w:val="Strong"/>
        </w:rPr>
        <w:t>Government &amp; Regulatory Bodies:</w:t>
      </w:r>
      <w:r>
        <w:t xml:space="preserve"> </w:t>
      </w:r>
    </w:p>
    <w:p w:rsidR="007339B9" w:rsidRDefault="007339B9" w:rsidP="007339B9">
      <w:pPr>
        <w:numPr>
          <w:ilvl w:val="1"/>
          <w:numId w:val="30"/>
        </w:numPr>
        <w:spacing w:before="100" w:beforeAutospacing="1" w:after="100" w:afterAutospacing="1" w:line="240" w:lineRule="auto"/>
      </w:pPr>
      <w:r>
        <w:t>Working with local authorities to ensure compliance and establish TOV as a trusted industry standard.</w:t>
      </w:r>
    </w:p>
    <w:p w:rsidR="007339B9" w:rsidRDefault="007339B9" w:rsidP="007339B9">
      <w:pPr>
        <w:pStyle w:val="Heading2"/>
      </w:pPr>
      <w:r>
        <w:rPr>
          <w:rStyle w:val="Strong"/>
          <w:b w:val="0"/>
          <w:bCs w:val="0"/>
        </w:rPr>
        <w:t>4. Influencer &amp; Social Media Strategy</w:t>
      </w:r>
    </w:p>
    <w:p w:rsidR="007339B9" w:rsidRDefault="007339B9" w:rsidP="007339B9">
      <w:pPr>
        <w:numPr>
          <w:ilvl w:val="0"/>
          <w:numId w:val="31"/>
        </w:numPr>
        <w:spacing w:before="100" w:beforeAutospacing="1" w:after="100" w:afterAutospacing="1" w:line="240" w:lineRule="auto"/>
      </w:pPr>
      <w:r>
        <w:rPr>
          <w:rStyle w:val="Strong"/>
        </w:rPr>
        <w:t>Real Estate &amp; Finance Influencers:</w:t>
      </w:r>
      <w:r>
        <w:t xml:space="preserve"> </w:t>
      </w:r>
    </w:p>
    <w:p w:rsidR="007339B9" w:rsidRDefault="007339B9" w:rsidP="007339B9">
      <w:pPr>
        <w:numPr>
          <w:ilvl w:val="1"/>
          <w:numId w:val="31"/>
        </w:numPr>
        <w:spacing w:before="100" w:beforeAutospacing="1" w:after="100" w:afterAutospacing="1" w:line="240" w:lineRule="auto"/>
      </w:pPr>
      <w:r>
        <w:t>Partner with influencers who own real estate to showcase how TOV guarantees tenant occupancy and ensures steady rental income.</w:t>
      </w:r>
    </w:p>
    <w:p w:rsidR="007339B9" w:rsidRDefault="007339B9" w:rsidP="007339B9">
      <w:pPr>
        <w:numPr>
          <w:ilvl w:val="1"/>
          <w:numId w:val="31"/>
        </w:numPr>
        <w:spacing w:before="100" w:beforeAutospacing="1" w:after="100" w:afterAutospacing="1" w:line="240" w:lineRule="auto"/>
      </w:pPr>
      <w:r>
        <w:t>Position TOV as the fastest way to build wealth through real estate by offering landlords a reliable stream of tenants.</w:t>
      </w:r>
    </w:p>
    <w:p w:rsidR="007339B9" w:rsidRDefault="007339B9" w:rsidP="007339B9">
      <w:pPr>
        <w:numPr>
          <w:ilvl w:val="1"/>
          <w:numId w:val="31"/>
        </w:numPr>
        <w:spacing w:before="100" w:beforeAutospacing="1" w:after="100" w:afterAutospacing="1" w:line="240" w:lineRule="auto"/>
      </w:pPr>
      <w:r>
        <w:t>Promote real-life success stories of landlords benefiting from full occupancy and seamless property management.</w:t>
      </w:r>
    </w:p>
    <w:p w:rsidR="007339B9" w:rsidRDefault="007339B9" w:rsidP="007339B9">
      <w:pPr>
        <w:numPr>
          <w:ilvl w:val="1"/>
          <w:numId w:val="31"/>
        </w:numPr>
        <w:spacing w:before="100" w:beforeAutospacing="1" w:after="100" w:afterAutospacing="1" w:line="240" w:lineRule="auto"/>
      </w:pPr>
      <w:r>
        <w:t xml:space="preserve">Showcase the </w:t>
      </w:r>
      <w:r>
        <w:rPr>
          <w:rStyle w:val="Strong"/>
        </w:rPr>
        <w:t>Landlord Dashboard</w:t>
      </w:r>
      <w:r>
        <w:t xml:space="preserve"> as a status symbol for real estate influencers, allowing them to publicly track their growing portfolios and demonstrate their rental income security through TOV.</w:t>
      </w:r>
    </w:p>
    <w:p w:rsidR="007339B9" w:rsidRDefault="007339B9" w:rsidP="007339B9">
      <w:pPr>
        <w:numPr>
          <w:ilvl w:val="0"/>
          <w:numId w:val="31"/>
        </w:numPr>
        <w:spacing w:before="100" w:beforeAutospacing="1" w:after="100" w:afterAutospacing="1" w:line="240" w:lineRule="auto"/>
      </w:pPr>
      <w:r>
        <w:rPr>
          <w:rStyle w:val="Strong"/>
        </w:rPr>
        <w:t>User-Generated Content &amp; Testimonials:</w:t>
      </w:r>
      <w:r>
        <w:t xml:space="preserve"> </w:t>
      </w:r>
    </w:p>
    <w:p w:rsidR="007339B9" w:rsidRDefault="007339B9" w:rsidP="007339B9">
      <w:pPr>
        <w:numPr>
          <w:ilvl w:val="1"/>
          <w:numId w:val="31"/>
        </w:numPr>
        <w:spacing w:before="100" w:beforeAutospacing="1" w:after="100" w:afterAutospacing="1" w:line="240" w:lineRule="auto"/>
      </w:pPr>
      <w:r>
        <w:t>Encourage satisfied users to share their experiences to build credibility.</w:t>
      </w:r>
    </w:p>
    <w:p w:rsidR="007339B9" w:rsidRDefault="007339B9" w:rsidP="007339B9">
      <w:pPr>
        <w:numPr>
          <w:ilvl w:val="0"/>
          <w:numId w:val="31"/>
        </w:numPr>
        <w:spacing w:before="100" w:beforeAutospacing="1" w:after="100" w:afterAutospacing="1" w:line="240" w:lineRule="auto"/>
      </w:pPr>
      <w:r>
        <w:rPr>
          <w:rStyle w:val="Strong"/>
        </w:rPr>
        <w:t>Viral Marketing &amp; Memes:</w:t>
      </w:r>
      <w:r>
        <w:t xml:space="preserve"> </w:t>
      </w:r>
    </w:p>
    <w:p w:rsidR="007339B9" w:rsidRDefault="007339B9" w:rsidP="007339B9">
      <w:pPr>
        <w:numPr>
          <w:ilvl w:val="1"/>
          <w:numId w:val="31"/>
        </w:numPr>
        <w:spacing w:before="100" w:beforeAutospacing="1" w:after="100" w:afterAutospacing="1" w:line="240" w:lineRule="auto"/>
      </w:pPr>
      <w:r>
        <w:t>Create engaging content that makes TOV a recognizable brand in the real estate sector.</w:t>
      </w:r>
    </w:p>
    <w:p w:rsidR="007339B9" w:rsidRDefault="007339B9" w:rsidP="007339B9">
      <w:pPr>
        <w:pStyle w:val="Heading2"/>
      </w:pPr>
      <w:r>
        <w:rPr>
          <w:rStyle w:val="Strong"/>
          <w:b w:val="0"/>
          <w:bCs w:val="0"/>
        </w:rPr>
        <w:lastRenderedPageBreak/>
        <w:t>5. PR &amp; Brand Awareness</w:t>
      </w:r>
    </w:p>
    <w:p w:rsidR="007339B9" w:rsidRDefault="007339B9" w:rsidP="007339B9">
      <w:pPr>
        <w:numPr>
          <w:ilvl w:val="0"/>
          <w:numId w:val="32"/>
        </w:numPr>
        <w:spacing w:before="100" w:beforeAutospacing="1" w:after="100" w:afterAutospacing="1" w:line="240" w:lineRule="auto"/>
      </w:pPr>
      <w:r>
        <w:rPr>
          <w:rStyle w:val="Strong"/>
        </w:rPr>
        <w:t>Press Releases &amp; Media Coverage:</w:t>
      </w:r>
      <w:r>
        <w:t xml:space="preserve"> </w:t>
      </w:r>
    </w:p>
    <w:p w:rsidR="007339B9" w:rsidRDefault="007339B9" w:rsidP="007339B9">
      <w:pPr>
        <w:numPr>
          <w:ilvl w:val="1"/>
          <w:numId w:val="32"/>
        </w:numPr>
        <w:spacing w:before="100" w:beforeAutospacing="1" w:after="100" w:afterAutospacing="1" w:line="240" w:lineRule="auto"/>
      </w:pPr>
      <w:r>
        <w:t>Feature TOV in real estate and tech publications to boost credibility.</w:t>
      </w:r>
    </w:p>
    <w:p w:rsidR="007339B9" w:rsidRDefault="007339B9" w:rsidP="007339B9">
      <w:pPr>
        <w:numPr>
          <w:ilvl w:val="0"/>
          <w:numId w:val="32"/>
        </w:numPr>
        <w:spacing w:before="100" w:beforeAutospacing="1" w:after="100" w:afterAutospacing="1" w:line="240" w:lineRule="auto"/>
      </w:pPr>
      <w:r>
        <w:rPr>
          <w:rStyle w:val="Strong"/>
        </w:rPr>
        <w:t>Speaking Engagements &amp; Conferences:</w:t>
      </w:r>
      <w:r>
        <w:t xml:space="preserve"> </w:t>
      </w:r>
    </w:p>
    <w:p w:rsidR="007339B9" w:rsidRDefault="007339B9" w:rsidP="007339B9">
      <w:pPr>
        <w:numPr>
          <w:ilvl w:val="1"/>
          <w:numId w:val="32"/>
        </w:numPr>
        <w:spacing w:before="100" w:beforeAutospacing="1" w:after="100" w:afterAutospacing="1" w:line="240" w:lineRule="auto"/>
      </w:pPr>
      <w:r>
        <w:t xml:space="preserve">Participate in real estate expos and </w:t>
      </w:r>
      <w:proofErr w:type="spellStart"/>
      <w:r>
        <w:t>PropTech</w:t>
      </w:r>
      <w:proofErr w:type="spellEnd"/>
      <w:r>
        <w:t xml:space="preserve"> summits.</w:t>
      </w:r>
    </w:p>
    <w:p w:rsidR="007339B9" w:rsidRDefault="007339B9" w:rsidP="007339B9">
      <w:pPr>
        <w:numPr>
          <w:ilvl w:val="0"/>
          <w:numId w:val="32"/>
        </w:numPr>
        <w:spacing w:before="100" w:beforeAutospacing="1" w:after="100" w:afterAutospacing="1" w:line="240" w:lineRule="auto"/>
      </w:pPr>
      <w:r>
        <w:rPr>
          <w:rStyle w:val="Strong"/>
        </w:rPr>
        <w:t>Corporate Social Responsibility (CSR):</w:t>
      </w:r>
      <w:r>
        <w:t xml:space="preserve"> </w:t>
      </w:r>
    </w:p>
    <w:p w:rsidR="007339B9" w:rsidRDefault="007339B9" w:rsidP="007339B9">
      <w:pPr>
        <w:numPr>
          <w:ilvl w:val="1"/>
          <w:numId w:val="32"/>
        </w:numPr>
        <w:spacing w:before="100" w:beforeAutospacing="1" w:after="100" w:afterAutospacing="1" w:line="240" w:lineRule="auto"/>
      </w:pPr>
      <w:r>
        <w:t>Launch initiatives focused on housing affordability and smart city development.</w:t>
      </w:r>
    </w:p>
    <w:p w:rsidR="007339B9" w:rsidRDefault="007339B9" w:rsidP="007339B9">
      <w:pPr>
        <w:pStyle w:val="Heading2"/>
      </w:pPr>
      <w:r>
        <w:rPr>
          <w:rStyle w:val="Strong"/>
          <w:b w:val="0"/>
          <w:bCs w:val="0"/>
        </w:rPr>
        <w:t>6. Expansion &amp; Scalability Strategy</w:t>
      </w:r>
    </w:p>
    <w:p w:rsidR="007339B9" w:rsidRDefault="007339B9" w:rsidP="007339B9">
      <w:pPr>
        <w:numPr>
          <w:ilvl w:val="0"/>
          <w:numId w:val="33"/>
        </w:numPr>
        <w:spacing w:before="100" w:beforeAutospacing="1" w:after="100" w:afterAutospacing="1" w:line="240" w:lineRule="auto"/>
      </w:pPr>
      <w:r>
        <w:rPr>
          <w:rStyle w:val="Strong"/>
        </w:rPr>
        <w:t>Phase 1: Regional Launch</w:t>
      </w:r>
      <w:r>
        <w:t xml:space="preserve"> </w:t>
      </w:r>
    </w:p>
    <w:p w:rsidR="007339B9" w:rsidRDefault="007339B9" w:rsidP="007339B9">
      <w:pPr>
        <w:numPr>
          <w:ilvl w:val="1"/>
          <w:numId w:val="33"/>
        </w:numPr>
        <w:spacing w:before="100" w:beforeAutospacing="1" w:after="100" w:afterAutospacing="1" w:line="240" w:lineRule="auto"/>
      </w:pPr>
      <w:r>
        <w:t>Initial focus on Botswana and select African markets with high rental demand.</w:t>
      </w:r>
    </w:p>
    <w:p w:rsidR="007339B9" w:rsidRDefault="007339B9" w:rsidP="007339B9">
      <w:pPr>
        <w:numPr>
          <w:ilvl w:val="0"/>
          <w:numId w:val="33"/>
        </w:numPr>
        <w:spacing w:before="100" w:beforeAutospacing="1" w:after="100" w:afterAutospacing="1" w:line="240" w:lineRule="auto"/>
      </w:pPr>
      <w:r>
        <w:rPr>
          <w:rStyle w:val="Strong"/>
        </w:rPr>
        <w:t>Phase 2: Continental Expansion</w:t>
      </w:r>
      <w:r>
        <w:t xml:space="preserve"> </w:t>
      </w:r>
    </w:p>
    <w:p w:rsidR="007339B9" w:rsidRDefault="007339B9" w:rsidP="007339B9">
      <w:pPr>
        <w:numPr>
          <w:ilvl w:val="1"/>
          <w:numId w:val="33"/>
        </w:numPr>
        <w:spacing w:before="100" w:beforeAutospacing="1" w:after="100" w:afterAutospacing="1" w:line="240" w:lineRule="auto"/>
      </w:pPr>
      <w:r>
        <w:t>Scaling operations to major African cities with real estate market potential.</w:t>
      </w:r>
    </w:p>
    <w:p w:rsidR="007339B9" w:rsidRDefault="007339B9" w:rsidP="007339B9">
      <w:pPr>
        <w:numPr>
          <w:ilvl w:val="0"/>
          <w:numId w:val="33"/>
        </w:numPr>
        <w:spacing w:before="100" w:beforeAutospacing="1" w:after="100" w:afterAutospacing="1" w:line="240" w:lineRule="auto"/>
      </w:pPr>
      <w:r>
        <w:rPr>
          <w:rStyle w:val="Strong"/>
        </w:rPr>
        <w:t>Phase 3: Global Growth</w:t>
      </w:r>
      <w:r>
        <w:t xml:space="preserve"> </w:t>
      </w:r>
    </w:p>
    <w:p w:rsidR="007339B9" w:rsidRDefault="007339B9" w:rsidP="007339B9">
      <w:pPr>
        <w:numPr>
          <w:ilvl w:val="1"/>
          <w:numId w:val="33"/>
        </w:numPr>
        <w:spacing w:before="100" w:beforeAutospacing="1" w:after="100" w:afterAutospacing="1" w:line="240" w:lineRule="auto"/>
      </w:pPr>
      <w:r>
        <w:t>Enter international markets through partnerships with real estate platforms and investors.</w:t>
      </w:r>
    </w:p>
    <w:p w:rsidR="007339B9" w:rsidRDefault="007339B9" w:rsidP="007339B9">
      <w:pPr>
        <w:pStyle w:val="NormalWeb"/>
      </w:pPr>
      <w:r>
        <w:t xml:space="preserve">TOV Real Estate Manager is positioned to disrupt the property management industry with a strong, technology-driven market entry strategy. By prioritizing partnerships, digital outreach, and user engagement, we aim to establish TOV as the go-to platform for real estate management and transactions, providing landlords with guaranteed tenants and a streamlined path to building long-term wealth. Our token-based ecosystem further enhances affordability, strengthens merchant collaborations, and creates a self-sustaining cycle of value for all stakeholders. Additionally, by turning the </w:t>
      </w:r>
      <w:r>
        <w:rPr>
          <w:rStyle w:val="Strong"/>
        </w:rPr>
        <w:t>Landlord Dashboard</w:t>
      </w:r>
      <w:r>
        <w:t xml:space="preserve"> into a public-facing success metric, we empower upcoming property influencers to showcase their financial growth, reinforcing TOV as the ultimate tool for building a thriving real estate portfolio.</w:t>
      </w:r>
    </w:p>
    <w:p w:rsidR="000E78A0" w:rsidRDefault="000E78A0" w:rsidP="007339B9">
      <w:pPr>
        <w:pStyle w:val="NormalWeb"/>
      </w:pPr>
    </w:p>
    <w:p w:rsidR="000E78A0" w:rsidRDefault="000E78A0" w:rsidP="007339B9">
      <w:pPr>
        <w:pStyle w:val="NormalWeb"/>
      </w:pPr>
    </w:p>
    <w:p w:rsidR="000E78A0" w:rsidRDefault="000E78A0" w:rsidP="000E78A0">
      <w:pPr>
        <w:pStyle w:val="Heading1"/>
      </w:pPr>
      <w:r>
        <w:rPr>
          <w:rStyle w:val="Strong"/>
        </w:rPr>
        <w:t>Financial Plan</w:t>
      </w:r>
    </w:p>
    <w:p w:rsidR="000E78A0" w:rsidRDefault="000E78A0" w:rsidP="000E78A0">
      <w:pPr>
        <w:pStyle w:val="NormalWeb"/>
      </w:pPr>
      <w:r>
        <w:t>TOV Real Estate Manager’s financial strategy is built on a lean, cost-efficient launch with significant growth potential. Our initial focus is on achieving rapid market penetration—targeting 10,000 new active leases per month. While it is challenging to predict exact revenue from the token system, our model demonstrates strong potential for future scalability and value creation, making this a compelling long-term investment opportunity.</w:t>
      </w:r>
    </w:p>
    <w:p w:rsidR="000E78A0" w:rsidRDefault="000E78A0" w:rsidP="000E78A0">
      <w:pPr>
        <w:pStyle w:val="Heading2"/>
      </w:pPr>
      <w:r>
        <w:rPr>
          <w:rStyle w:val="Strong"/>
          <w:b w:val="0"/>
          <w:bCs w:val="0"/>
        </w:rPr>
        <w:t>1. Revenue Projections</w:t>
      </w:r>
    </w:p>
    <w:p w:rsidR="000E78A0" w:rsidRDefault="000E78A0" w:rsidP="000E78A0">
      <w:pPr>
        <w:pStyle w:val="Heading3"/>
      </w:pPr>
      <w:r>
        <w:rPr>
          <w:rStyle w:val="Strong"/>
          <w:b/>
          <w:bCs/>
        </w:rPr>
        <w:t>A. Subscription Revenue</w:t>
      </w:r>
    </w:p>
    <w:p w:rsidR="000E78A0" w:rsidRDefault="000E78A0" w:rsidP="000E78A0">
      <w:pPr>
        <w:numPr>
          <w:ilvl w:val="0"/>
          <w:numId w:val="34"/>
        </w:numPr>
        <w:spacing w:before="100" w:beforeAutospacing="1" w:after="100" w:afterAutospacing="1" w:line="240" w:lineRule="auto"/>
      </w:pPr>
      <w:r>
        <w:rPr>
          <w:rStyle w:val="Strong"/>
        </w:rPr>
        <w:lastRenderedPageBreak/>
        <w:t>Base Fee:</w:t>
      </w:r>
      <w:r>
        <w:t xml:space="preserve"> 100 BWP per lease per month</w:t>
      </w:r>
    </w:p>
    <w:p w:rsidR="000E78A0" w:rsidRDefault="000E78A0" w:rsidP="000E78A0">
      <w:pPr>
        <w:numPr>
          <w:ilvl w:val="1"/>
          <w:numId w:val="34"/>
        </w:numPr>
        <w:spacing w:before="100" w:beforeAutospacing="1" w:after="100" w:afterAutospacing="1" w:line="240" w:lineRule="auto"/>
      </w:pPr>
      <w:r>
        <w:rPr>
          <w:rStyle w:val="Strong"/>
        </w:rPr>
        <w:t>Example:</w:t>
      </w:r>
      <w:r>
        <w:t xml:space="preserve"> With 200,000 active leases, monthly revenue = 200,000 × 100 BWP = </w:t>
      </w:r>
      <w:r>
        <w:rPr>
          <w:rStyle w:val="Strong"/>
        </w:rPr>
        <w:t>20,000,000 BWP</w:t>
      </w:r>
    </w:p>
    <w:p w:rsidR="000E78A0" w:rsidRDefault="000E78A0" w:rsidP="000E78A0">
      <w:pPr>
        <w:numPr>
          <w:ilvl w:val="1"/>
          <w:numId w:val="34"/>
        </w:numPr>
        <w:spacing w:before="100" w:beforeAutospacing="1" w:after="100" w:afterAutospacing="1" w:line="240" w:lineRule="auto"/>
      </w:pPr>
      <w:r>
        <w:rPr>
          <w:rStyle w:val="Strong"/>
        </w:rPr>
        <w:t>Annual Revenue:</w:t>
      </w:r>
      <w:r>
        <w:t xml:space="preserve"> Approximately </w:t>
      </w:r>
      <w:r>
        <w:rPr>
          <w:rStyle w:val="Strong"/>
        </w:rPr>
        <w:t>240,000,000 BWP</w:t>
      </w:r>
    </w:p>
    <w:p w:rsidR="000E78A0" w:rsidRDefault="000E78A0" w:rsidP="000E78A0">
      <w:pPr>
        <w:pStyle w:val="Heading3"/>
      </w:pPr>
      <w:r>
        <w:rPr>
          <w:rStyle w:val="Strong"/>
          <w:b/>
          <w:bCs/>
        </w:rPr>
        <w:t>B. Premium Features &amp; Add-Ons</w:t>
      </w:r>
    </w:p>
    <w:p w:rsidR="000E78A0" w:rsidRDefault="000E78A0" w:rsidP="000E78A0">
      <w:pPr>
        <w:numPr>
          <w:ilvl w:val="0"/>
          <w:numId w:val="35"/>
        </w:numPr>
        <w:spacing w:before="100" w:beforeAutospacing="1" w:after="100" w:afterAutospacing="1" w:line="240" w:lineRule="auto"/>
      </w:pPr>
      <w:r>
        <w:rPr>
          <w:rStyle w:val="Strong"/>
        </w:rPr>
        <w:t>Additional Accounting, Marketing, and Analytics Tools:</w:t>
      </w:r>
    </w:p>
    <w:p w:rsidR="000E78A0" w:rsidRDefault="000E78A0" w:rsidP="000E78A0">
      <w:pPr>
        <w:numPr>
          <w:ilvl w:val="1"/>
          <w:numId w:val="35"/>
        </w:numPr>
        <w:spacing w:before="100" w:beforeAutospacing="1" w:after="100" w:afterAutospacing="1" w:line="240" w:lineRule="auto"/>
      </w:pPr>
      <w:r>
        <w:t>Estimated at an extra 10% of base subscription revenue</w:t>
      </w:r>
    </w:p>
    <w:p w:rsidR="000E78A0" w:rsidRDefault="000E78A0" w:rsidP="000E78A0">
      <w:pPr>
        <w:numPr>
          <w:ilvl w:val="1"/>
          <w:numId w:val="35"/>
        </w:numPr>
        <w:spacing w:before="100" w:beforeAutospacing="1" w:after="100" w:afterAutospacing="1" w:line="240" w:lineRule="auto"/>
      </w:pPr>
      <w:r>
        <w:rPr>
          <w:rStyle w:val="Strong"/>
        </w:rPr>
        <w:t>Annual Contribution:</w:t>
      </w:r>
      <w:r>
        <w:t xml:space="preserve"> ~24,000,000 BWP</w:t>
      </w:r>
    </w:p>
    <w:p w:rsidR="000E78A0" w:rsidRDefault="000E78A0" w:rsidP="000E78A0">
      <w:pPr>
        <w:pStyle w:val="Heading3"/>
      </w:pPr>
      <w:r>
        <w:rPr>
          <w:rStyle w:val="Strong"/>
          <w:b/>
          <w:bCs/>
        </w:rPr>
        <w:t>C. Token System Revenue</w:t>
      </w:r>
    </w:p>
    <w:p w:rsidR="000E78A0" w:rsidRDefault="000E78A0" w:rsidP="000E78A0">
      <w:pPr>
        <w:numPr>
          <w:ilvl w:val="0"/>
          <w:numId w:val="36"/>
        </w:numPr>
        <w:spacing w:before="100" w:beforeAutospacing="1" w:after="100" w:afterAutospacing="1" w:line="240" w:lineRule="auto"/>
      </w:pPr>
      <w:r>
        <w:rPr>
          <w:rStyle w:val="Strong"/>
        </w:rPr>
        <w:t>Emerging Revenue Stream:</w:t>
      </w:r>
    </w:p>
    <w:p w:rsidR="000E78A0" w:rsidRDefault="000E78A0" w:rsidP="000E78A0">
      <w:pPr>
        <w:numPr>
          <w:ilvl w:val="1"/>
          <w:numId w:val="36"/>
        </w:numPr>
        <w:spacing w:before="100" w:beforeAutospacing="1" w:after="100" w:afterAutospacing="1" w:line="240" w:lineRule="auto"/>
      </w:pPr>
      <w:r>
        <w:t>While exact projections are difficult, initial estimates suggest that token redemption fees could add value over time.</w:t>
      </w:r>
    </w:p>
    <w:p w:rsidR="000E78A0" w:rsidRDefault="000E78A0" w:rsidP="000E78A0">
      <w:pPr>
        <w:numPr>
          <w:ilvl w:val="1"/>
          <w:numId w:val="36"/>
        </w:numPr>
        <w:spacing w:before="100" w:beforeAutospacing="1" w:after="100" w:afterAutospacing="1" w:line="240" w:lineRule="auto"/>
      </w:pPr>
      <w:r>
        <w:t>This stream will be closely monitored and optimized as the user base grows.</w:t>
      </w:r>
    </w:p>
    <w:p w:rsidR="000E78A0" w:rsidRDefault="000E78A0" w:rsidP="000E78A0">
      <w:pPr>
        <w:pStyle w:val="Heading3"/>
      </w:pPr>
      <w:r>
        <w:rPr>
          <w:rStyle w:val="Strong"/>
          <w:b/>
          <w:bCs/>
        </w:rPr>
        <w:t>D. Advertising &amp; Data Insights</w:t>
      </w:r>
    </w:p>
    <w:p w:rsidR="000E78A0" w:rsidRDefault="000E78A0" w:rsidP="000E78A0">
      <w:pPr>
        <w:numPr>
          <w:ilvl w:val="0"/>
          <w:numId w:val="37"/>
        </w:numPr>
        <w:spacing w:before="100" w:beforeAutospacing="1" w:after="100" w:afterAutospacing="1" w:line="240" w:lineRule="auto"/>
      </w:pPr>
      <w:r>
        <w:rPr>
          <w:rStyle w:val="Strong"/>
        </w:rPr>
        <w:t>Sponsored Listings and Market Analytics:</w:t>
      </w:r>
    </w:p>
    <w:p w:rsidR="000E78A0" w:rsidRDefault="000E78A0" w:rsidP="000E78A0">
      <w:pPr>
        <w:numPr>
          <w:ilvl w:val="1"/>
          <w:numId w:val="37"/>
        </w:numPr>
        <w:spacing w:before="100" w:beforeAutospacing="1" w:after="100" w:afterAutospacing="1" w:line="240" w:lineRule="auto"/>
      </w:pPr>
      <w:r>
        <w:t xml:space="preserve">Conservative estimates suggest an additional </w:t>
      </w:r>
      <w:r>
        <w:rPr>
          <w:rStyle w:val="Strong"/>
        </w:rPr>
        <w:t>5,000,000 to 10,000,000 BWP per year</w:t>
      </w:r>
      <w:r>
        <w:t xml:space="preserve"> from these sources.</w:t>
      </w:r>
    </w:p>
    <w:p w:rsidR="000E78A0" w:rsidRDefault="000E78A0" w:rsidP="000E78A0">
      <w:pPr>
        <w:pStyle w:val="Heading3"/>
      </w:pPr>
      <w:r>
        <w:rPr>
          <w:rStyle w:val="Strong"/>
          <w:b/>
          <w:bCs/>
        </w:rPr>
        <w:t>E. Total Annual Revenue Estimate</w:t>
      </w:r>
    </w:p>
    <w:p w:rsidR="000E78A0" w:rsidRDefault="000E78A0" w:rsidP="000E78A0">
      <w:pPr>
        <w:numPr>
          <w:ilvl w:val="0"/>
          <w:numId w:val="38"/>
        </w:numPr>
        <w:spacing w:before="100" w:beforeAutospacing="1" w:after="100" w:afterAutospacing="1" w:line="240" w:lineRule="auto"/>
      </w:pPr>
      <w:r>
        <w:t xml:space="preserve">Combining subscriptions, premium features, and initial token and advertising revenue, total annual revenue is estimated to be in the range of </w:t>
      </w:r>
      <w:r>
        <w:rPr>
          <w:rStyle w:val="Strong"/>
        </w:rPr>
        <w:t>280,000,000 – 285,000,000 BWP</w:t>
      </w:r>
      <w:r>
        <w:t xml:space="preserve"> once full market penetration is achieved.</w:t>
      </w:r>
    </w:p>
    <w:p w:rsidR="000E78A0" w:rsidRDefault="000E78A0" w:rsidP="000E78A0">
      <w:pPr>
        <w:pStyle w:val="Heading2"/>
      </w:pPr>
      <w:r>
        <w:rPr>
          <w:rStyle w:val="Strong"/>
          <w:b w:val="0"/>
          <w:bCs w:val="0"/>
        </w:rPr>
        <w:t>2. Cost Structure</w:t>
      </w:r>
    </w:p>
    <w:p w:rsidR="000E78A0" w:rsidRDefault="000E78A0" w:rsidP="000E78A0">
      <w:pPr>
        <w:pStyle w:val="Heading3"/>
      </w:pPr>
      <w:r>
        <w:rPr>
          <w:rStyle w:val="Strong"/>
          <w:b/>
          <w:bCs/>
        </w:rPr>
        <w:t>A. AWS Hosting &amp; Infrastructure</w:t>
      </w:r>
    </w:p>
    <w:p w:rsidR="000E78A0" w:rsidRDefault="000E78A0" w:rsidP="000E78A0">
      <w:pPr>
        <w:numPr>
          <w:ilvl w:val="0"/>
          <w:numId w:val="39"/>
        </w:numPr>
        <w:spacing w:before="100" w:beforeAutospacing="1" w:after="100" w:afterAutospacing="1" w:line="240" w:lineRule="auto"/>
      </w:pPr>
      <w:r>
        <w:rPr>
          <w:rStyle w:val="Strong"/>
        </w:rPr>
        <w:t>Monthly Hosting Cost:</w:t>
      </w:r>
      <w:r>
        <w:t xml:space="preserve"> Approximately </w:t>
      </w:r>
      <w:r>
        <w:rPr>
          <w:rStyle w:val="Strong"/>
        </w:rPr>
        <w:t>10,000 USD/month</w:t>
      </w:r>
      <w:r>
        <w:t xml:space="preserve"> (~110,000 BWP/month)</w:t>
      </w:r>
    </w:p>
    <w:p w:rsidR="000E78A0" w:rsidRDefault="000E78A0" w:rsidP="000E78A0">
      <w:pPr>
        <w:numPr>
          <w:ilvl w:val="1"/>
          <w:numId w:val="39"/>
        </w:numPr>
        <w:spacing w:before="100" w:beforeAutospacing="1" w:after="100" w:afterAutospacing="1" w:line="240" w:lineRule="auto"/>
      </w:pPr>
      <w:r>
        <w:rPr>
          <w:rStyle w:val="Strong"/>
        </w:rPr>
        <w:t>Annual Cost:</w:t>
      </w:r>
      <w:r>
        <w:t xml:space="preserve"> ~1,320,000 BWP</w:t>
      </w:r>
    </w:p>
    <w:p w:rsidR="000E78A0" w:rsidRDefault="000E78A0" w:rsidP="000E78A0">
      <w:pPr>
        <w:numPr>
          <w:ilvl w:val="0"/>
          <w:numId w:val="39"/>
        </w:numPr>
        <w:spacing w:before="100" w:beforeAutospacing="1" w:after="100" w:afterAutospacing="1" w:line="240" w:lineRule="auto"/>
      </w:pPr>
      <w:r>
        <w:rPr>
          <w:rStyle w:val="Strong"/>
        </w:rPr>
        <w:t>Additional Infrastructure Services:</w:t>
      </w:r>
      <w:r>
        <w:t xml:space="preserve"> An extra </w:t>
      </w:r>
      <w:r>
        <w:rPr>
          <w:rStyle w:val="Strong"/>
        </w:rPr>
        <w:t>500,000 BWP/year</w:t>
      </w:r>
      <w:r>
        <w:t xml:space="preserve"> to cover scaling and redundancy.</w:t>
      </w:r>
    </w:p>
    <w:p w:rsidR="000E78A0" w:rsidRDefault="000E78A0" w:rsidP="000E78A0">
      <w:pPr>
        <w:pStyle w:val="Heading3"/>
      </w:pPr>
      <w:r>
        <w:rPr>
          <w:rStyle w:val="Strong"/>
          <w:b/>
          <w:bCs/>
        </w:rPr>
        <w:t>B. Marketing &amp; Customer Acquisition</w:t>
      </w:r>
    </w:p>
    <w:p w:rsidR="000E78A0" w:rsidRDefault="000E78A0" w:rsidP="000E78A0">
      <w:pPr>
        <w:numPr>
          <w:ilvl w:val="0"/>
          <w:numId w:val="40"/>
        </w:numPr>
        <w:spacing w:before="100" w:beforeAutospacing="1" w:after="100" w:afterAutospacing="1" w:line="240" w:lineRule="auto"/>
      </w:pPr>
      <w:r>
        <w:rPr>
          <w:rStyle w:val="Strong"/>
        </w:rPr>
        <w:t>Digital Marketing &amp; Outreach:</w:t>
      </w:r>
    </w:p>
    <w:p w:rsidR="000E78A0" w:rsidRDefault="000E78A0" w:rsidP="000E78A0">
      <w:pPr>
        <w:numPr>
          <w:ilvl w:val="1"/>
          <w:numId w:val="40"/>
        </w:numPr>
        <w:spacing w:before="100" w:beforeAutospacing="1" w:after="100" w:afterAutospacing="1" w:line="240" w:lineRule="auto"/>
      </w:pPr>
      <w:r>
        <w:t xml:space="preserve">Initial aggressive marketing spend is estimated at </w:t>
      </w:r>
      <w:r>
        <w:rPr>
          <w:rStyle w:val="Strong"/>
        </w:rPr>
        <w:t>50,000,000 BWP/year</w:t>
      </w:r>
      <w:r>
        <w:t>, designed to support rapid user acquisition and build a strong brand presence.</w:t>
      </w:r>
    </w:p>
    <w:p w:rsidR="000E78A0" w:rsidRDefault="000E78A0" w:rsidP="000E78A0">
      <w:pPr>
        <w:numPr>
          <w:ilvl w:val="0"/>
          <w:numId w:val="40"/>
        </w:numPr>
        <w:spacing w:before="100" w:beforeAutospacing="1" w:after="100" w:afterAutospacing="1" w:line="240" w:lineRule="auto"/>
      </w:pPr>
      <w:r>
        <w:rPr>
          <w:rStyle w:val="Strong"/>
        </w:rPr>
        <w:t>Influencer Partnerships &amp; Localized Campaigns:</w:t>
      </w:r>
    </w:p>
    <w:p w:rsidR="000E78A0" w:rsidRDefault="000E78A0" w:rsidP="000E78A0">
      <w:pPr>
        <w:numPr>
          <w:ilvl w:val="1"/>
          <w:numId w:val="40"/>
        </w:numPr>
        <w:spacing w:before="100" w:beforeAutospacing="1" w:after="100" w:afterAutospacing="1" w:line="240" w:lineRule="auto"/>
      </w:pPr>
      <w:r>
        <w:lastRenderedPageBreak/>
        <w:t xml:space="preserve">An additional </w:t>
      </w:r>
      <w:r>
        <w:rPr>
          <w:rStyle w:val="Strong"/>
        </w:rPr>
        <w:t>10,000,000 BWP/year</w:t>
      </w:r>
      <w:r>
        <w:t xml:space="preserve"> allocated to partnerships and community engagement.</w:t>
      </w:r>
    </w:p>
    <w:p w:rsidR="000E78A0" w:rsidRDefault="000E78A0" w:rsidP="000E78A0">
      <w:pPr>
        <w:pStyle w:val="Heading3"/>
      </w:pPr>
      <w:r>
        <w:rPr>
          <w:rStyle w:val="Strong"/>
          <w:b/>
          <w:bCs/>
        </w:rPr>
        <w:t>C. Operational Expenses</w:t>
      </w:r>
    </w:p>
    <w:p w:rsidR="000E78A0" w:rsidRDefault="000E78A0" w:rsidP="000E78A0">
      <w:pPr>
        <w:numPr>
          <w:ilvl w:val="0"/>
          <w:numId w:val="41"/>
        </w:numPr>
        <w:spacing w:before="100" w:beforeAutospacing="1" w:after="100" w:afterAutospacing="1" w:line="240" w:lineRule="auto"/>
      </w:pPr>
      <w:r>
        <w:rPr>
          <w:rStyle w:val="Strong"/>
        </w:rPr>
        <w:t>Staffing, Customer Support, and Administrative Costs:</w:t>
      </w:r>
    </w:p>
    <w:p w:rsidR="000E78A0" w:rsidRDefault="000E78A0" w:rsidP="000E78A0">
      <w:pPr>
        <w:numPr>
          <w:ilvl w:val="1"/>
          <w:numId w:val="41"/>
        </w:numPr>
        <w:spacing w:before="100" w:beforeAutospacing="1" w:after="100" w:afterAutospacing="1" w:line="240" w:lineRule="auto"/>
      </w:pPr>
      <w:r>
        <w:t xml:space="preserve">Estimated at </w:t>
      </w:r>
      <w:r>
        <w:rPr>
          <w:rStyle w:val="Strong"/>
        </w:rPr>
        <w:t>30,000,000 BWP/year</w:t>
      </w:r>
      <w:r>
        <w:t xml:space="preserve"> for the initial team.</w:t>
      </w:r>
    </w:p>
    <w:p w:rsidR="000E78A0" w:rsidRDefault="000E78A0" w:rsidP="000E78A0">
      <w:pPr>
        <w:numPr>
          <w:ilvl w:val="0"/>
          <w:numId w:val="41"/>
        </w:numPr>
        <w:spacing w:before="100" w:beforeAutospacing="1" w:after="100" w:afterAutospacing="1" w:line="240" w:lineRule="auto"/>
      </w:pPr>
      <w:r>
        <w:rPr>
          <w:rStyle w:val="Strong"/>
        </w:rPr>
        <w:t>Compliance, Legal, and Administrative Costs:</w:t>
      </w:r>
    </w:p>
    <w:p w:rsidR="000E78A0" w:rsidRDefault="000E78A0" w:rsidP="000E78A0">
      <w:pPr>
        <w:numPr>
          <w:ilvl w:val="1"/>
          <w:numId w:val="41"/>
        </w:numPr>
        <w:spacing w:before="100" w:beforeAutospacing="1" w:after="100" w:afterAutospacing="1" w:line="240" w:lineRule="auto"/>
      </w:pPr>
      <w:r>
        <w:t xml:space="preserve">An additional </w:t>
      </w:r>
      <w:r>
        <w:rPr>
          <w:rStyle w:val="Strong"/>
        </w:rPr>
        <w:t>5,000,000 BWP/year</w:t>
      </w:r>
      <w:r>
        <w:t>.</w:t>
      </w:r>
    </w:p>
    <w:p w:rsidR="000E78A0" w:rsidRDefault="000E78A0" w:rsidP="000E78A0">
      <w:pPr>
        <w:pStyle w:val="Heading3"/>
      </w:pPr>
      <w:r>
        <w:rPr>
          <w:rStyle w:val="Strong"/>
          <w:b/>
          <w:bCs/>
        </w:rPr>
        <w:t>D. Total Annual Operating Costs</w:t>
      </w:r>
    </w:p>
    <w:p w:rsidR="000E78A0" w:rsidRDefault="000E78A0" w:rsidP="000E78A0">
      <w:pPr>
        <w:numPr>
          <w:ilvl w:val="0"/>
          <w:numId w:val="42"/>
        </w:numPr>
        <w:spacing w:before="100" w:beforeAutospacing="1" w:after="100" w:afterAutospacing="1" w:line="240" w:lineRule="auto"/>
      </w:pPr>
      <w:r>
        <w:rPr>
          <w:rStyle w:val="Strong"/>
        </w:rPr>
        <w:t>Infrastructure:</w:t>
      </w:r>
      <w:r>
        <w:t xml:space="preserve"> ~1,820,000 BWP</w:t>
      </w:r>
    </w:p>
    <w:p w:rsidR="000E78A0" w:rsidRDefault="000E78A0" w:rsidP="000E78A0">
      <w:pPr>
        <w:numPr>
          <w:ilvl w:val="0"/>
          <w:numId w:val="42"/>
        </w:numPr>
        <w:spacing w:before="100" w:beforeAutospacing="1" w:after="100" w:afterAutospacing="1" w:line="240" w:lineRule="auto"/>
      </w:pPr>
      <w:r>
        <w:rPr>
          <w:rStyle w:val="Strong"/>
        </w:rPr>
        <w:t>Marketing:</w:t>
      </w:r>
      <w:r>
        <w:t xml:space="preserve"> ~60,000,000 BWP</w:t>
      </w:r>
    </w:p>
    <w:p w:rsidR="000E78A0" w:rsidRDefault="000E78A0" w:rsidP="000E78A0">
      <w:pPr>
        <w:numPr>
          <w:ilvl w:val="0"/>
          <w:numId w:val="42"/>
        </w:numPr>
        <w:spacing w:before="100" w:beforeAutospacing="1" w:after="100" w:afterAutospacing="1" w:line="240" w:lineRule="auto"/>
      </w:pPr>
      <w:r>
        <w:rPr>
          <w:rStyle w:val="Strong"/>
        </w:rPr>
        <w:t>Operations:</w:t>
      </w:r>
      <w:r>
        <w:t xml:space="preserve"> ~35,000,000 BWP</w:t>
      </w:r>
    </w:p>
    <w:p w:rsidR="000E78A0" w:rsidRDefault="000E78A0" w:rsidP="000E78A0">
      <w:pPr>
        <w:numPr>
          <w:ilvl w:val="0"/>
          <w:numId w:val="42"/>
        </w:numPr>
        <w:spacing w:before="100" w:beforeAutospacing="1" w:after="100" w:afterAutospacing="1" w:line="240" w:lineRule="auto"/>
      </w:pPr>
      <w:r>
        <w:rPr>
          <w:rStyle w:val="Strong"/>
        </w:rPr>
        <w:t>Overall:</w:t>
      </w:r>
      <w:r>
        <w:t xml:space="preserve"> Approximately </w:t>
      </w:r>
      <w:r>
        <w:rPr>
          <w:rStyle w:val="Strong"/>
        </w:rPr>
        <w:t>96,820,000 BWP/year</w:t>
      </w:r>
    </w:p>
    <w:p w:rsidR="000E78A0" w:rsidRDefault="000E78A0" w:rsidP="000E78A0">
      <w:pPr>
        <w:pStyle w:val="Heading2"/>
      </w:pPr>
      <w:r>
        <w:rPr>
          <w:rStyle w:val="Strong"/>
          <w:b w:val="0"/>
          <w:bCs w:val="0"/>
        </w:rPr>
        <w:t>3. Profitability &amp; Break-Even Analysis</w:t>
      </w:r>
    </w:p>
    <w:p w:rsidR="000E78A0" w:rsidRDefault="000E78A0" w:rsidP="000E78A0">
      <w:pPr>
        <w:numPr>
          <w:ilvl w:val="0"/>
          <w:numId w:val="43"/>
        </w:numPr>
        <w:spacing w:before="100" w:beforeAutospacing="1" w:after="100" w:afterAutospacing="1" w:line="240" w:lineRule="auto"/>
      </w:pPr>
      <w:r>
        <w:rPr>
          <w:rStyle w:val="Strong"/>
        </w:rPr>
        <w:t>Annual Revenue Estimate:</w:t>
      </w:r>
      <w:r>
        <w:t xml:space="preserve"> ~280,000,000 BWP</w:t>
      </w:r>
    </w:p>
    <w:p w:rsidR="000E78A0" w:rsidRDefault="000E78A0" w:rsidP="000E78A0">
      <w:pPr>
        <w:numPr>
          <w:ilvl w:val="0"/>
          <w:numId w:val="43"/>
        </w:numPr>
        <w:spacing w:before="100" w:beforeAutospacing="1" w:after="100" w:afterAutospacing="1" w:line="240" w:lineRule="auto"/>
      </w:pPr>
      <w:r>
        <w:rPr>
          <w:rStyle w:val="Strong"/>
        </w:rPr>
        <w:t>Annual Operating Costs:</w:t>
      </w:r>
      <w:r>
        <w:t xml:space="preserve"> ~96,820,000 BWP</w:t>
      </w:r>
    </w:p>
    <w:p w:rsidR="000E78A0" w:rsidRDefault="000E78A0" w:rsidP="000E78A0">
      <w:pPr>
        <w:numPr>
          <w:ilvl w:val="0"/>
          <w:numId w:val="43"/>
        </w:numPr>
        <w:spacing w:before="100" w:beforeAutospacing="1" w:after="100" w:afterAutospacing="1" w:line="240" w:lineRule="auto"/>
      </w:pPr>
      <w:r>
        <w:rPr>
          <w:rStyle w:val="Strong"/>
        </w:rPr>
        <w:t>Estimated Annual Profit:</w:t>
      </w:r>
      <w:r>
        <w:t xml:space="preserve"> Approximately </w:t>
      </w:r>
      <w:r>
        <w:rPr>
          <w:rStyle w:val="Strong"/>
        </w:rPr>
        <w:t>183,180,000 BWP</w:t>
      </w:r>
    </w:p>
    <w:p w:rsidR="000E78A0" w:rsidRDefault="000E78A0" w:rsidP="000E78A0">
      <w:pPr>
        <w:numPr>
          <w:ilvl w:val="0"/>
          <w:numId w:val="43"/>
        </w:numPr>
        <w:spacing w:before="100" w:beforeAutospacing="1" w:after="100" w:afterAutospacing="1" w:line="240" w:lineRule="auto"/>
      </w:pPr>
      <w:r>
        <w:rPr>
          <w:rStyle w:val="Strong"/>
        </w:rPr>
        <w:t>Profit Margin:</w:t>
      </w:r>
      <w:r>
        <w:t xml:space="preserve"> Roughly </w:t>
      </w:r>
      <w:r>
        <w:rPr>
          <w:rStyle w:val="Strong"/>
        </w:rPr>
        <w:t>65%</w:t>
      </w:r>
      <w:r>
        <w:t>, driven by the scalable nature of subscription revenue.</w:t>
      </w:r>
    </w:p>
    <w:p w:rsidR="000E78A0" w:rsidRDefault="000E78A0" w:rsidP="000E78A0">
      <w:pPr>
        <w:numPr>
          <w:ilvl w:val="0"/>
          <w:numId w:val="43"/>
        </w:numPr>
        <w:spacing w:before="100" w:beforeAutospacing="1" w:after="100" w:afterAutospacing="1" w:line="240" w:lineRule="auto"/>
      </w:pPr>
      <w:r>
        <w:rPr>
          <w:rStyle w:val="Strong"/>
        </w:rPr>
        <w:t>Break-Even Point:</w:t>
      </w:r>
      <w:r>
        <w:t xml:space="preserve"> We expect to reach break-even within </w:t>
      </w:r>
      <w:r>
        <w:rPr>
          <w:rStyle w:val="Strong"/>
        </w:rPr>
        <w:t>18-24 months</w:t>
      </w:r>
      <w:r>
        <w:t xml:space="preserve"> post-launch, as user acquisition accelerates and operational efficiencies improve.</w:t>
      </w:r>
    </w:p>
    <w:p w:rsidR="000E78A0" w:rsidRDefault="000E78A0" w:rsidP="000E78A0">
      <w:pPr>
        <w:pStyle w:val="Heading2"/>
      </w:pPr>
      <w:r>
        <w:rPr>
          <w:rStyle w:val="Strong"/>
          <w:b w:val="0"/>
          <w:bCs w:val="0"/>
        </w:rPr>
        <w:t>4. Funding Requirements &amp; Strategy</w:t>
      </w:r>
    </w:p>
    <w:p w:rsidR="000E78A0" w:rsidRDefault="000E78A0" w:rsidP="000E78A0">
      <w:pPr>
        <w:pStyle w:val="Heading3"/>
      </w:pPr>
      <w:r>
        <w:rPr>
          <w:rStyle w:val="Strong"/>
          <w:b/>
          <w:bCs/>
        </w:rPr>
        <w:t>Seed Funding: Lean Launch Approach</w:t>
      </w:r>
    </w:p>
    <w:p w:rsidR="000E78A0" w:rsidRDefault="000E78A0" w:rsidP="000E78A0">
      <w:pPr>
        <w:numPr>
          <w:ilvl w:val="0"/>
          <w:numId w:val="44"/>
        </w:numPr>
        <w:spacing w:before="100" w:beforeAutospacing="1" w:after="100" w:afterAutospacing="1" w:line="240" w:lineRule="auto"/>
      </w:pPr>
      <w:r>
        <w:rPr>
          <w:rStyle w:val="Strong"/>
        </w:rPr>
        <w:t>Target Amount:</w:t>
      </w:r>
      <w:r>
        <w:t xml:space="preserve"> </w:t>
      </w:r>
      <w:r>
        <w:rPr>
          <w:rStyle w:val="Strong"/>
        </w:rPr>
        <w:t>1 million USD</w:t>
      </w:r>
      <w:r>
        <w:t xml:space="preserve"> (approximately </w:t>
      </w:r>
      <w:r>
        <w:rPr>
          <w:rStyle w:val="Strong"/>
        </w:rPr>
        <w:t>11,000,000 BWP</w:t>
      </w:r>
      <w:r>
        <w:t>)</w:t>
      </w:r>
    </w:p>
    <w:p w:rsidR="000E78A0" w:rsidRDefault="000E78A0" w:rsidP="000E78A0">
      <w:pPr>
        <w:numPr>
          <w:ilvl w:val="0"/>
          <w:numId w:val="44"/>
        </w:numPr>
        <w:spacing w:before="100" w:beforeAutospacing="1" w:after="100" w:afterAutospacing="1" w:line="240" w:lineRule="auto"/>
      </w:pPr>
      <w:r>
        <w:rPr>
          <w:rStyle w:val="Strong"/>
        </w:rPr>
        <w:t>Primary Objective:</w:t>
      </w:r>
      <w:r>
        <w:t xml:space="preserve"> Achieve 10,000 new active leases per month, laying the foundation for exponential growth.</w:t>
      </w:r>
    </w:p>
    <w:p w:rsidR="000E78A0" w:rsidRDefault="000E78A0" w:rsidP="000E78A0">
      <w:pPr>
        <w:numPr>
          <w:ilvl w:val="0"/>
          <w:numId w:val="44"/>
        </w:numPr>
        <w:spacing w:before="100" w:beforeAutospacing="1" w:after="100" w:afterAutospacing="1" w:line="240" w:lineRule="auto"/>
      </w:pPr>
      <w:r>
        <w:rPr>
          <w:rStyle w:val="Strong"/>
        </w:rPr>
        <w:t>Allocation Breakdown:</w:t>
      </w:r>
    </w:p>
    <w:p w:rsidR="000E78A0" w:rsidRDefault="000E78A0" w:rsidP="000E78A0">
      <w:pPr>
        <w:numPr>
          <w:ilvl w:val="1"/>
          <w:numId w:val="44"/>
        </w:numPr>
        <w:spacing w:before="100" w:beforeAutospacing="1" w:after="100" w:afterAutospacing="1" w:line="240" w:lineRule="auto"/>
      </w:pPr>
      <w:r>
        <w:rPr>
          <w:rStyle w:val="Strong"/>
        </w:rPr>
        <w:t>Platform Development &amp; Initial AWS Infrastructure (40%):</w:t>
      </w:r>
      <w:r>
        <w:t xml:space="preserve"> ~4,400,000 BWP</w:t>
      </w:r>
    </w:p>
    <w:p w:rsidR="000E78A0" w:rsidRDefault="000E78A0" w:rsidP="000E78A0">
      <w:pPr>
        <w:numPr>
          <w:ilvl w:val="2"/>
          <w:numId w:val="44"/>
        </w:numPr>
        <w:spacing w:before="100" w:beforeAutospacing="1" w:after="100" w:afterAutospacing="1" w:line="240" w:lineRule="auto"/>
      </w:pPr>
      <w:r>
        <w:t>Covers software development, system integration, and initial cloud hosting.</w:t>
      </w:r>
    </w:p>
    <w:p w:rsidR="000E78A0" w:rsidRDefault="000E78A0" w:rsidP="000E78A0">
      <w:pPr>
        <w:numPr>
          <w:ilvl w:val="1"/>
          <w:numId w:val="44"/>
        </w:numPr>
        <w:spacing w:before="100" w:beforeAutospacing="1" w:after="100" w:afterAutospacing="1" w:line="240" w:lineRule="auto"/>
      </w:pPr>
      <w:r>
        <w:rPr>
          <w:rStyle w:val="Strong"/>
        </w:rPr>
        <w:t>Early-Stage Marketing &amp; Customer Acquisition (35%):</w:t>
      </w:r>
      <w:r>
        <w:t xml:space="preserve"> ~3,850,000 BWP</w:t>
      </w:r>
    </w:p>
    <w:p w:rsidR="000E78A0" w:rsidRDefault="000E78A0" w:rsidP="000E78A0">
      <w:pPr>
        <w:numPr>
          <w:ilvl w:val="2"/>
          <w:numId w:val="44"/>
        </w:numPr>
        <w:spacing w:before="100" w:beforeAutospacing="1" w:after="100" w:afterAutospacing="1" w:line="240" w:lineRule="auto"/>
      </w:pPr>
      <w:r>
        <w:t>Focuses on digital advertising, influencer collaborations, and community outreach.</w:t>
      </w:r>
    </w:p>
    <w:p w:rsidR="000E78A0" w:rsidRDefault="000E78A0" w:rsidP="000E78A0">
      <w:pPr>
        <w:numPr>
          <w:ilvl w:val="1"/>
          <w:numId w:val="44"/>
        </w:numPr>
        <w:spacing w:before="100" w:beforeAutospacing="1" w:after="100" w:afterAutospacing="1" w:line="240" w:lineRule="auto"/>
      </w:pPr>
      <w:r>
        <w:rPr>
          <w:rStyle w:val="Strong"/>
        </w:rPr>
        <w:t>Operational Expenses &amp; Initial Staffing (20%):</w:t>
      </w:r>
      <w:r>
        <w:t xml:space="preserve"> ~2,200,000 BWP</w:t>
      </w:r>
    </w:p>
    <w:p w:rsidR="000E78A0" w:rsidRDefault="000E78A0" w:rsidP="000E78A0">
      <w:pPr>
        <w:numPr>
          <w:ilvl w:val="2"/>
          <w:numId w:val="44"/>
        </w:numPr>
        <w:spacing w:before="100" w:beforeAutospacing="1" w:after="100" w:afterAutospacing="1" w:line="240" w:lineRule="auto"/>
      </w:pPr>
      <w:r>
        <w:t>Supports key hires, customer support, and essential administrative functions.</w:t>
      </w:r>
    </w:p>
    <w:p w:rsidR="000E78A0" w:rsidRDefault="000E78A0" w:rsidP="000E78A0">
      <w:pPr>
        <w:numPr>
          <w:ilvl w:val="1"/>
          <w:numId w:val="44"/>
        </w:numPr>
        <w:spacing w:before="100" w:beforeAutospacing="1" w:after="100" w:afterAutospacing="1" w:line="240" w:lineRule="auto"/>
      </w:pPr>
      <w:r>
        <w:rPr>
          <w:rStyle w:val="Strong"/>
        </w:rPr>
        <w:t>Contingency &amp; Working Capital (5%):</w:t>
      </w:r>
      <w:r>
        <w:t xml:space="preserve"> ~550,000 BWP</w:t>
      </w:r>
    </w:p>
    <w:p w:rsidR="000E78A0" w:rsidRDefault="000E78A0" w:rsidP="000E78A0">
      <w:pPr>
        <w:numPr>
          <w:ilvl w:val="2"/>
          <w:numId w:val="44"/>
        </w:numPr>
        <w:spacing w:before="100" w:beforeAutospacing="1" w:after="100" w:afterAutospacing="1" w:line="240" w:lineRule="auto"/>
      </w:pPr>
      <w:r>
        <w:t>Reserved for unforeseen expenses and ensuring smooth operations in the early months.</w:t>
      </w:r>
    </w:p>
    <w:p w:rsidR="000E78A0" w:rsidRDefault="000E78A0" w:rsidP="000E78A0">
      <w:pPr>
        <w:pStyle w:val="Heading3"/>
      </w:pPr>
      <w:r>
        <w:rPr>
          <w:rStyle w:val="Strong"/>
          <w:b/>
          <w:bCs/>
        </w:rPr>
        <w:t xml:space="preserve">Series </w:t>
      </w:r>
      <w:proofErr w:type="gramStart"/>
      <w:r>
        <w:rPr>
          <w:rStyle w:val="Strong"/>
          <w:b/>
          <w:bCs/>
        </w:rPr>
        <w:t>A</w:t>
      </w:r>
      <w:proofErr w:type="gramEnd"/>
      <w:r>
        <w:rPr>
          <w:rStyle w:val="Strong"/>
          <w:b/>
          <w:bCs/>
        </w:rPr>
        <w:t xml:space="preserve"> Investment: Expansion Phase</w:t>
      </w:r>
    </w:p>
    <w:p w:rsidR="000E78A0" w:rsidRDefault="000E78A0" w:rsidP="000E78A0">
      <w:pPr>
        <w:numPr>
          <w:ilvl w:val="0"/>
          <w:numId w:val="45"/>
        </w:numPr>
        <w:spacing w:before="100" w:beforeAutospacing="1" w:after="100" w:afterAutospacing="1" w:line="240" w:lineRule="auto"/>
      </w:pPr>
      <w:r>
        <w:rPr>
          <w:rStyle w:val="Strong"/>
        </w:rPr>
        <w:lastRenderedPageBreak/>
        <w:t>Anticipated Additional Funding:</w:t>
      </w:r>
      <w:r>
        <w:t xml:space="preserve"> Approximately </w:t>
      </w:r>
      <w:r>
        <w:rPr>
          <w:rStyle w:val="Strong"/>
        </w:rPr>
        <w:t>75,000,000 BWP</w:t>
      </w:r>
    </w:p>
    <w:p w:rsidR="000E78A0" w:rsidRDefault="000E78A0" w:rsidP="000E78A0">
      <w:pPr>
        <w:numPr>
          <w:ilvl w:val="1"/>
          <w:numId w:val="45"/>
        </w:numPr>
        <w:spacing w:before="100" w:beforeAutospacing="1" w:after="100" w:afterAutospacing="1" w:line="240" w:lineRule="auto"/>
      </w:pPr>
      <w:r>
        <w:t>Will be used to scale marketing efforts, expand into new markets, and further develop platform capabilities as we progress toward and beyond 200,000 active leases.</w:t>
      </w:r>
    </w:p>
    <w:p w:rsidR="000E78A0" w:rsidRDefault="000E78A0" w:rsidP="000E78A0">
      <w:pPr>
        <w:pStyle w:val="Heading2"/>
      </w:pPr>
      <w:r>
        <w:rPr>
          <w:rStyle w:val="Strong"/>
          <w:b w:val="0"/>
          <w:bCs w:val="0"/>
        </w:rPr>
        <w:t>5. Long-Term Financial Goals</w:t>
      </w:r>
    </w:p>
    <w:p w:rsidR="000E78A0" w:rsidRDefault="000E78A0" w:rsidP="000E78A0">
      <w:pPr>
        <w:numPr>
          <w:ilvl w:val="0"/>
          <w:numId w:val="46"/>
        </w:numPr>
        <w:spacing w:before="100" w:beforeAutospacing="1" w:after="100" w:afterAutospacing="1" w:line="240" w:lineRule="auto"/>
      </w:pPr>
      <w:r>
        <w:rPr>
          <w:rStyle w:val="Strong"/>
        </w:rPr>
        <w:t>Scalability &amp; Profitability:</w:t>
      </w:r>
    </w:p>
    <w:p w:rsidR="000E78A0" w:rsidRDefault="000E78A0" w:rsidP="000E78A0">
      <w:pPr>
        <w:numPr>
          <w:ilvl w:val="1"/>
          <w:numId w:val="46"/>
        </w:numPr>
        <w:spacing w:before="100" w:beforeAutospacing="1" w:after="100" w:afterAutospacing="1" w:line="240" w:lineRule="auto"/>
      </w:pPr>
      <w:r>
        <w:t>Leverage high-margin subscription revenue and low incremental costs to maintain robust profitability.</w:t>
      </w:r>
    </w:p>
    <w:p w:rsidR="000E78A0" w:rsidRDefault="000E78A0" w:rsidP="000E78A0">
      <w:pPr>
        <w:numPr>
          <w:ilvl w:val="0"/>
          <w:numId w:val="46"/>
        </w:numPr>
        <w:spacing w:before="100" w:beforeAutospacing="1" w:after="100" w:afterAutospacing="1" w:line="240" w:lineRule="auto"/>
      </w:pPr>
      <w:r>
        <w:rPr>
          <w:rStyle w:val="Strong"/>
        </w:rPr>
        <w:t>Market Leadership:</w:t>
      </w:r>
    </w:p>
    <w:p w:rsidR="000E78A0" w:rsidRDefault="000E78A0" w:rsidP="000E78A0">
      <w:pPr>
        <w:numPr>
          <w:ilvl w:val="1"/>
          <w:numId w:val="46"/>
        </w:numPr>
        <w:spacing w:before="100" w:beforeAutospacing="1" w:after="100" w:afterAutospacing="1" w:line="240" w:lineRule="auto"/>
      </w:pPr>
      <w:r>
        <w:t>Position TOV Real Estate Manager as the dominant real estate platform in Africa, with the potential to expand globally.</w:t>
      </w:r>
    </w:p>
    <w:p w:rsidR="000E78A0" w:rsidRDefault="000E78A0" w:rsidP="000E78A0">
      <w:pPr>
        <w:numPr>
          <w:ilvl w:val="0"/>
          <w:numId w:val="46"/>
        </w:numPr>
        <w:spacing w:before="100" w:beforeAutospacing="1" w:after="100" w:afterAutospacing="1" w:line="240" w:lineRule="auto"/>
      </w:pPr>
      <w:r>
        <w:rPr>
          <w:rStyle w:val="Strong"/>
        </w:rPr>
        <w:t>Growth Potential:</w:t>
      </w:r>
    </w:p>
    <w:p w:rsidR="000E78A0" w:rsidRDefault="000E78A0" w:rsidP="000E78A0">
      <w:pPr>
        <w:numPr>
          <w:ilvl w:val="1"/>
          <w:numId w:val="46"/>
        </w:numPr>
        <w:spacing w:before="100" w:beforeAutospacing="1" w:after="100" w:afterAutospacing="1" w:line="240" w:lineRule="auto"/>
      </w:pPr>
      <w:r>
        <w:t>While the token system's revenue is uncertain, its innovative design offers a significant upside, potentially driving multi-billion BWP valuations as the ecosystem matures.</w:t>
      </w:r>
    </w:p>
    <w:p w:rsidR="000E78A0" w:rsidRDefault="000E78A0" w:rsidP="000E78A0">
      <w:pPr>
        <w:numPr>
          <w:ilvl w:val="0"/>
          <w:numId w:val="46"/>
        </w:numPr>
        <w:spacing w:before="100" w:beforeAutospacing="1" w:after="100" w:afterAutospacing="1" w:line="240" w:lineRule="auto"/>
      </w:pPr>
      <w:r>
        <w:rPr>
          <w:rStyle w:val="Strong"/>
        </w:rPr>
        <w:t>Diversification:</w:t>
      </w:r>
    </w:p>
    <w:p w:rsidR="000E78A0" w:rsidRDefault="000E78A0" w:rsidP="000E78A0">
      <w:pPr>
        <w:numPr>
          <w:ilvl w:val="1"/>
          <w:numId w:val="46"/>
        </w:numPr>
        <w:spacing w:before="100" w:beforeAutospacing="1" w:after="100" w:afterAutospacing="1" w:line="240" w:lineRule="auto"/>
      </w:pPr>
      <w:r>
        <w:t>Future services, including real estate financing and insurance partnerships, will further bolster revenue streams and value for investors.</w:t>
      </w:r>
    </w:p>
    <w:p w:rsidR="000E78A0" w:rsidRDefault="000E78A0" w:rsidP="007339B9">
      <w:pPr>
        <w:pStyle w:val="NormalWeb"/>
      </w:pPr>
    </w:p>
    <w:p w:rsidR="00916208" w:rsidRDefault="00916208" w:rsidP="00916208">
      <w:pPr>
        <w:pStyle w:val="Heading1"/>
      </w:pPr>
      <w:r>
        <w:rPr>
          <w:rStyle w:val="Strong"/>
        </w:rPr>
        <w:t>Risk Analysis &amp; Mitigation Strategies</w:t>
      </w:r>
    </w:p>
    <w:p w:rsidR="00916208" w:rsidRDefault="00916208" w:rsidP="00916208">
      <w:pPr>
        <w:pStyle w:val="NormalWeb"/>
      </w:pPr>
      <w:r>
        <w:t>TOV Real Estate Manager acknowledges the dynamic nature of the property management market and the presence of established competitors such as MRI and other legacy platforms. We have identified key risk areas and developed robust mitigation strategies to ensure our platform's success.</w:t>
      </w:r>
    </w:p>
    <w:p w:rsidR="00916208" w:rsidRDefault="00916208" w:rsidP="00916208">
      <w:pPr>
        <w:pStyle w:val="Heading2"/>
      </w:pPr>
      <w:r>
        <w:rPr>
          <w:rStyle w:val="Strong"/>
          <w:b w:val="0"/>
          <w:bCs w:val="0"/>
        </w:rPr>
        <w:t>1. Market &amp; Competitive Risks</w:t>
      </w:r>
    </w:p>
    <w:p w:rsidR="00916208" w:rsidRDefault="00916208" w:rsidP="00916208">
      <w:pPr>
        <w:pStyle w:val="NormalWeb"/>
        <w:numPr>
          <w:ilvl w:val="0"/>
          <w:numId w:val="47"/>
        </w:numPr>
      </w:pPr>
      <w:r>
        <w:rPr>
          <w:rStyle w:val="Strong"/>
        </w:rPr>
        <w:t>Adoption &amp; Competition from Established Platforms:</w:t>
      </w:r>
    </w:p>
    <w:p w:rsidR="00916208" w:rsidRDefault="00916208" w:rsidP="00916208">
      <w:pPr>
        <w:numPr>
          <w:ilvl w:val="1"/>
          <w:numId w:val="47"/>
        </w:numPr>
        <w:spacing w:before="100" w:beforeAutospacing="1" w:after="100" w:afterAutospacing="1" w:line="240" w:lineRule="auto"/>
      </w:pPr>
      <w:r>
        <w:rPr>
          <w:rStyle w:val="Strong"/>
        </w:rPr>
        <w:t>Risk:</w:t>
      </w:r>
      <w:r>
        <w:t xml:space="preserve"> Large corporations and established platforms (e.g., MRI) have a strong foothold in the market. They benefit from longstanding relationships and comprehensive features, which may deter larger clients from switching.</w:t>
      </w:r>
    </w:p>
    <w:p w:rsidR="00916208" w:rsidRDefault="00916208" w:rsidP="00916208">
      <w:pPr>
        <w:numPr>
          <w:ilvl w:val="1"/>
          <w:numId w:val="47"/>
        </w:numPr>
        <w:spacing w:before="100" w:beforeAutospacing="1" w:after="100" w:afterAutospacing="1" w:line="240" w:lineRule="auto"/>
      </w:pPr>
      <w:r>
        <w:rPr>
          <w:rStyle w:val="Strong"/>
        </w:rPr>
        <w:t>Mitigation:</w:t>
      </w:r>
    </w:p>
    <w:p w:rsidR="00916208" w:rsidRDefault="00916208" w:rsidP="00916208">
      <w:pPr>
        <w:numPr>
          <w:ilvl w:val="2"/>
          <w:numId w:val="47"/>
        </w:numPr>
        <w:spacing w:before="100" w:beforeAutospacing="1" w:after="100" w:afterAutospacing="1" w:line="240" w:lineRule="auto"/>
      </w:pPr>
      <w:r>
        <w:rPr>
          <w:rStyle w:val="Strong"/>
        </w:rPr>
        <w:t>Focus on Niche Segments:</w:t>
      </w:r>
      <w:r>
        <w:t xml:space="preserve"> We will initially target landlords managing 1-50 properties, a segment that is often underserved by larger providers. This focus allows us to offer personalized service and agile solutions tailored to smaller portfolios.</w:t>
      </w:r>
    </w:p>
    <w:p w:rsidR="00916208" w:rsidRDefault="00916208" w:rsidP="00916208">
      <w:pPr>
        <w:numPr>
          <w:ilvl w:val="2"/>
          <w:numId w:val="47"/>
        </w:numPr>
        <w:spacing w:before="100" w:beforeAutospacing="1" w:after="100" w:afterAutospacing="1" w:line="240" w:lineRule="auto"/>
      </w:pPr>
      <w:r>
        <w:rPr>
          <w:rStyle w:val="Strong"/>
        </w:rPr>
        <w:t>Innovative Differentiation:</w:t>
      </w:r>
      <w:r>
        <w:t xml:space="preserve"> Our token-based rent subsidy system, intuitive multi-user dashboards, and lean subscription model provide clear advantages over traditional systems. These innovations enable landlords to reduce rental costs and guarantee full occupancy.</w:t>
      </w:r>
    </w:p>
    <w:p w:rsidR="00916208" w:rsidRDefault="00916208" w:rsidP="00916208">
      <w:pPr>
        <w:numPr>
          <w:ilvl w:val="2"/>
          <w:numId w:val="47"/>
        </w:numPr>
        <w:spacing w:before="100" w:beforeAutospacing="1" w:after="100" w:afterAutospacing="1" w:line="240" w:lineRule="auto"/>
      </w:pPr>
      <w:r>
        <w:rPr>
          <w:rStyle w:val="Strong"/>
        </w:rPr>
        <w:t>Agility vs. Inertia:</w:t>
      </w:r>
      <w:r>
        <w:t xml:space="preserve"> Larger corporations tend to be slower in adopting new technologies. By positioning TOV as a modern, cost-effective solution, we can capture market share before these entities adapt or acquire similar capabilities.</w:t>
      </w:r>
    </w:p>
    <w:p w:rsidR="00916208" w:rsidRDefault="00916208" w:rsidP="00916208">
      <w:pPr>
        <w:pStyle w:val="NormalWeb"/>
        <w:numPr>
          <w:ilvl w:val="0"/>
          <w:numId w:val="47"/>
        </w:numPr>
      </w:pPr>
      <w:r>
        <w:rPr>
          <w:rStyle w:val="Strong"/>
        </w:rPr>
        <w:lastRenderedPageBreak/>
        <w:t>Economic Instability &amp; Market Dynamics:</w:t>
      </w:r>
    </w:p>
    <w:p w:rsidR="00916208" w:rsidRDefault="00916208" w:rsidP="00916208">
      <w:pPr>
        <w:numPr>
          <w:ilvl w:val="1"/>
          <w:numId w:val="47"/>
        </w:numPr>
        <w:spacing w:before="100" w:beforeAutospacing="1" w:after="100" w:afterAutospacing="1" w:line="240" w:lineRule="auto"/>
      </w:pPr>
      <w:r>
        <w:rPr>
          <w:rStyle w:val="Strong"/>
        </w:rPr>
        <w:t>Risk:</w:t>
      </w:r>
      <w:r>
        <w:t xml:space="preserve"> Fluctuations in the economy or shifts in user behavior could impact the growth rate of active leases.</w:t>
      </w:r>
    </w:p>
    <w:p w:rsidR="00916208" w:rsidRDefault="00916208" w:rsidP="00916208">
      <w:pPr>
        <w:numPr>
          <w:ilvl w:val="1"/>
          <w:numId w:val="47"/>
        </w:numPr>
        <w:spacing w:before="100" w:beforeAutospacing="1" w:after="100" w:afterAutospacing="1" w:line="240" w:lineRule="auto"/>
      </w:pPr>
      <w:r>
        <w:rPr>
          <w:rStyle w:val="Strong"/>
        </w:rPr>
        <w:t>Mitigation:</w:t>
      </w:r>
    </w:p>
    <w:p w:rsidR="00916208" w:rsidRDefault="00916208" w:rsidP="00916208">
      <w:pPr>
        <w:numPr>
          <w:ilvl w:val="2"/>
          <w:numId w:val="47"/>
        </w:numPr>
        <w:spacing w:before="100" w:beforeAutospacing="1" w:after="100" w:afterAutospacing="1" w:line="240" w:lineRule="auto"/>
      </w:pPr>
      <w:r>
        <w:t>Diversify revenue streams to include premium add-ons and advertising.</w:t>
      </w:r>
    </w:p>
    <w:p w:rsidR="00916208" w:rsidRDefault="00916208" w:rsidP="00916208">
      <w:pPr>
        <w:numPr>
          <w:ilvl w:val="2"/>
          <w:numId w:val="47"/>
        </w:numPr>
        <w:spacing w:before="100" w:beforeAutospacing="1" w:after="100" w:afterAutospacing="1" w:line="240" w:lineRule="auto"/>
      </w:pPr>
      <w:r>
        <w:t>Implement flexible pricing and marketing strategies to adapt to market changes quickly.</w:t>
      </w:r>
    </w:p>
    <w:p w:rsidR="00916208" w:rsidRDefault="00916208" w:rsidP="00916208">
      <w:pPr>
        <w:pStyle w:val="Heading2"/>
      </w:pPr>
      <w:r>
        <w:rPr>
          <w:rStyle w:val="Strong"/>
          <w:b w:val="0"/>
          <w:bCs w:val="0"/>
        </w:rPr>
        <w:t>2. Regulatory &amp; Compliance Risks</w:t>
      </w:r>
    </w:p>
    <w:p w:rsidR="00916208" w:rsidRDefault="00916208" w:rsidP="00916208">
      <w:pPr>
        <w:numPr>
          <w:ilvl w:val="0"/>
          <w:numId w:val="48"/>
        </w:numPr>
        <w:spacing w:before="100" w:beforeAutospacing="1" w:after="100" w:afterAutospacing="1" w:line="240" w:lineRule="auto"/>
      </w:pPr>
      <w:r>
        <w:rPr>
          <w:rStyle w:val="Strong"/>
        </w:rPr>
        <w:t>Legal &amp; Regulatory Changes:</w:t>
      </w:r>
    </w:p>
    <w:p w:rsidR="00916208" w:rsidRDefault="00916208" w:rsidP="00916208">
      <w:pPr>
        <w:numPr>
          <w:ilvl w:val="1"/>
          <w:numId w:val="48"/>
        </w:numPr>
        <w:spacing w:before="100" w:beforeAutospacing="1" w:after="100" w:afterAutospacing="1" w:line="240" w:lineRule="auto"/>
      </w:pPr>
      <w:r>
        <w:rPr>
          <w:rStyle w:val="Strong"/>
        </w:rPr>
        <w:t>Risk:</w:t>
      </w:r>
      <w:r>
        <w:t xml:space="preserve"> Shifts in real estate, financial, or data protection regulations may impact our operations.</w:t>
      </w:r>
    </w:p>
    <w:p w:rsidR="00916208" w:rsidRDefault="00916208" w:rsidP="00916208">
      <w:pPr>
        <w:numPr>
          <w:ilvl w:val="1"/>
          <w:numId w:val="48"/>
        </w:numPr>
        <w:spacing w:before="100" w:beforeAutospacing="1" w:after="100" w:afterAutospacing="1" w:line="240" w:lineRule="auto"/>
      </w:pPr>
      <w:r>
        <w:rPr>
          <w:rStyle w:val="Strong"/>
        </w:rPr>
        <w:t>Mitigation:</w:t>
      </w:r>
    </w:p>
    <w:p w:rsidR="00916208" w:rsidRDefault="00916208" w:rsidP="00916208">
      <w:pPr>
        <w:numPr>
          <w:ilvl w:val="2"/>
          <w:numId w:val="48"/>
        </w:numPr>
        <w:spacing w:before="100" w:beforeAutospacing="1" w:after="100" w:afterAutospacing="1" w:line="240" w:lineRule="auto"/>
      </w:pPr>
      <w:r>
        <w:t>Establish a dedicated legal and compliance team.</w:t>
      </w:r>
    </w:p>
    <w:p w:rsidR="00916208" w:rsidRDefault="00916208" w:rsidP="00916208">
      <w:pPr>
        <w:numPr>
          <w:ilvl w:val="2"/>
          <w:numId w:val="48"/>
        </w:numPr>
        <w:spacing w:before="100" w:beforeAutospacing="1" w:after="100" w:afterAutospacing="1" w:line="240" w:lineRule="auto"/>
      </w:pPr>
      <w:r>
        <w:t>Conduct regular audits and maintain transparency to quickly adjust to regulatory changes.</w:t>
      </w:r>
    </w:p>
    <w:p w:rsidR="00916208" w:rsidRDefault="00916208" w:rsidP="00916208">
      <w:pPr>
        <w:pStyle w:val="Heading2"/>
      </w:pPr>
      <w:r>
        <w:rPr>
          <w:rStyle w:val="Strong"/>
          <w:b w:val="0"/>
          <w:bCs w:val="0"/>
        </w:rPr>
        <w:t>3. Operational Risks</w:t>
      </w:r>
    </w:p>
    <w:p w:rsidR="00916208" w:rsidRDefault="00916208" w:rsidP="00916208">
      <w:pPr>
        <w:pStyle w:val="NormalWeb"/>
        <w:numPr>
          <w:ilvl w:val="0"/>
          <w:numId w:val="49"/>
        </w:numPr>
      </w:pPr>
      <w:r>
        <w:rPr>
          <w:rStyle w:val="Strong"/>
        </w:rPr>
        <w:t>Technology &amp; Infrastructure:</w:t>
      </w:r>
    </w:p>
    <w:p w:rsidR="00916208" w:rsidRDefault="00916208" w:rsidP="00916208">
      <w:pPr>
        <w:numPr>
          <w:ilvl w:val="1"/>
          <w:numId w:val="49"/>
        </w:numPr>
        <w:spacing w:before="100" w:beforeAutospacing="1" w:after="100" w:afterAutospacing="1" w:line="240" w:lineRule="auto"/>
      </w:pPr>
      <w:r>
        <w:rPr>
          <w:rStyle w:val="Strong"/>
        </w:rPr>
        <w:t>Risk:</w:t>
      </w:r>
      <w:r>
        <w:t xml:space="preserve"> System downtime, security breaches, or scalability issues could disrupt services.</w:t>
      </w:r>
    </w:p>
    <w:p w:rsidR="00916208" w:rsidRDefault="00916208" w:rsidP="00916208">
      <w:pPr>
        <w:numPr>
          <w:ilvl w:val="1"/>
          <w:numId w:val="49"/>
        </w:numPr>
        <w:spacing w:before="100" w:beforeAutospacing="1" w:after="100" w:afterAutospacing="1" w:line="240" w:lineRule="auto"/>
      </w:pPr>
      <w:r>
        <w:rPr>
          <w:rStyle w:val="Strong"/>
        </w:rPr>
        <w:t>Mitigation:</w:t>
      </w:r>
    </w:p>
    <w:p w:rsidR="00916208" w:rsidRDefault="00916208" w:rsidP="00916208">
      <w:pPr>
        <w:numPr>
          <w:ilvl w:val="2"/>
          <w:numId w:val="49"/>
        </w:numPr>
        <w:spacing w:before="100" w:beforeAutospacing="1" w:after="100" w:afterAutospacing="1" w:line="240" w:lineRule="auto"/>
      </w:pPr>
      <w:r>
        <w:t>Utilize a robust, cloud-based architecture with redundancy and advanced security measures.</w:t>
      </w:r>
    </w:p>
    <w:p w:rsidR="00916208" w:rsidRDefault="00916208" w:rsidP="00916208">
      <w:pPr>
        <w:numPr>
          <w:ilvl w:val="2"/>
          <w:numId w:val="49"/>
        </w:numPr>
        <w:spacing w:before="100" w:beforeAutospacing="1" w:after="100" w:afterAutospacing="1" w:line="240" w:lineRule="auto"/>
      </w:pPr>
      <w:r>
        <w:t>Regularly update systems and conduct security audits to protect user data and ensure continuous service.</w:t>
      </w:r>
    </w:p>
    <w:p w:rsidR="00916208" w:rsidRDefault="00916208" w:rsidP="00916208">
      <w:pPr>
        <w:pStyle w:val="NormalWeb"/>
        <w:numPr>
          <w:ilvl w:val="0"/>
          <w:numId w:val="49"/>
        </w:numPr>
      </w:pPr>
      <w:r>
        <w:rPr>
          <w:rStyle w:val="Strong"/>
        </w:rPr>
        <w:t>Cost Overruns &amp; Execution Delays:</w:t>
      </w:r>
    </w:p>
    <w:p w:rsidR="00916208" w:rsidRDefault="00916208" w:rsidP="00916208">
      <w:pPr>
        <w:numPr>
          <w:ilvl w:val="1"/>
          <w:numId w:val="49"/>
        </w:numPr>
        <w:spacing w:before="100" w:beforeAutospacing="1" w:after="100" w:afterAutospacing="1" w:line="240" w:lineRule="auto"/>
      </w:pPr>
      <w:r>
        <w:rPr>
          <w:rStyle w:val="Strong"/>
        </w:rPr>
        <w:t>Risk:</w:t>
      </w:r>
      <w:r>
        <w:t xml:space="preserve"> Delays or budget overruns in platform development and marketing could strain resources.</w:t>
      </w:r>
    </w:p>
    <w:p w:rsidR="00916208" w:rsidRDefault="00916208" w:rsidP="00916208">
      <w:pPr>
        <w:numPr>
          <w:ilvl w:val="1"/>
          <w:numId w:val="49"/>
        </w:numPr>
        <w:spacing w:before="100" w:beforeAutospacing="1" w:after="100" w:afterAutospacing="1" w:line="240" w:lineRule="auto"/>
      </w:pPr>
      <w:r>
        <w:rPr>
          <w:rStyle w:val="Strong"/>
        </w:rPr>
        <w:t>Mitigation:</w:t>
      </w:r>
    </w:p>
    <w:p w:rsidR="00916208" w:rsidRDefault="00916208" w:rsidP="00916208">
      <w:pPr>
        <w:numPr>
          <w:ilvl w:val="2"/>
          <w:numId w:val="49"/>
        </w:numPr>
        <w:spacing w:before="100" w:beforeAutospacing="1" w:after="100" w:afterAutospacing="1" w:line="240" w:lineRule="auto"/>
      </w:pPr>
      <w:r>
        <w:t>Adhere to a lean funding model with clear project milestones.</w:t>
      </w:r>
    </w:p>
    <w:p w:rsidR="00916208" w:rsidRDefault="00916208" w:rsidP="00916208">
      <w:pPr>
        <w:numPr>
          <w:ilvl w:val="2"/>
          <w:numId w:val="49"/>
        </w:numPr>
        <w:spacing w:before="100" w:beforeAutospacing="1" w:after="100" w:afterAutospacing="1" w:line="240" w:lineRule="auto"/>
      </w:pPr>
      <w:r>
        <w:t>Maintain a contingency fund to address unforeseen challenges.</w:t>
      </w:r>
    </w:p>
    <w:p w:rsidR="00916208" w:rsidRDefault="00916208" w:rsidP="00916208">
      <w:pPr>
        <w:pStyle w:val="Heading2"/>
      </w:pPr>
      <w:r>
        <w:rPr>
          <w:rStyle w:val="Strong"/>
          <w:b w:val="0"/>
          <w:bCs w:val="0"/>
        </w:rPr>
        <w:t>4. Financial Risks</w:t>
      </w:r>
    </w:p>
    <w:p w:rsidR="00916208" w:rsidRDefault="00916208" w:rsidP="00916208">
      <w:pPr>
        <w:numPr>
          <w:ilvl w:val="0"/>
          <w:numId w:val="50"/>
        </w:numPr>
        <w:spacing w:before="100" w:beforeAutospacing="1" w:after="100" w:afterAutospacing="1" w:line="240" w:lineRule="auto"/>
      </w:pPr>
      <w:r>
        <w:rPr>
          <w:rStyle w:val="Strong"/>
        </w:rPr>
        <w:t>Revenue Uncertainty &amp; Token Revenue Variability:</w:t>
      </w:r>
    </w:p>
    <w:p w:rsidR="00916208" w:rsidRDefault="00916208" w:rsidP="00916208">
      <w:pPr>
        <w:numPr>
          <w:ilvl w:val="1"/>
          <w:numId w:val="50"/>
        </w:numPr>
        <w:spacing w:before="100" w:beforeAutospacing="1" w:after="100" w:afterAutospacing="1" w:line="240" w:lineRule="auto"/>
      </w:pPr>
      <w:r>
        <w:rPr>
          <w:rStyle w:val="Strong"/>
        </w:rPr>
        <w:t>Risk:</w:t>
      </w:r>
      <w:r>
        <w:t xml:space="preserve"> Variability in subscription adoption and uncertainties around token revenue may impact cash flow.</w:t>
      </w:r>
    </w:p>
    <w:p w:rsidR="00916208" w:rsidRDefault="00916208" w:rsidP="00916208">
      <w:pPr>
        <w:numPr>
          <w:ilvl w:val="1"/>
          <w:numId w:val="50"/>
        </w:numPr>
        <w:spacing w:before="100" w:beforeAutospacing="1" w:after="100" w:afterAutospacing="1" w:line="240" w:lineRule="auto"/>
      </w:pPr>
      <w:r>
        <w:rPr>
          <w:rStyle w:val="Strong"/>
        </w:rPr>
        <w:t>Mitigation:</w:t>
      </w:r>
    </w:p>
    <w:p w:rsidR="00916208" w:rsidRDefault="00916208" w:rsidP="00916208">
      <w:pPr>
        <w:numPr>
          <w:ilvl w:val="2"/>
          <w:numId w:val="50"/>
        </w:numPr>
        <w:spacing w:before="100" w:beforeAutospacing="1" w:after="100" w:afterAutospacing="1" w:line="240" w:lineRule="auto"/>
      </w:pPr>
      <w:r>
        <w:t>Focus initially on reliable, high-margin subscription revenue.</w:t>
      </w:r>
    </w:p>
    <w:p w:rsidR="00916208" w:rsidRDefault="00916208" w:rsidP="00916208">
      <w:pPr>
        <w:numPr>
          <w:ilvl w:val="2"/>
          <w:numId w:val="50"/>
        </w:numPr>
        <w:spacing w:before="100" w:beforeAutospacing="1" w:after="100" w:afterAutospacing="1" w:line="240" w:lineRule="auto"/>
      </w:pPr>
      <w:r>
        <w:t>Monitor token system performance closely and optimize its integration over time.</w:t>
      </w:r>
    </w:p>
    <w:p w:rsidR="00916208" w:rsidRDefault="00916208" w:rsidP="00916208">
      <w:pPr>
        <w:numPr>
          <w:ilvl w:val="0"/>
          <w:numId w:val="50"/>
        </w:numPr>
        <w:spacing w:before="100" w:beforeAutospacing="1" w:after="100" w:afterAutospacing="1" w:line="240" w:lineRule="auto"/>
      </w:pPr>
      <w:r>
        <w:rPr>
          <w:rStyle w:val="Strong"/>
        </w:rPr>
        <w:t>Cash Flow Management:</w:t>
      </w:r>
    </w:p>
    <w:p w:rsidR="00916208" w:rsidRDefault="00916208" w:rsidP="00916208">
      <w:pPr>
        <w:numPr>
          <w:ilvl w:val="1"/>
          <w:numId w:val="50"/>
        </w:numPr>
        <w:spacing w:before="100" w:beforeAutospacing="1" w:after="100" w:afterAutospacing="1" w:line="240" w:lineRule="auto"/>
      </w:pPr>
      <w:r>
        <w:rPr>
          <w:rStyle w:val="Strong"/>
        </w:rPr>
        <w:t>Risk:</w:t>
      </w:r>
      <w:r>
        <w:t xml:space="preserve"> Inadequate cash flow during rapid growth phases could affect operational efficiency.</w:t>
      </w:r>
    </w:p>
    <w:p w:rsidR="00916208" w:rsidRDefault="00916208" w:rsidP="00916208">
      <w:pPr>
        <w:numPr>
          <w:ilvl w:val="1"/>
          <w:numId w:val="50"/>
        </w:numPr>
        <w:spacing w:before="100" w:beforeAutospacing="1" w:after="100" w:afterAutospacing="1" w:line="240" w:lineRule="auto"/>
      </w:pPr>
      <w:r>
        <w:rPr>
          <w:rStyle w:val="Strong"/>
        </w:rPr>
        <w:t>Mitigation:</w:t>
      </w:r>
    </w:p>
    <w:p w:rsidR="00916208" w:rsidRDefault="00916208" w:rsidP="00916208">
      <w:pPr>
        <w:numPr>
          <w:ilvl w:val="2"/>
          <w:numId w:val="50"/>
        </w:numPr>
        <w:spacing w:before="100" w:beforeAutospacing="1" w:after="100" w:afterAutospacing="1" w:line="240" w:lineRule="auto"/>
      </w:pPr>
      <w:bookmarkStart w:id="0" w:name="_GoBack"/>
      <w:bookmarkEnd w:id="0"/>
      <w:r>
        <w:lastRenderedPageBreak/>
        <w:t>Establish robust financial controls.</w:t>
      </w:r>
    </w:p>
    <w:p w:rsidR="00916208" w:rsidRDefault="00916208" w:rsidP="00916208">
      <w:pPr>
        <w:numPr>
          <w:ilvl w:val="2"/>
          <w:numId w:val="50"/>
        </w:numPr>
        <w:spacing w:before="100" w:beforeAutospacing="1" w:after="100" w:afterAutospacing="1" w:line="240" w:lineRule="auto"/>
      </w:pPr>
      <w:r>
        <w:t>Employ a phased funding strategy (lean seed funding followed by Series A) to ensure steady capital injection aligned with growth milestones.</w:t>
      </w:r>
    </w:p>
    <w:p w:rsidR="00916208" w:rsidRPr="00916208" w:rsidRDefault="00916208" w:rsidP="00916208">
      <w:pPr>
        <w:pStyle w:val="Heading1"/>
        <w:rPr>
          <w:rFonts w:eastAsia="Times New Roman"/>
        </w:rPr>
      </w:pPr>
      <w:r w:rsidRPr="00916208">
        <w:rPr>
          <w:rFonts w:eastAsia="Times New Roman"/>
        </w:rPr>
        <w:t>Conclusion &amp; Future Outlook</w:t>
      </w:r>
    </w:p>
    <w:p w:rsidR="00916208" w:rsidRPr="00916208" w:rsidRDefault="00916208" w:rsidP="00916208">
      <w:pPr>
        <w:spacing w:before="100" w:beforeAutospacing="1" w:after="100" w:afterAutospacing="1" w:line="240" w:lineRule="auto"/>
        <w:rPr>
          <w:rFonts w:ascii="Times New Roman" w:eastAsia="Times New Roman" w:hAnsi="Times New Roman" w:cs="Times New Roman"/>
          <w:sz w:val="24"/>
          <w:szCs w:val="24"/>
        </w:rPr>
      </w:pPr>
      <w:r w:rsidRPr="00916208">
        <w:rPr>
          <w:rFonts w:ascii="Times New Roman" w:eastAsia="Times New Roman" w:hAnsi="Times New Roman" w:cs="Times New Roman"/>
          <w:sz w:val="24"/>
          <w:szCs w:val="24"/>
        </w:rPr>
        <w:t>TOV Real Estate Manager is more than a platform—it is Africa’s key to unlocking robust infrastructure development and transforming real estate investment. By addressing critical challenges such as inefficient property management, high rental costs, and fragmented service delivery, TOV is set to revolutionize the market and drive sustainable economic growth across the continent.</w:t>
      </w:r>
    </w:p>
    <w:p w:rsidR="00916208" w:rsidRPr="00916208" w:rsidRDefault="00916208" w:rsidP="00916208">
      <w:pPr>
        <w:spacing w:before="100" w:beforeAutospacing="1" w:after="100" w:afterAutospacing="1" w:line="240" w:lineRule="auto"/>
        <w:rPr>
          <w:rFonts w:ascii="Times New Roman" w:eastAsia="Times New Roman" w:hAnsi="Times New Roman" w:cs="Times New Roman"/>
          <w:sz w:val="24"/>
          <w:szCs w:val="24"/>
        </w:rPr>
      </w:pPr>
      <w:r w:rsidRPr="00916208">
        <w:rPr>
          <w:rFonts w:ascii="Times New Roman" w:eastAsia="Times New Roman" w:hAnsi="Times New Roman" w:cs="Times New Roman"/>
          <w:sz w:val="24"/>
          <w:szCs w:val="24"/>
        </w:rPr>
        <w:t>Our innovative subscription-based model, enhanced by a groundbreaking token-based rent subsidy system, targets an underserved segment of landlords managing 1-50 properties. This focused approach not only fills a significant market gap left by legacy platforms but also sets the stage for exponential growth. With a clear path to scaling to 200,000 active leases and beyond, TOV is positioned to become the backbone of Africa’s modern real estate ecosystem.</w:t>
      </w:r>
    </w:p>
    <w:p w:rsidR="00916208" w:rsidRPr="00916208" w:rsidRDefault="00916208" w:rsidP="00916208">
      <w:pPr>
        <w:spacing w:before="100" w:beforeAutospacing="1" w:after="100" w:afterAutospacing="1" w:line="240" w:lineRule="auto"/>
        <w:rPr>
          <w:rFonts w:ascii="Times New Roman" w:eastAsia="Times New Roman" w:hAnsi="Times New Roman" w:cs="Times New Roman"/>
          <w:sz w:val="24"/>
          <w:szCs w:val="24"/>
        </w:rPr>
      </w:pPr>
      <w:r w:rsidRPr="00916208">
        <w:rPr>
          <w:rFonts w:ascii="Times New Roman" w:eastAsia="Times New Roman" w:hAnsi="Times New Roman" w:cs="Times New Roman"/>
          <w:sz w:val="24"/>
          <w:szCs w:val="24"/>
        </w:rPr>
        <w:t>Key pillars of our future success include:</w:t>
      </w:r>
    </w:p>
    <w:p w:rsidR="00916208" w:rsidRPr="00916208" w:rsidRDefault="00916208" w:rsidP="0091620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16208">
        <w:rPr>
          <w:rFonts w:ascii="Times New Roman" w:eastAsia="Times New Roman" w:hAnsi="Times New Roman" w:cs="Times New Roman"/>
          <w:b/>
          <w:bCs/>
          <w:sz w:val="24"/>
          <w:szCs w:val="24"/>
        </w:rPr>
        <w:t>Technological Innovation:</w:t>
      </w:r>
      <w:r w:rsidRPr="00916208">
        <w:rPr>
          <w:rFonts w:ascii="Times New Roman" w:eastAsia="Times New Roman" w:hAnsi="Times New Roman" w:cs="Times New Roman"/>
          <w:sz w:val="24"/>
          <w:szCs w:val="24"/>
        </w:rPr>
        <w:t xml:space="preserve"> Leveraging a robust, cloud-based architecture and AI-driven analytics, our platform delivers a seamless, secure, and scalable user experience, adaptable to the evolving needs of Africa’s dynamic markets.</w:t>
      </w:r>
    </w:p>
    <w:p w:rsidR="00916208" w:rsidRPr="00916208" w:rsidRDefault="00916208" w:rsidP="0091620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16208">
        <w:rPr>
          <w:rFonts w:ascii="Times New Roman" w:eastAsia="Times New Roman" w:hAnsi="Times New Roman" w:cs="Times New Roman"/>
          <w:b/>
          <w:bCs/>
          <w:sz w:val="24"/>
          <w:szCs w:val="24"/>
        </w:rPr>
        <w:t>Strategic Partnerships:</w:t>
      </w:r>
      <w:r w:rsidRPr="00916208">
        <w:rPr>
          <w:rFonts w:ascii="Times New Roman" w:eastAsia="Times New Roman" w:hAnsi="Times New Roman" w:cs="Times New Roman"/>
          <w:sz w:val="24"/>
          <w:szCs w:val="24"/>
        </w:rPr>
        <w:t xml:space="preserve"> Collaborations with financial institutions, local businesses, and regulatory bodies will bolster our credibility, accelerate user acquisition, and deepen service integration, driving both infrastructure development and real estate investment.</w:t>
      </w:r>
    </w:p>
    <w:p w:rsidR="00916208" w:rsidRPr="00916208" w:rsidRDefault="00916208" w:rsidP="0091620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16208">
        <w:rPr>
          <w:rFonts w:ascii="Times New Roman" w:eastAsia="Times New Roman" w:hAnsi="Times New Roman" w:cs="Times New Roman"/>
          <w:b/>
          <w:bCs/>
          <w:sz w:val="24"/>
          <w:szCs w:val="24"/>
        </w:rPr>
        <w:t>Brand Leadership:</w:t>
      </w:r>
      <w:r w:rsidRPr="00916208">
        <w:rPr>
          <w:rFonts w:ascii="Times New Roman" w:eastAsia="Times New Roman" w:hAnsi="Times New Roman" w:cs="Times New Roman"/>
          <w:sz w:val="24"/>
          <w:szCs w:val="24"/>
        </w:rPr>
        <w:t xml:space="preserve"> Through targeted digital marketing, influential real estate leaders, and a compelling narrative that turns our Landlord Dashboard into a status symbol, we are redefining how property wealth is built and showcased in Africa.</w:t>
      </w:r>
    </w:p>
    <w:p w:rsidR="00916208" w:rsidRPr="00916208" w:rsidRDefault="00916208" w:rsidP="0091620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16208">
        <w:rPr>
          <w:rFonts w:ascii="Times New Roman" w:eastAsia="Times New Roman" w:hAnsi="Times New Roman" w:cs="Times New Roman"/>
          <w:b/>
          <w:bCs/>
          <w:sz w:val="24"/>
          <w:szCs w:val="24"/>
        </w:rPr>
        <w:t>Financial Discipline &amp; Scalability:</w:t>
      </w:r>
      <w:r w:rsidRPr="00916208">
        <w:rPr>
          <w:rFonts w:ascii="Times New Roman" w:eastAsia="Times New Roman" w:hAnsi="Times New Roman" w:cs="Times New Roman"/>
          <w:sz w:val="24"/>
          <w:szCs w:val="24"/>
        </w:rPr>
        <w:t xml:space="preserve"> With a lean funding strategy designed to reach 10,000 new active leases per month and a proven revenue model, TOV is not only set to achieve rapid break-even but also to generate substantial long-term returns, with the potential to unlock multi-billion BWP valuations.</w:t>
      </w:r>
    </w:p>
    <w:p w:rsidR="00916208" w:rsidRPr="00916208" w:rsidRDefault="00916208" w:rsidP="00916208">
      <w:pPr>
        <w:spacing w:before="100" w:beforeAutospacing="1" w:after="100" w:afterAutospacing="1" w:line="240" w:lineRule="auto"/>
        <w:rPr>
          <w:rFonts w:ascii="Times New Roman" w:eastAsia="Times New Roman" w:hAnsi="Times New Roman" w:cs="Times New Roman"/>
          <w:sz w:val="24"/>
          <w:szCs w:val="24"/>
        </w:rPr>
      </w:pPr>
      <w:r w:rsidRPr="00916208">
        <w:rPr>
          <w:rFonts w:ascii="Times New Roman" w:eastAsia="Times New Roman" w:hAnsi="Times New Roman" w:cs="Times New Roman"/>
          <w:sz w:val="24"/>
          <w:szCs w:val="24"/>
        </w:rPr>
        <w:t>Looking ahead, TOV Real Estate Manager will expand its offerings to encompass real estate sales, financing, and development, creating an interconnected ecosystem that supports every aspect of real estate investment and infrastructure development across Africa. We invite investors and strategic partners to join us in this transformative journey—one that promises to redefine the continent’s property landscape and drive unprecedented economic impact.</w:t>
      </w:r>
    </w:p>
    <w:p w:rsidR="000E78A0" w:rsidRDefault="000E78A0" w:rsidP="007339B9">
      <w:pPr>
        <w:pStyle w:val="NormalWeb"/>
      </w:pPr>
    </w:p>
    <w:p w:rsidR="00D37364" w:rsidRDefault="00D37364"/>
    <w:sectPr w:rsidR="00D37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2823"/>
    <w:multiLevelType w:val="multilevel"/>
    <w:tmpl w:val="06E0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908CB"/>
    <w:multiLevelType w:val="multilevel"/>
    <w:tmpl w:val="26F8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E219B"/>
    <w:multiLevelType w:val="multilevel"/>
    <w:tmpl w:val="E226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935FD"/>
    <w:multiLevelType w:val="multilevel"/>
    <w:tmpl w:val="D62CD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65CA9"/>
    <w:multiLevelType w:val="multilevel"/>
    <w:tmpl w:val="11902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D403A"/>
    <w:multiLevelType w:val="multilevel"/>
    <w:tmpl w:val="830C0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C4E37"/>
    <w:multiLevelType w:val="multilevel"/>
    <w:tmpl w:val="C68C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D4BCC"/>
    <w:multiLevelType w:val="multilevel"/>
    <w:tmpl w:val="2522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11B5D"/>
    <w:multiLevelType w:val="multilevel"/>
    <w:tmpl w:val="E97A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C65237"/>
    <w:multiLevelType w:val="multilevel"/>
    <w:tmpl w:val="7848C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077D7"/>
    <w:multiLevelType w:val="multilevel"/>
    <w:tmpl w:val="9E9C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20DD4"/>
    <w:multiLevelType w:val="multilevel"/>
    <w:tmpl w:val="6DBE8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F12434"/>
    <w:multiLevelType w:val="multilevel"/>
    <w:tmpl w:val="3FDA1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B7D5E"/>
    <w:multiLevelType w:val="multilevel"/>
    <w:tmpl w:val="BC20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612729"/>
    <w:multiLevelType w:val="multilevel"/>
    <w:tmpl w:val="F512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023B9E"/>
    <w:multiLevelType w:val="multilevel"/>
    <w:tmpl w:val="B316F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AB2ECE"/>
    <w:multiLevelType w:val="multilevel"/>
    <w:tmpl w:val="9FF6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3D0555"/>
    <w:multiLevelType w:val="multilevel"/>
    <w:tmpl w:val="58345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033D4A"/>
    <w:multiLevelType w:val="multilevel"/>
    <w:tmpl w:val="DD8A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8310C3"/>
    <w:multiLevelType w:val="multilevel"/>
    <w:tmpl w:val="5948B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0466C1"/>
    <w:multiLevelType w:val="multilevel"/>
    <w:tmpl w:val="72F4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4E08C1"/>
    <w:multiLevelType w:val="multilevel"/>
    <w:tmpl w:val="F80C6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61788D"/>
    <w:multiLevelType w:val="multilevel"/>
    <w:tmpl w:val="09543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3E4AAA"/>
    <w:multiLevelType w:val="multilevel"/>
    <w:tmpl w:val="3FE6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E3530D"/>
    <w:multiLevelType w:val="multilevel"/>
    <w:tmpl w:val="ABE85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FF7C30"/>
    <w:multiLevelType w:val="multilevel"/>
    <w:tmpl w:val="0466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065DB5"/>
    <w:multiLevelType w:val="multilevel"/>
    <w:tmpl w:val="8054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F94F77"/>
    <w:multiLevelType w:val="multilevel"/>
    <w:tmpl w:val="8792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132009"/>
    <w:multiLevelType w:val="multilevel"/>
    <w:tmpl w:val="49CA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FD019D"/>
    <w:multiLevelType w:val="multilevel"/>
    <w:tmpl w:val="493C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713000"/>
    <w:multiLevelType w:val="multilevel"/>
    <w:tmpl w:val="35E8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2210CE"/>
    <w:multiLevelType w:val="multilevel"/>
    <w:tmpl w:val="D108A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364335"/>
    <w:multiLevelType w:val="multilevel"/>
    <w:tmpl w:val="F566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5140EE"/>
    <w:multiLevelType w:val="multilevel"/>
    <w:tmpl w:val="5090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764B0F"/>
    <w:multiLevelType w:val="multilevel"/>
    <w:tmpl w:val="6F9E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AB40A1"/>
    <w:multiLevelType w:val="multilevel"/>
    <w:tmpl w:val="30AE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1A4218"/>
    <w:multiLevelType w:val="multilevel"/>
    <w:tmpl w:val="98AC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406C40"/>
    <w:multiLevelType w:val="multilevel"/>
    <w:tmpl w:val="58A8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3449B7"/>
    <w:multiLevelType w:val="multilevel"/>
    <w:tmpl w:val="48D6A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BF5CF7"/>
    <w:multiLevelType w:val="multilevel"/>
    <w:tmpl w:val="8D14C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E1464D"/>
    <w:multiLevelType w:val="multilevel"/>
    <w:tmpl w:val="95E4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046F65"/>
    <w:multiLevelType w:val="multilevel"/>
    <w:tmpl w:val="A220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8E063E"/>
    <w:multiLevelType w:val="multilevel"/>
    <w:tmpl w:val="501C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AE3930"/>
    <w:multiLevelType w:val="multilevel"/>
    <w:tmpl w:val="2744A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39275E"/>
    <w:multiLevelType w:val="multilevel"/>
    <w:tmpl w:val="FB8CB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D501B2"/>
    <w:multiLevelType w:val="multilevel"/>
    <w:tmpl w:val="786AE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FA5F79"/>
    <w:multiLevelType w:val="multilevel"/>
    <w:tmpl w:val="014E6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AD60A6"/>
    <w:multiLevelType w:val="multilevel"/>
    <w:tmpl w:val="3294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F0421D"/>
    <w:multiLevelType w:val="multilevel"/>
    <w:tmpl w:val="2E68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440A2D"/>
    <w:multiLevelType w:val="multilevel"/>
    <w:tmpl w:val="11CC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C14DE4"/>
    <w:multiLevelType w:val="multilevel"/>
    <w:tmpl w:val="CD0CC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7"/>
  </w:num>
  <w:num w:numId="3">
    <w:abstractNumId w:val="15"/>
  </w:num>
  <w:num w:numId="4">
    <w:abstractNumId w:val="28"/>
  </w:num>
  <w:num w:numId="5">
    <w:abstractNumId w:val="18"/>
  </w:num>
  <w:num w:numId="6">
    <w:abstractNumId w:val="20"/>
  </w:num>
  <w:num w:numId="7">
    <w:abstractNumId w:val="47"/>
  </w:num>
  <w:num w:numId="8">
    <w:abstractNumId w:val="37"/>
  </w:num>
  <w:num w:numId="9">
    <w:abstractNumId w:val="33"/>
  </w:num>
  <w:num w:numId="10">
    <w:abstractNumId w:val="2"/>
  </w:num>
  <w:num w:numId="11">
    <w:abstractNumId w:val="42"/>
  </w:num>
  <w:num w:numId="12">
    <w:abstractNumId w:val="14"/>
  </w:num>
  <w:num w:numId="13">
    <w:abstractNumId w:val="34"/>
  </w:num>
  <w:num w:numId="14">
    <w:abstractNumId w:val="29"/>
  </w:num>
  <w:num w:numId="15">
    <w:abstractNumId w:val="1"/>
  </w:num>
  <w:num w:numId="16">
    <w:abstractNumId w:val="13"/>
  </w:num>
  <w:num w:numId="17">
    <w:abstractNumId w:val="41"/>
  </w:num>
  <w:num w:numId="18">
    <w:abstractNumId w:val="30"/>
  </w:num>
  <w:num w:numId="19">
    <w:abstractNumId w:val="23"/>
  </w:num>
  <w:num w:numId="20">
    <w:abstractNumId w:val="10"/>
  </w:num>
  <w:num w:numId="21">
    <w:abstractNumId w:val="32"/>
  </w:num>
  <w:num w:numId="22">
    <w:abstractNumId w:val="26"/>
  </w:num>
  <w:num w:numId="23">
    <w:abstractNumId w:val="25"/>
  </w:num>
  <w:num w:numId="24">
    <w:abstractNumId w:val="7"/>
  </w:num>
  <w:num w:numId="25">
    <w:abstractNumId w:val="48"/>
  </w:num>
  <w:num w:numId="26">
    <w:abstractNumId w:val="0"/>
  </w:num>
  <w:num w:numId="27">
    <w:abstractNumId w:val="36"/>
  </w:num>
  <w:num w:numId="28">
    <w:abstractNumId w:val="22"/>
  </w:num>
  <w:num w:numId="29">
    <w:abstractNumId w:val="12"/>
  </w:num>
  <w:num w:numId="30">
    <w:abstractNumId w:val="31"/>
  </w:num>
  <w:num w:numId="31">
    <w:abstractNumId w:val="5"/>
  </w:num>
  <w:num w:numId="32">
    <w:abstractNumId w:val="38"/>
  </w:num>
  <w:num w:numId="33">
    <w:abstractNumId w:val="50"/>
  </w:num>
  <w:num w:numId="34">
    <w:abstractNumId w:val="21"/>
  </w:num>
  <w:num w:numId="35">
    <w:abstractNumId w:val="17"/>
  </w:num>
  <w:num w:numId="36">
    <w:abstractNumId w:val="45"/>
  </w:num>
  <w:num w:numId="37">
    <w:abstractNumId w:val="19"/>
  </w:num>
  <w:num w:numId="38">
    <w:abstractNumId w:val="16"/>
  </w:num>
  <w:num w:numId="39">
    <w:abstractNumId w:val="24"/>
  </w:num>
  <w:num w:numId="40">
    <w:abstractNumId w:val="39"/>
  </w:num>
  <w:num w:numId="41">
    <w:abstractNumId w:val="43"/>
  </w:num>
  <w:num w:numId="42">
    <w:abstractNumId w:val="40"/>
  </w:num>
  <w:num w:numId="43">
    <w:abstractNumId w:val="35"/>
  </w:num>
  <w:num w:numId="44">
    <w:abstractNumId w:val="4"/>
  </w:num>
  <w:num w:numId="45">
    <w:abstractNumId w:val="9"/>
  </w:num>
  <w:num w:numId="46">
    <w:abstractNumId w:val="6"/>
  </w:num>
  <w:num w:numId="47">
    <w:abstractNumId w:val="46"/>
  </w:num>
  <w:num w:numId="48">
    <w:abstractNumId w:val="44"/>
  </w:num>
  <w:num w:numId="49">
    <w:abstractNumId w:val="11"/>
  </w:num>
  <w:num w:numId="50">
    <w:abstractNumId w:val="3"/>
  </w:num>
  <w:num w:numId="51">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BB1"/>
    <w:rsid w:val="000E78A0"/>
    <w:rsid w:val="00154334"/>
    <w:rsid w:val="00161763"/>
    <w:rsid w:val="00190EAC"/>
    <w:rsid w:val="00195AFF"/>
    <w:rsid w:val="006C0393"/>
    <w:rsid w:val="007339B9"/>
    <w:rsid w:val="00916208"/>
    <w:rsid w:val="00D37364"/>
    <w:rsid w:val="00D40D60"/>
    <w:rsid w:val="00E64BB1"/>
    <w:rsid w:val="00E80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B5620"/>
  <w15:chartTrackingRefBased/>
  <w15:docId w15:val="{687BD033-E9A9-4F59-8561-7764B812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73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543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64B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4B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4B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4BB1"/>
    <w:rPr>
      <w:b/>
      <w:bCs/>
    </w:rPr>
  </w:style>
  <w:style w:type="character" w:customStyle="1" w:styleId="Heading2Char">
    <w:name w:val="Heading 2 Char"/>
    <w:basedOn w:val="DefaultParagraphFont"/>
    <w:link w:val="Heading2"/>
    <w:uiPriority w:val="9"/>
    <w:semiHidden/>
    <w:rsid w:val="0015433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3736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83418">
      <w:bodyDiv w:val="1"/>
      <w:marLeft w:val="0"/>
      <w:marRight w:val="0"/>
      <w:marTop w:val="0"/>
      <w:marBottom w:val="0"/>
      <w:divBdr>
        <w:top w:val="none" w:sz="0" w:space="0" w:color="auto"/>
        <w:left w:val="none" w:sz="0" w:space="0" w:color="auto"/>
        <w:bottom w:val="none" w:sz="0" w:space="0" w:color="auto"/>
        <w:right w:val="none" w:sz="0" w:space="0" w:color="auto"/>
      </w:divBdr>
    </w:div>
    <w:div w:id="460533984">
      <w:bodyDiv w:val="1"/>
      <w:marLeft w:val="0"/>
      <w:marRight w:val="0"/>
      <w:marTop w:val="0"/>
      <w:marBottom w:val="0"/>
      <w:divBdr>
        <w:top w:val="none" w:sz="0" w:space="0" w:color="auto"/>
        <w:left w:val="none" w:sz="0" w:space="0" w:color="auto"/>
        <w:bottom w:val="none" w:sz="0" w:space="0" w:color="auto"/>
        <w:right w:val="none" w:sz="0" w:space="0" w:color="auto"/>
      </w:divBdr>
    </w:div>
    <w:div w:id="468717372">
      <w:bodyDiv w:val="1"/>
      <w:marLeft w:val="0"/>
      <w:marRight w:val="0"/>
      <w:marTop w:val="0"/>
      <w:marBottom w:val="0"/>
      <w:divBdr>
        <w:top w:val="none" w:sz="0" w:space="0" w:color="auto"/>
        <w:left w:val="none" w:sz="0" w:space="0" w:color="auto"/>
        <w:bottom w:val="none" w:sz="0" w:space="0" w:color="auto"/>
        <w:right w:val="none" w:sz="0" w:space="0" w:color="auto"/>
      </w:divBdr>
    </w:div>
    <w:div w:id="585185908">
      <w:bodyDiv w:val="1"/>
      <w:marLeft w:val="0"/>
      <w:marRight w:val="0"/>
      <w:marTop w:val="0"/>
      <w:marBottom w:val="0"/>
      <w:divBdr>
        <w:top w:val="none" w:sz="0" w:space="0" w:color="auto"/>
        <w:left w:val="none" w:sz="0" w:space="0" w:color="auto"/>
        <w:bottom w:val="none" w:sz="0" w:space="0" w:color="auto"/>
        <w:right w:val="none" w:sz="0" w:space="0" w:color="auto"/>
      </w:divBdr>
    </w:div>
    <w:div w:id="605499233">
      <w:bodyDiv w:val="1"/>
      <w:marLeft w:val="0"/>
      <w:marRight w:val="0"/>
      <w:marTop w:val="0"/>
      <w:marBottom w:val="0"/>
      <w:divBdr>
        <w:top w:val="none" w:sz="0" w:space="0" w:color="auto"/>
        <w:left w:val="none" w:sz="0" w:space="0" w:color="auto"/>
        <w:bottom w:val="none" w:sz="0" w:space="0" w:color="auto"/>
        <w:right w:val="none" w:sz="0" w:space="0" w:color="auto"/>
      </w:divBdr>
    </w:div>
    <w:div w:id="648175224">
      <w:bodyDiv w:val="1"/>
      <w:marLeft w:val="0"/>
      <w:marRight w:val="0"/>
      <w:marTop w:val="0"/>
      <w:marBottom w:val="0"/>
      <w:divBdr>
        <w:top w:val="none" w:sz="0" w:space="0" w:color="auto"/>
        <w:left w:val="none" w:sz="0" w:space="0" w:color="auto"/>
        <w:bottom w:val="none" w:sz="0" w:space="0" w:color="auto"/>
        <w:right w:val="none" w:sz="0" w:space="0" w:color="auto"/>
      </w:divBdr>
    </w:div>
    <w:div w:id="811488042">
      <w:bodyDiv w:val="1"/>
      <w:marLeft w:val="0"/>
      <w:marRight w:val="0"/>
      <w:marTop w:val="0"/>
      <w:marBottom w:val="0"/>
      <w:divBdr>
        <w:top w:val="none" w:sz="0" w:space="0" w:color="auto"/>
        <w:left w:val="none" w:sz="0" w:space="0" w:color="auto"/>
        <w:bottom w:val="none" w:sz="0" w:space="0" w:color="auto"/>
        <w:right w:val="none" w:sz="0" w:space="0" w:color="auto"/>
      </w:divBdr>
    </w:div>
    <w:div w:id="942421234">
      <w:bodyDiv w:val="1"/>
      <w:marLeft w:val="0"/>
      <w:marRight w:val="0"/>
      <w:marTop w:val="0"/>
      <w:marBottom w:val="0"/>
      <w:divBdr>
        <w:top w:val="none" w:sz="0" w:space="0" w:color="auto"/>
        <w:left w:val="none" w:sz="0" w:space="0" w:color="auto"/>
        <w:bottom w:val="none" w:sz="0" w:space="0" w:color="auto"/>
        <w:right w:val="none" w:sz="0" w:space="0" w:color="auto"/>
      </w:divBdr>
    </w:div>
    <w:div w:id="1131174134">
      <w:bodyDiv w:val="1"/>
      <w:marLeft w:val="0"/>
      <w:marRight w:val="0"/>
      <w:marTop w:val="0"/>
      <w:marBottom w:val="0"/>
      <w:divBdr>
        <w:top w:val="none" w:sz="0" w:space="0" w:color="auto"/>
        <w:left w:val="none" w:sz="0" w:space="0" w:color="auto"/>
        <w:bottom w:val="none" w:sz="0" w:space="0" w:color="auto"/>
        <w:right w:val="none" w:sz="0" w:space="0" w:color="auto"/>
      </w:divBdr>
    </w:div>
    <w:div w:id="1237546084">
      <w:bodyDiv w:val="1"/>
      <w:marLeft w:val="0"/>
      <w:marRight w:val="0"/>
      <w:marTop w:val="0"/>
      <w:marBottom w:val="0"/>
      <w:divBdr>
        <w:top w:val="none" w:sz="0" w:space="0" w:color="auto"/>
        <w:left w:val="none" w:sz="0" w:space="0" w:color="auto"/>
        <w:bottom w:val="none" w:sz="0" w:space="0" w:color="auto"/>
        <w:right w:val="none" w:sz="0" w:space="0" w:color="auto"/>
      </w:divBdr>
    </w:div>
    <w:div w:id="1660158720">
      <w:bodyDiv w:val="1"/>
      <w:marLeft w:val="0"/>
      <w:marRight w:val="0"/>
      <w:marTop w:val="0"/>
      <w:marBottom w:val="0"/>
      <w:divBdr>
        <w:top w:val="none" w:sz="0" w:space="0" w:color="auto"/>
        <w:left w:val="none" w:sz="0" w:space="0" w:color="auto"/>
        <w:bottom w:val="none" w:sz="0" w:space="0" w:color="auto"/>
        <w:right w:val="none" w:sz="0" w:space="0" w:color="auto"/>
      </w:divBdr>
    </w:div>
    <w:div w:id="173862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1580</TotalTime>
  <Pages>16</Pages>
  <Words>5142</Words>
  <Characters>29315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2025-02-03T12:51:00Z</dcterms:created>
  <dcterms:modified xsi:type="dcterms:W3CDTF">2025-02-04T15:11:00Z</dcterms:modified>
</cp:coreProperties>
</file>