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6E2EFE2D" w:rsidR="00E80670" w:rsidRDefault="00E80670">
            <w:r>
              <w:t xml:space="preserve">Lab </w:t>
            </w:r>
            <w:r w:rsidR="0083318C">
              <w:t>2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654E251" w:rsidR="00E80670" w:rsidRDefault="00E80670">
            <w:r>
              <w:t>0</w:t>
            </w:r>
            <w:r w:rsidR="0083318C">
              <w:t>2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5B61F78A" w:rsidR="00E80670" w:rsidRDefault="00E80670">
            <w:r>
              <w:t xml:space="preserve">Feb </w:t>
            </w:r>
            <w:r w:rsidR="0083318C">
              <w:t>24</w:t>
            </w:r>
            <w:r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9484050" w14:textId="77777777" w:rsidR="00310AD3" w:rsidRDefault="00310AD3">
      <w:bookmarkStart w:id="0" w:name="_GoBack"/>
      <w:bookmarkEnd w:id="0"/>
    </w:p>
    <w:p w14:paraId="2AD82CB6" w14:textId="77777777" w:rsidR="002B750C" w:rsidRDefault="002B750C"/>
    <w:p w14:paraId="2F5D1E0C" w14:textId="1F3A1582" w:rsidR="00D3242A" w:rsidRDefault="007D33C0">
      <w:r>
        <w:rPr>
          <w:b/>
          <w:bCs/>
        </w:rPr>
        <w:t xml:space="preserve">Problem </w:t>
      </w:r>
      <w:r w:rsidR="00AB5CC0">
        <w:rPr>
          <w:b/>
          <w:bCs/>
        </w:rPr>
        <w:t>1</w:t>
      </w:r>
      <w:r w:rsidR="00D3242A">
        <w:t>:</w:t>
      </w:r>
    </w:p>
    <w:p w14:paraId="3B24C393" w14:textId="6B33BEA0" w:rsidR="004B36C8" w:rsidRDefault="00E80670" w:rsidP="004B36C8">
      <w:r>
        <w:t>Problem 1 is the question a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2282D8F3" w14:textId="48D0BA96" w:rsidR="007D33C0" w:rsidRDefault="00636F6A">
      <w:r>
        <w:t xml:space="preserve">There’re </w:t>
      </w:r>
      <w:r w:rsidR="0083318C">
        <w:t xml:space="preserve">few ways to design. I start to change the </w:t>
      </w:r>
      <w:proofErr w:type="spellStart"/>
      <w:r w:rsidR="0083318C">
        <w:t>DrawingCanvas</w:t>
      </w:r>
      <w:proofErr w:type="spellEnd"/>
      <w:r w:rsidR="0083318C">
        <w:t xml:space="preserve"> class into an abstract class, then 3 other sub-classes implementing the abstract function from the abstract Canvas class.</w:t>
      </w:r>
    </w:p>
    <w:p w14:paraId="0A92F28C" w14:textId="3167EEAE" w:rsidR="0083318C" w:rsidRDefault="0083318C">
      <w:r>
        <w:t xml:space="preserve">Therefore, from the Application class, we just need to call </w:t>
      </w:r>
      <w:proofErr w:type="gramStart"/>
      <w:r>
        <w:t>draw(</w:t>
      </w:r>
      <w:proofErr w:type="gramEnd"/>
      <w:r>
        <w:t>), and the JVM will understand to call the function draw() of the relevant class, respectively.</w:t>
      </w:r>
    </w:p>
    <w:p w14:paraId="5D5E8BA3" w14:textId="77777777" w:rsidR="0083318C" w:rsidRDefault="0083318C"/>
    <w:p w14:paraId="2F4176C8" w14:textId="7B3C4A8C" w:rsidR="0083318C" w:rsidRDefault="0083318C">
      <w:r>
        <w:rPr>
          <w:noProof/>
        </w:rPr>
        <w:drawing>
          <wp:inline distT="0" distB="0" distL="0" distR="0" wp14:anchorId="003AD687" wp14:editId="1453CB38">
            <wp:extent cx="4010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2 - A - 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5AF" w14:textId="7589CDA6" w:rsidR="0083318C" w:rsidRDefault="0083318C"/>
    <w:p w14:paraId="42A35D07" w14:textId="6B3D9E58" w:rsidR="0083318C" w:rsidRDefault="0083318C">
      <w:r>
        <w:t>The sequence diagram would be for drawing a line, then 2 circles as below.</w:t>
      </w:r>
    </w:p>
    <w:p w14:paraId="3C8A2678" w14:textId="674472AE" w:rsidR="0083318C" w:rsidRDefault="0083318C"/>
    <w:p w14:paraId="47F074B9" w14:textId="0A6C4BC9" w:rsidR="00EE57D9" w:rsidRDefault="00EE57D9">
      <w:r>
        <w:rPr>
          <w:noProof/>
        </w:rPr>
        <w:drawing>
          <wp:inline distT="0" distB="0" distL="0" distR="0" wp14:anchorId="77A42739" wp14:editId="762CA5F4">
            <wp:extent cx="3629025" cy="3438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2 - A - Sequenc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DC76" w14:textId="235DDEF4" w:rsidR="00DA3B45" w:rsidRDefault="00DA3B45" w:rsidP="00DA3B45"/>
    <w:p w14:paraId="633F03D1" w14:textId="03824637" w:rsidR="00441373" w:rsidRDefault="00441373" w:rsidP="00DA3B45"/>
    <w:p w14:paraId="3748B3BC" w14:textId="575C345C" w:rsidR="00441373" w:rsidRDefault="00441373" w:rsidP="00441373">
      <w:r>
        <w:rPr>
          <w:b/>
          <w:bCs/>
        </w:rPr>
        <w:t>Problem 2</w:t>
      </w:r>
      <w:r>
        <w:t>:</w:t>
      </w:r>
    </w:p>
    <w:p w14:paraId="7B2412C1" w14:textId="194D9B7D" w:rsidR="00441373" w:rsidRDefault="00E80670" w:rsidP="00441373">
      <w:r>
        <w:t>Problem 2 is the combination of question b, c, and d.</w:t>
      </w:r>
    </w:p>
    <w:p w14:paraId="5152D9D5" w14:textId="77777777" w:rsidR="00E80670" w:rsidRDefault="00E80670" w:rsidP="00441373"/>
    <w:p w14:paraId="31F05FB0" w14:textId="77777777" w:rsidR="00441373" w:rsidRDefault="00441373" w:rsidP="00441373">
      <w:r w:rsidRPr="007D33C0">
        <w:rPr>
          <w:b/>
          <w:bCs/>
        </w:rPr>
        <w:t>Answer</w:t>
      </w:r>
      <w:r>
        <w:t>:</w:t>
      </w:r>
    </w:p>
    <w:p w14:paraId="57E5A231" w14:textId="266B31DD" w:rsidR="004F08D3" w:rsidRDefault="00CE0D20" w:rsidP="00DA3B45">
      <w:r>
        <w:t>Like the problem 1, I start the design from certain points:</w:t>
      </w:r>
    </w:p>
    <w:p w14:paraId="4F9F68DA" w14:textId="31865B46" w:rsidR="00AB5CC0" w:rsidRDefault="00AB5CC0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2A"/>
    <w:rsid w:val="002853B9"/>
    <w:rsid w:val="002B750C"/>
    <w:rsid w:val="00310AD3"/>
    <w:rsid w:val="0033700C"/>
    <w:rsid w:val="003726C7"/>
    <w:rsid w:val="00441373"/>
    <w:rsid w:val="004B36C8"/>
    <w:rsid w:val="004B4FF2"/>
    <w:rsid w:val="004C7169"/>
    <w:rsid w:val="004F08D3"/>
    <w:rsid w:val="005438EE"/>
    <w:rsid w:val="005473A5"/>
    <w:rsid w:val="00585128"/>
    <w:rsid w:val="005D3D63"/>
    <w:rsid w:val="00600411"/>
    <w:rsid w:val="00636F6A"/>
    <w:rsid w:val="006C5A8E"/>
    <w:rsid w:val="007D33C0"/>
    <w:rsid w:val="0083318C"/>
    <w:rsid w:val="00923A4E"/>
    <w:rsid w:val="00934D89"/>
    <w:rsid w:val="009C388B"/>
    <w:rsid w:val="009E5F20"/>
    <w:rsid w:val="00A06DB7"/>
    <w:rsid w:val="00AB4C87"/>
    <w:rsid w:val="00AB5CC0"/>
    <w:rsid w:val="00B36CFD"/>
    <w:rsid w:val="00C5014F"/>
    <w:rsid w:val="00C846A7"/>
    <w:rsid w:val="00CE0D20"/>
    <w:rsid w:val="00D16383"/>
    <w:rsid w:val="00D3242A"/>
    <w:rsid w:val="00DA3B45"/>
    <w:rsid w:val="00DD4D3A"/>
    <w:rsid w:val="00E72A1E"/>
    <w:rsid w:val="00E80670"/>
    <w:rsid w:val="00EE57D9"/>
    <w:rsid w:val="00EE7E73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5</cp:revision>
  <dcterms:created xsi:type="dcterms:W3CDTF">2020-02-22T15:14:00Z</dcterms:created>
  <dcterms:modified xsi:type="dcterms:W3CDTF">2020-02-22T15:20:00Z</dcterms:modified>
</cp:coreProperties>
</file>