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4453E1">
            <w:pPr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P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591C20">
              <w:rPr>
                <w:rFonts w:asciiTheme="majorHAnsi" w:hAnsiTheme="majorHAnsi"/>
                <w:sz w:val="20"/>
                <w:szCs w:val="20"/>
              </w:rPr>
              <w:t>Apply industry and enterprise level of project management processes’ to deliver applications in an effective timeline.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DE5" w:rsidRDefault="00552DE5" w:rsidP="00F632F3">
      <w:pPr>
        <w:spacing w:after="0" w:line="240" w:lineRule="auto"/>
      </w:pPr>
      <w:r>
        <w:separator/>
      </w:r>
    </w:p>
  </w:endnote>
  <w:endnote w:type="continuationSeparator" w:id="0">
    <w:p w:rsidR="00552DE5" w:rsidRDefault="00552DE5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DE5" w:rsidRDefault="00552DE5" w:rsidP="00F632F3">
      <w:pPr>
        <w:spacing w:after="0" w:line="240" w:lineRule="auto"/>
      </w:pPr>
      <w:r>
        <w:separator/>
      </w:r>
    </w:p>
  </w:footnote>
  <w:footnote w:type="continuationSeparator" w:id="0">
    <w:p w:rsidR="00552DE5" w:rsidRDefault="00552DE5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328D2"/>
    <w:rsid w:val="00292CD6"/>
    <w:rsid w:val="003242AD"/>
    <w:rsid w:val="00331201"/>
    <w:rsid w:val="00336B46"/>
    <w:rsid w:val="00375395"/>
    <w:rsid w:val="003E4294"/>
    <w:rsid w:val="00421709"/>
    <w:rsid w:val="004453E1"/>
    <w:rsid w:val="004921E3"/>
    <w:rsid w:val="004F1F6B"/>
    <w:rsid w:val="004F2054"/>
    <w:rsid w:val="00507B9E"/>
    <w:rsid w:val="00514DCE"/>
    <w:rsid w:val="00517860"/>
    <w:rsid w:val="00552DE5"/>
    <w:rsid w:val="00591C20"/>
    <w:rsid w:val="005B1CC0"/>
    <w:rsid w:val="005D7ACE"/>
    <w:rsid w:val="005E4F51"/>
    <w:rsid w:val="0062609E"/>
    <w:rsid w:val="006509F5"/>
    <w:rsid w:val="006F3BE7"/>
    <w:rsid w:val="00737267"/>
    <w:rsid w:val="00780027"/>
    <w:rsid w:val="007A468B"/>
    <w:rsid w:val="00847230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D5EBB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E09C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7</cp:revision>
  <dcterms:created xsi:type="dcterms:W3CDTF">2018-09-25T00:22:00Z</dcterms:created>
  <dcterms:modified xsi:type="dcterms:W3CDTF">2018-09-25T06:23:00Z</dcterms:modified>
</cp:coreProperties>
</file>