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576" w:rsidRDefault="00026D87">
      <w:pPr>
        <w:numPr>
          <w:ilvl w:val="0"/>
          <w:numId w:val="2"/>
        </w:numPr>
      </w:pPr>
      <w:r>
        <w:rPr>
          <w:rFonts w:hint="eastAsia"/>
        </w:rPr>
        <w:t>用户管理模块：</w:t>
      </w:r>
    </w:p>
    <w:p w:rsidR="00094576" w:rsidRDefault="00026D87">
      <w:pPr>
        <w:ind w:firstLineChars="200" w:firstLine="420"/>
      </w:pPr>
      <w:r>
        <w:rPr>
          <w:rFonts w:hint="eastAsia"/>
        </w:rPr>
        <w:t>登录、找回密码、个人信息、用户信息录入和修改（数据字典）</w:t>
      </w:r>
    </w:p>
    <w:p w:rsidR="00094576" w:rsidRDefault="00026D87">
      <w:pPr>
        <w:ind w:firstLineChars="200" w:firstLine="420"/>
      </w:pPr>
      <w:r>
        <w:rPr>
          <w:rFonts w:hint="eastAsia"/>
        </w:rPr>
        <w:t>用户类型：系统管理员、管理员、普通用户</w:t>
      </w:r>
    </w:p>
    <w:p w:rsidR="00094576" w:rsidRDefault="00026D87">
      <w:pPr>
        <w:ind w:firstLineChars="200" w:firstLine="420"/>
      </w:pPr>
      <w:r>
        <w:rPr>
          <w:rFonts w:hint="eastAsia"/>
        </w:rPr>
        <w:t>个人信息（详细）：</w:t>
      </w:r>
    </w:p>
    <w:p w:rsidR="00094576" w:rsidRDefault="00026D87">
      <w:pPr>
        <w:numPr>
          <w:ilvl w:val="0"/>
          <w:numId w:val="3"/>
        </w:numPr>
        <w:ind w:firstLineChars="200" w:firstLine="420"/>
      </w:pPr>
      <w:r>
        <w:rPr>
          <w:rFonts w:hint="eastAsia"/>
        </w:rPr>
        <w:t>显示个人信息（姓名，头像，职位）</w:t>
      </w:r>
    </w:p>
    <w:p w:rsidR="00094576" w:rsidRDefault="00026D87">
      <w:pPr>
        <w:numPr>
          <w:ilvl w:val="0"/>
          <w:numId w:val="3"/>
        </w:numPr>
        <w:ind w:firstLineChars="200" w:firstLine="420"/>
      </w:pPr>
      <w:r>
        <w:rPr>
          <w:rFonts w:hint="eastAsia"/>
        </w:rPr>
        <w:t>个人信息修改：可头像上传修改，电话，手机，办公室，邮箱</w:t>
      </w:r>
    </w:p>
    <w:p w:rsidR="00094576" w:rsidRDefault="00026D87">
      <w:pPr>
        <w:numPr>
          <w:ilvl w:val="0"/>
          <w:numId w:val="3"/>
        </w:numPr>
        <w:ind w:firstLineChars="200" w:firstLine="420"/>
      </w:pPr>
      <w:r>
        <w:rPr>
          <w:rFonts w:hint="eastAsia"/>
        </w:rPr>
        <w:t>不能被修改信息：姓名，</w:t>
      </w:r>
      <w:r>
        <w:rPr>
          <w:rFonts w:hint="eastAsia"/>
        </w:rPr>
        <w:t xml:space="preserve"> </w:t>
      </w:r>
      <w:r>
        <w:rPr>
          <w:rFonts w:hint="eastAsia"/>
        </w:rPr>
        <w:t>性别，职称，岗位，出生年月日，工号，</w:t>
      </w:r>
    </w:p>
    <w:p w:rsidR="00094576" w:rsidRDefault="00094576">
      <w:pPr>
        <w:ind w:firstLineChars="200" w:firstLine="420"/>
      </w:pPr>
    </w:p>
    <w:p w:rsidR="00094576" w:rsidRDefault="00026D87">
      <w:pPr>
        <w:numPr>
          <w:ilvl w:val="0"/>
          <w:numId w:val="2"/>
        </w:numPr>
      </w:pPr>
      <w:r>
        <w:rPr>
          <w:rFonts w:hint="eastAsia"/>
        </w:rPr>
        <w:t>工作日志模块：</w:t>
      </w:r>
    </w:p>
    <w:p w:rsidR="00094576" w:rsidRDefault="00026D87">
      <w:pPr>
        <w:ind w:firstLine="420"/>
      </w:pPr>
      <w:r>
        <w:rPr>
          <w:rFonts w:hint="eastAsia"/>
        </w:rPr>
        <w:t>历史工作显示（已完成、协助完成），工作量统计，工作日志提交、日志信息详细界面</w:t>
      </w:r>
    </w:p>
    <w:p w:rsidR="00094576" w:rsidRDefault="00026D87">
      <w:pPr>
        <w:numPr>
          <w:ilvl w:val="0"/>
          <w:numId w:val="4"/>
        </w:numPr>
        <w:ind w:firstLine="420"/>
      </w:pPr>
      <w:r>
        <w:rPr>
          <w:rFonts w:hint="eastAsia"/>
        </w:rPr>
        <w:t>历史工作提醒：</w:t>
      </w:r>
    </w:p>
    <w:p w:rsidR="00094576" w:rsidRDefault="00026D87">
      <w:pPr>
        <w:numPr>
          <w:ilvl w:val="0"/>
          <w:numId w:val="4"/>
        </w:numPr>
        <w:ind w:firstLine="420"/>
      </w:pPr>
      <w:r>
        <w:rPr>
          <w:rFonts w:hint="eastAsia"/>
        </w:rPr>
        <w:t>添加工作日志：日志分类。。。</w:t>
      </w:r>
    </w:p>
    <w:p w:rsidR="00094576" w:rsidRDefault="00026D87">
      <w:pPr>
        <w:ind w:left="420"/>
      </w:pPr>
      <w:r>
        <w:rPr>
          <w:rFonts w:hint="eastAsia"/>
        </w:rPr>
        <w:t xml:space="preserve"> </w:t>
      </w:r>
    </w:p>
    <w:p w:rsidR="00094576" w:rsidRDefault="00026D87">
      <w:pPr>
        <w:numPr>
          <w:ilvl w:val="0"/>
          <w:numId w:val="2"/>
        </w:numPr>
      </w:pPr>
      <w:r>
        <w:rPr>
          <w:rFonts w:hint="eastAsia"/>
        </w:rPr>
        <w:t>信息提醒模块：</w:t>
      </w:r>
    </w:p>
    <w:p w:rsidR="00094576" w:rsidRDefault="00026D87">
      <w:pPr>
        <w:ind w:firstLineChars="200" w:firstLine="420"/>
      </w:pPr>
      <w:r>
        <w:rPr>
          <w:rFonts w:hint="eastAsia"/>
        </w:rPr>
        <w:t>未完成任务提醒、需要支援的任务、设置工作提醒</w:t>
      </w:r>
    </w:p>
    <w:p w:rsidR="00094576" w:rsidRDefault="00026D87">
      <w:pPr>
        <w:ind w:firstLineChars="200" w:firstLine="420"/>
      </w:pPr>
      <w:r>
        <w:rPr>
          <w:rFonts w:hint="eastAsia"/>
        </w:rPr>
        <w:t>1</w:t>
      </w:r>
      <w:r>
        <w:rPr>
          <w:rFonts w:hint="eastAsia"/>
        </w:rPr>
        <w:t>、未完成任务提醒：提醒所有未完成任务</w:t>
      </w:r>
    </w:p>
    <w:p w:rsidR="00094576" w:rsidRDefault="00026D87">
      <w:pPr>
        <w:ind w:firstLineChars="200" w:firstLine="420"/>
      </w:pPr>
      <w:r>
        <w:rPr>
          <w:rFonts w:hint="eastAsia"/>
        </w:rPr>
        <w:t>未完成任务显示</w:t>
      </w:r>
    </w:p>
    <w:p w:rsidR="00094576" w:rsidRDefault="00026D87">
      <w:pPr>
        <w:ind w:firstLineChars="200" w:firstLine="420"/>
      </w:pPr>
      <w:r>
        <w:rPr>
          <w:rFonts w:hint="eastAsia"/>
        </w:rPr>
        <w:t>2</w:t>
      </w:r>
      <w:r>
        <w:rPr>
          <w:rFonts w:hint="eastAsia"/>
        </w:rPr>
        <w:t>、工作提醒：</w:t>
      </w:r>
    </w:p>
    <w:p w:rsidR="00094576" w:rsidRDefault="00026D87">
      <w:pPr>
        <w:ind w:firstLineChars="200" w:firstLine="420"/>
      </w:pPr>
      <w:r>
        <w:rPr>
          <w:rFonts w:hint="eastAsia"/>
        </w:rPr>
        <w:t>工作提醒的详细界面：起止时间、发布人、主要完成的岗位、内容和附件，协同岗位，</w:t>
      </w:r>
    </w:p>
    <w:p w:rsidR="00094576" w:rsidRDefault="00026D87">
      <w:pPr>
        <w:ind w:firstLineChars="200" w:firstLine="420"/>
      </w:pPr>
      <w:r>
        <w:rPr>
          <w:rFonts w:hint="eastAsia"/>
        </w:rPr>
        <w:t>提醒标题，提醒具体内容，附件</w:t>
      </w:r>
    </w:p>
    <w:p w:rsidR="00094576" w:rsidRDefault="00026D87">
      <w:pPr>
        <w:numPr>
          <w:ilvl w:val="0"/>
          <w:numId w:val="2"/>
        </w:numPr>
      </w:pPr>
      <w:r>
        <w:rPr>
          <w:rFonts w:hint="eastAsia"/>
        </w:rPr>
        <w:t>用户信息查询模块：</w:t>
      </w:r>
    </w:p>
    <w:p w:rsidR="00094576" w:rsidRDefault="00026D87">
      <w:pPr>
        <w:numPr>
          <w:ilvl w:val="0"/>
          <w:numId w:val="2"/>
        </w:numPr>
      </w:pPr>
      <w:r>
        <w:rPr>
          <w:rFonts w:hint="eastAsia"/>
        </w:rPr>
        <w:t>精确查询，模糊查询：</w:t>
      </w:r>
    </w:p>
    <w:p w:rsidR="00094576" w:rsidRDefault="00026D87">
      <w:pPr>
        <w:ind w:firstLine="420"/>
      </w:pPr>
      <w:r>
        <w:rPr>
          <w:rFonts w:hint="eastAsia"/>
        </w:rPr>
        <w:t>基本信息库，用户信息查询</w:t>
      </w:r>
    </w:p>
    <w:p w:rsidR="00094576" w:rsidRDefault="00026D87">
      <w:pPr>
        <w:ind w:firstLine="420"/>
      </w:pPr>
      <w:r>
        <w:rPr>
          <w:rFonts w:hint="eastAsia"/>
        </w:rPr>
        <w:t>历史日志查询，历史提醒查询</w:t>
      </w:r>
    </w:p>
    <w:p w:rsidR="00094576" w:rsidRDefault="00094576"/>
    <w:p w:rsidR="00094576" w:rsidRDefault="00094576"/>
    <w:p w:rsidR="00094576" w:rsidRDefault="00026D87">
      <w:r>
        <w:rPr>
          <w:rFonts w:hint="eastAsia"/>
        </w:rPr>
        <w:t>分工</w:t>
      </w:r>
      <w:r>
        <w:rPr>
          <w:rFonts w:hint="eastAsia"/>
        </w:rPr>
        <w:t>:</w:t>
      </w:r>
    </w:p>
    <w:p w:rsidR="00094576" w:rsidRDefault="00026D87">
      <w:r>
        <w:rPr>
          <w:rFonts w:hint="eastAsia"/>
        </w:rPr>
        <w:t>子系统的详细描述：</w:t>
      </w:r>
    </w:p>
    <w:p w:rsidR="00094576" w:rsidRDefault="00026D87">
      <w:pPr>
        <w:numPr>
          <w:ilvl w:val="0"/>
          <w:numId w:val="5"/>
        </w:numPr>
      </w:pPr>
      <w:r>
        <w:rPr>
          <w:rFonts w:hint="eastAsia"/>
        </w:rPr>
        <w:t>用户管理子系统：陈阳</w:t>
      </w:r>
    </w:p>
    <w:p w:rsidR="00094576" w:rsidRDefault="00026D87">
      <w:pPr>
        <w:numPr>
          <w:ilvl w:val="0"/>
          <w:numId w:val="5"/>
        </w:numPr>
      </w:pPr>
      <w:r>
        <w:rPr>
          <w:rFonts w:hint="eastAsia"/>
        </w:rPr>
        <w:t>工作日志子系统：何宇航，陈思雨</w:t>
      </w:r>
    </w:p>
    <w:p w:rsidR="00094576" w:rsidRDefault="00026D87">
      <w:pPr>
        <w:numPr>
          <w:ilvl w:val="0"/>
          <w:numId w:val="5"/>
        </w:numPr>
      </w:pPr>
      <w:r>
        <w:rPr>
          <w:rFonts w:hint="eastAsia"/>
        </w:rPr>
        <w:t>任务提醒子系统：王晓琰</w:t>
      </w:r>
    </w:p>
    <w:p w:rsidR="00094576" w:rsidRDefault="00026D87">
      <w:pPr>
        <w:numPr>
          <w:ilvl w:val="0"/>
          <w:numId w:val="5"/>
        </w:numPr>
      </w:pPr>
      <w:r>
        <w:rPr>
          <w:rFonts w:hint="eastAsia"/>
        </w:rPr>
        <w:t>信息查询子系统：</w:t>
      </w:r>
      <w:proofErr w:type="gramStart"/>
      <w:r>
        <w:rPr>
          <w:rFonts w:hint="eastAsia"/>
        </w:rPr>
        <w:t>冷健</w:t>
      </w:r>
      <w:proofErr w:type="gramEnd"/>
      <w:r>
        <w:rPr>
          <w:rFonts w:hint="eastAsia"/>
        </w:rPr>
        <w:t xml:space="preserve"> </w:t>
      </w:r>
      <w:r>
        <w:rPr>
          <w:rFonts w:hint="eastAsia"/>
        </w:rPr>
        <w:t>杨雨</w:t>
      </w:r>
    </w:p>
    <w:p w:rsidR="00094576" w:rsidRDefault="00026D87">
      <w:pPr>
        <w:rPr>
          <w:rFonts w:eastAsia="仿宋_GB2312"/>
        </w:rPr>
      </w:pPr>
      <w:r>
        <w:rPr>
          <w:rFonts w:eastAsia="仿宋_GB2312" w:hint="eastAsia"/>
        </w:rPr>
        <w:t>技术分析：</w:t>
      </w:r>
    </w:p>
    <w:p w:rsidR="00094576" w:rsidRDefault="00026D87">
      <w:pPr>
        <w:numPr>
          <w:ilvl w:val="0"/>
          <w:numId w:val="5"/>
        </w:numPr>
      </w:pPr>
      <w:bookmarkStart w:id="0" w:name="_Toc271460965"/>
      <w:r>
        <w:rPr>
          <w:rFonts w:hint="eastAsia"/>
        </w:rPr>
        <w:t>系统总体设计思路</w:t>
      </w:r>
      <w:bookmarkEnd w:id="0"/>
      <w:r>
        <w:rPr>
          <w:rFonts w:hint="eastAsia"/>
        </w:rPr>
        <w:t>：杨雨</w:t>
      </w:r>
      <w:r>
        <w:rPr>
          <w:rFonts w:hint="eastAsia"/>
        </w:rPr>
        <w:t xml:space="preserve"> </w:t>
      </w:r>
      <w:r>
        <w:rPr>
          <w:rFonts w:hint="eastAsia"/>
        </w:rPr>
        <w:t>何宇航</w:t>
      </w:r>
    </w:p>
    <w:p w:rsidR="00094576" w:rsidRDefault="00026D87">
      <w:pPr>
        <w:numPr>
          <w:ilvl w:val="0"/>
          <w:numId w:val="5"/>
        </w:numPr>
      </w:pPr>
      <w:bookmarkStart w:id="1" w:name="_Toc271460968"/>
      <w:r>
        <w:rPr>
          <w:rFonts w:hint="eastAsia"/>
        </w:rPr>
        <w:t>总体架构</w:t>
      </w:r>
      <w:bookmarkEnd w:id="1"/>
      <w:r>
        <w:rPr>
          <w:rFonts w:hint="eastAsia"/>
        </w:rPr>
        <w:t>：</w:t>
      </w:r>
      <w:proofErr w:type="gramStart"/>
      <w:r>
        <w:rPr>
          <w:rFonts w:hint="eastAsia"/>
        </w:rPr>
        <w:t>冷健</w:t>
      </w:r>
      <w:proofErr w:type="gramEnd"/>
      <w:r>
        <w:rPr>
          <w:rFonts w:hint="eastAsia"/>
        </w:rPr>
        <w:t xml:space="preserve"> </w:t>
      </w:r>
      <w:r>
        <w:rPr>
          <w:rFonts w:hint="eastAsia"/>
        </w:rPr>
        <w:t>陈阳</w:t>
      </w:r>
    </w:p>
    <w:p w:rsidR="00094576" w:rsidRDefault="00026D87">
      <w:pPr>
        <w:numPr>
          <w:ilvl w:val="0"/>
          <w:numId w:val="5"/>
        </w:numPr>
        <w:rPr>
          <w:szCs w:val="21"/>
        </w:rPr>
      </w:pPr>
      <w:bookmarkStart w:id="2" w:name="_Toc271460971"/>
      <w:r>
        <w:rPr>
          <w:rFonts w:hint="eastAsia"/>
        </w:rPr>
        <w:t>服务器与系统部署策略</w:t>
      </w:r>
      <w:bookmarkEnd w:id="2"/>
      <w:r>
        <w:rPr>
          <w:rFonts w:hint="eastAsia"/>
        </w:rPr>
        <w:t>：陈思雨</w:t>
      </w:r>
      <w:r>
        <w:rPr>
          <w:rFonts w:hint="eastAsia"/>
        </w:rPr>
        <w:t xml:space="preserve"> </w:t>
      </w:r>
      <w:r>
        <w:rPr>
          <w:rFonts w:hint="eastAsia"/>
        </w:rPr>
        <w:t>王晓琰</w:t>
      </w:r>
    </w:p>
    <w:p w:rsidR="00094576" w:rsidRDefault="00026D87">
      <w:r>
        <w:rPr>
          <w:rFonts w:hint="eastAsia"/>
          <w:noProof/>
        </w:rPr>
        <w:lastRenderedPageBreak/>
        <w:drawing>
          <wp:inline distT="0" distB="0" distL="114300" distR="114300">
            <wp:extent cx="6108233" cy="4164148"/>
            <wp:effectExtent l="0" t="0" r="6985" b="8255"/>
            <wp:docPr id="1" name="图片 1" descr="需求分析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需求分析绘图"/>
                    <pic:cNvPicPr>
                      <a:picLocks noChangeAspect="1"/>
                    </pic:cNvPicPr>
                  </pic:nvPicPr>
                  <pic:blipFill>
                    <a:blip r:embed="rId9"/>
                    <a:stretch>
                      <a:fillRect/>
                    </a:stretch>
                  </pic:blipFill>
                  <pic:spPr>
                    <a:xfrm>
                      <a:off x="0" y="0"/>
                      <a:ext cx="6111875" cy="4166631"/>
                    </a:xfrm>
                    <a:prstGeom prst="rect">
                      <a:avLst/>
                    </a:prstGeom>
                  </pic:spPr>
                </pic:pic>
              </a:graphicData>
            </a:graphic>
          </wp:inline>
        </w:drawing>
      </w:r>
    </w:p>
    <w:p w:rsidR="00094576" w:rsidRDefault="00094576">
      <w:pPr>
        <w:rPr>
          <w:rFonts w:eastAsia="仿宋_GB2312"/>
        </w:rPr>
      </w:pPr>
    </w:p>
    <w:p w:rsidR="00317C51" w:rsidRDefault="00317C51">
      <w:pPr>
        <w:rPr>
          <w:rFonts w:eastAsia="仿宋_GB2312"/>
        </w:rPr>
      </w:pPr>
    </w:p>
    <w:p w:rsidR="00317C51" w:rsidRPr="009848A3" w:rsidRDefault="0006432B">
      <w:pPr>
        <w:rPr>
          <w:rFonts w:eastAsia="仿宋_GB2312"/>
          <w:b/>
          <w:sz w:val="32"/>
          <w:szCs w:val="32"/>
        </w:rPr>
      </w:pPr>
      <w:r w:rsidRPr="009848A3">
        <w:rPr>
          <w:rFonts w:eastAsia="仿宋_GB2312" w:hint="eastAsia"/>
          <w:b/>
          <w:sz w:val="32"/>
          <w:szCs w:val="32"/>
        </w:rPr>
        <w:t>信息查询子系统</w:t>
      </w:r>
    </w:p>
    <w:p w:rsidR="0006432B" w:rsidRDefault="0006432B" w:rsidP="00B046B8">
      <w:pPr>
        <w:spacing w:line="300" w:lineRule="auto"/>
        <w:ind w:firstLineChars="200" w:firstLine="420"/>
        <w:rPr>
          <w:rFonts w:eastAsia="仿宋_GB2312"/>
        </w:rPr>
      </w:pPr>
      <w:r>
        <w:rPr>
          <w:rFonts w:eastAsia="仿宋_GB2312" w:hint="eastAsia"/>
        </w:rPr>
        <w:t>主要用于用户及管理人员对于日志及教师</w:t>
      </w:r>
      <w:proofErr w:type="gramStart"/>
      <w:r>
        <w:rPr>
          <w:rFonts w:eastAsia="仿宋_GB2312" w:hint="eastAsia"/>
        </w:rPr>
        <w:t>通联表</w:t>
      </w:r>
      <w:proofErr w:type="gramEnd"/>
      <w:r>
        <w:rPr>
          <w:rFonts w:eastAsia="仿宋_GB2312" w:hint="eastAsia"/>
        </w:rPr>
        <w:t>等信息的查询，分为精确查询和模糊查询，</w:t>
      </w:r>
      <w:r w:rsidR="00B046B8">
        <w:rPr>
          <w:rFonts w:eastAsia="仿宋_GB2312" w:hint="eastAsia"/>
        </w:rPr>
        <w:t>精确查询需要通过严格匹配输入的查询条件来快速准确的查询某个项目。而模糊查询对输入的信息进行模糊匹配，返回所有得到的结果。</w:t>
      </w:r>
      <w:r>
        <w:rPr>
          <w:rFonts w:eastAsia="仿宋_GB2312" w:hint="eastAsia"/>
        </w:rPr>
        <w:t xml:space="preserve"> </w:t>
      </w:r>
      <w:r>
        <w:rPr>
          <w:rFonts w:eastAsia="仿宋_GB2312" w:hint="eastAsia"/>
        </w:rPr>
        <w:t>查询的内容为：工作量统计查询，日志查询，教师</w:t>
      </w:r>
      <w:proofErr w:type="gramStart"/>
      <w:r>
        <w:rPr>
          <w:rFonts w:eastAsia="仿宋_GB2312" w:hint="eastAsia"/>
        </w:rPr>
        <w:t>通联表</w:t>
      </w:r>
      <w:proofErr w:type="gramEnd"/>
      <w:r>
        <w:rPr>
          <w:rFonts w:eastAsia="仿宋_GB2312" w:hint="eastAsia"/>
        </w:rPr>
        <w:t>查询，提醒查询等。</w:t>
      </w:r>
    </w:p>
    <w:p w:rsidR="0006432B" w:rsidRPr="009848A3" w:rsidRDefault="0006432B" w:rsidP="0006432B">
      <w:pPr>
        <w:pStyle w:val="a6"/>
        <w:numPr>
          <w:ilvl w:val="0"/>
          <w:numId w:val="6"/>
        </w:numPr>
        <w:ind w:firstLineChars="0"/>
        <w:rPr>
          <w:rFonts w:eastAsia="仿宋_GB2312"/>
          <w:b/>
        </w:rPr>
      </w:pPr>
      <w:r w:rsidRPr="009848A3">
        <w:rPr>
          <w:rFonts w:eastAsia="仿宋_GB2312" w:hint="eastAsia"/>
          <w:b/>
        </w:rPr>
        <w:t>工作量统计查询</w:t>
      </w:r>
    </w:p>
    <w:p w:rsidR="0006432B" w:rsidRDefault="00B046B8" w:rsidP="0006432B">
      <w:pPr>
        <w:pStyle w:val="a6"/>
        <w:ind w:left="360" w:firstLineChars="0" w:firstLine="0"/>
        <w:rPr>
          <w:rFonts w:eastAsia="仿宋_GB2312"/>
        </w:rPr>
      </w:pPr>
      <w:r>
        <w:rPr>
          <w:rFonts w:eastAsia="仿宋_GB2312" w:hint="eastAsia"/>
        </w:rPr>
        <w:t>通过</w:t>
      </w:r>
      <w:r w:rsidR="009848A3">
        <w:rPr>
          <w:rFonts w:eastAsia="仿宋_GB2312" w:hint="eastAsia"/>
        </w:rPr>
        <w:t>选择</w:t>
      </w:r>
      <w:r>
        <w:rPr>
          <w:rFonts w:eastAsia="仿宋_GB2312" w:hint="eastAsia"/>
        </w:rPr>
        <w:t>时间段来查询用户在一定的时间内的日志信息的统计结果，用户可以查询自己及其下属单位用户的工作量统计信息。</w:t>
      </w:r>
    </w:p>
    <w:p w:rsidR="00B046B8" w:rsidRPr="009848A3" w:rsidRDefault="00B046B8" w:rsidP="00B046B8">
      <w:pPr>
        <w:pStyle w:val="a6"/>
        <w:numPr>
          <w:ilvl w:val="0"/>
          <w:numId w:val="6"/>
        </w:numPr>
        <w:ind w:firstLineChars="0"/>
        <w:rPr>
          <w:rFonts w:eastAsia="仿宋_GB2312"/>
          <w:b/>
        </w:rPr>
      </w:pPr>
      <w:r w:rsidRPr="009848A3">
        <w:rPr>
          <w:rFonts w:eastAsia="仿宋_GB2312" w:hint="eastAsia"/>
          <w:b/>
        </w:rPr>
        <w:t>日志查询</w:t>
      </w:r>
    </w:p>
    <w:p w:rsidR="00B046B8" w:rsidRDefault="00B046B8" w:rsidP="00B046B8">
      <w:pPr>
        <w:pStyle w:val="a6"/>
        <w:ind w:left="360" w:firstLineChars="0" w:firstLine="0"/>
        <w:rPr>
          <w:rFonts w:eastAsia="仿宋_GB2312"/>
        </w:rPr>
      </w:pPr>
      <w:r>
        <w:rPr>
          <w:rFonts w:eastAsia="仿宋_GB2312" w:hint="eastAsia"/>
        </w:rPr>
        <w:t>通过输入日志有关字段或者</w:t>
      </w:r>
      <w:r w:rsidR="009848A3">
        <w:rPr>
          <w:rFonts w:eastAsia="仿宋_GB2312" w:hint="eastAsia"/>
        </w:rPr>
        <w:t>或选择</w:t>
      </w:r>
      <w:r>
        <w:rPr>
          <w:rFonts w:eastAsia="仿宋_GB2312" w:hint="eastAsia"/>
        </w:rPr>
        <w:t>时间</w:t>
      </w:r>
      <w:r w:rsidR="009848A3">
        <w:rPr>
          <w:rFonts w:eastAsia="仿宋_GB2312" w:hint="eastAsia"/>
        </w:rPr>
        <w:t>段</w:t>
      </w:r>
      <w:r>
        <w:rPr>
          <w:rFonts w:eastAsia="仿宋_GB2312" w:hint="eastAsia"/>
        </w:rPr>
        <w:t>来查询具体的日志信息。对于管理员来说，查询的范围可以是所有用户，也可以是特定用户</w:t>
      </w:r>
      <w:r w:rsidR="009848A3">
        <w:rPr>
          <w:rFonts w:eastAsia="仿宋_GB2312" w:hint="eastAsia"/>
        </w:rPr>
        <w:t>。普通用户只能查询自己或者起下属用户的日志信息。</w:t>
      </w:r>
    </w:p>
    <w:p w:rsidR="009848A3" w:rsidRDefault="009848A3" w:rsidP="009848A3">
      <w:pPr>
        <w:pStyle w:val="a6"/>
        <w:numPr>
          <w:ilvl w:val="0"/>
          <w:numId w:val="6"/>
        </w:numPr>
        <w:ind w:firstLineChars="0"/>
        <w:rPr>
          <w:rFonts w:eastAsia="仿宋_GB2312"/>
          <w:b/>
        </w:rPr>
      </w:pPr>
      <w:r w:rsidRPr="009848A3">
        <w:rPr>
          <w:rFonts w:eastAsia="仿宋_GB2312" w:hint="eastAsia"/>
          <w:b/>
        </w:rPr>
        <w:t>教师</w:t>
      </w:r>
      <w:proofErr w:type="gramStart"/>
      <w:r w:rsidRPr="009848A3">
        <w:rPr>
          <w:rFonts w:eastAsia="仿宋_GB2312" w:hint="eastAsia"/>
          <w:b/>
        </w:rPr>
        <w:t>通联表</w:t>
      </w:r>
      <w:proofErr w:type="gramEnd"/>
      <w:r w:rsidRPr="009848A3">
        <w:rPr>
          <w:rFonts w:eastAsia="仿宋_GB2312" w:hint="eastAsia"/>
          <w:b/>
        </w:rPr>
        <w:t>查询</w:t>
      </w:r>
    </w:p>
    <w:p w:rsidR="009848A3" w:rsidRPr="009848A3" w:rsidRDefault="009848A3" w:rsidP="009848A3">
      <w:pPr>
        <w:pStyle w:val="a6"/>
        <w:ind w:left="360" w:firstLineChars="0" w:firstLine="0"/>
        <w:rPr>
          <w:rFonts w:eastAsia="仿宋_GB2312"/>
        </w:rPr>
      </w:pPr>
      <w:r w:rsidRPr="009848A3">
        <w:rPr>
          <w:rFonts w:eastAsia="仿宋_GB2312" w:hint="eastAsia"/>
        </w:rPr>
        <w:t>通过输入教师的信息查询其电话，手机，办公室，邮箱等。输入的信息可以是姓名、职位等，而管理员除了能够查询教师的联系方式办公室信息之外，也能够查询到</w:t>
      </w:r>
      <w:r w:rsidR="004B3041">
        <w:rPr>
          <w:rFonts w:eastAsia="仿宋_GB2312" w:hint="eastAsia"/>
        </w:rPr>
        <w:t>用户的基本信息库中的信息。</w:t>
      </w:r>
    </w:p>
    <w:p w:rsidR="0006432B" w:rsidRPr="009848A3" w:rsidRDefault="009848A3">
      <w:pPr>
        <w:rPr>
          <w:rFonts w:eastAsia="仿宋_GB2312"/>
          <w:b/>
        </w:rPr>
      </w:pPr>
      <w:r>
        <w:rPr>
          <w:rFonts w:eastAsia="仿宋_GB2312" w:hint="eastAsia"/>
        </w:rPr>
        <w:t>4.</w:t>
      </w:r>
      <w:r w:rsidR="006F187F">
        <w:rPr>
          <w:rFonts w:eastAsia="仿宋_GB2312" w:hint="eastAsia"/>
          <w:b/>
        </w:rPr>
        <w:t>任务</w:t>
      </w:r>
      <w:r w:rsidRPr="009848A3">
        <w:rPr>
          <w:rFonts w:eastAsia="仿宋_GB2312" w:hint="eastAsia"/>
          <w:b/>
        </w:rPr>
        <w:t>查询</w:t>
      </w:r>
    </w:p>
    <w:p w:rsidR="009848A3" w:rsidRDefault="009848A3" w:rsidP="009848A3">
      <w:pPr>
        <w:pStyle w:val="a6"/>
        <w:ind w:left="360" w:firstLineChars="0" w:firstLine="0"/>
        <w:rPr>
          <w:rFonts w:eastAsia="仿宋_GB2312"/>
        </w:rPr>
      </w:pPr>
      <w:r>
        <w:rPr>
          <w:rFonts w:eastAsia="仿宋_GB2312" w:hint="eastAsia"/>
        </w:rPr>
        <w:t>通过输入相关字段或者选择时间段来查询</w:t>
      </w:r>
      <w:proofErr w:type="gramStart"/>
      <w:r w:rsidR="006F187F">
        <w:rPr>
          <w:rFonts w:eastAsia="仿宋_GB2312" w:hint="eastAsia"/>
        </w:rPr>
        <w:t>当前位</w:t>
      </w:r>
      <w:proofErr w:type="gramEnd"/>
      <w:r w:rsidR="006F187F">
        <w:rPr>
          <w:rFonts w:eastAsia="仿宋_GB2312" w:hint="eastAsia"/>
        </w:rPr>
        <w:t>完成状态的任务</w:t>
      </w:r>
      <w:r>
        <w:rPr>
          <w:rFonts w:eastAsia="仿宋_GB2312" w:hint="eastAsia"/>
        </w:rPr>
        <w:t>信息。</w:t>
      </w:r>
      <w:r w:rsidR="009E1F80">
        <w:rPr>
          <w:rFonts w:eastAsia="仿宋_GB2312" w:hint="eastAsia"/>
        </w:rPr>
        <w:t>普通用户只能查</w:t>
      </w:r>
      <w:r w:rsidR="009E1F80">
        <w:rPr>
          <w:rFonts w:eastAsia="仿宋_GB2312" w:hint="eastAsia"/>
        </w:rPr>
        <w:lastRenderedPageBreak/>
        <w:t>询到自己及其下属单位用户的任务信息，而管理员可以查看所有未完成状态的任务信息。</w:t>
      </w:r>
      <w:bookmarkStart w:id="3" w:name="_GoBack"/>
      <w:bookmarkEnd w:id="3"/>
    </w:p>
    <w:p w:rsidR="00317C51" w:rsidRPr="009848A3" w:rsidRDefault="00317C51">
      <w:pPr>
        <w:rPr>
          <w:rFonts w:eastAsia="仿宋_GB2312"/>
        </w:rPr>
      </w:pPr>
    </w:p>
    <w:p w:rsidR="00317C51" w:rsidRDefault="00317C51">
      <w:pPr>
        <w:rPr>
          <w:rFonts w:eastAsia="仿宋_GB2312"/>
        </w:rPr>
      </w:pPr>
      <w:r>
        <w:rPr>
          <w:rFonts w:eastAsia="仿宋_GB2312" w:hint="eastAsia"/>
        </w:rPr>
        <w:t>、</w:t>
      </w:r>
    </w:p>
    <w:p w:rsidR="00317C51" w:rsidRDefault="00317C51">
      <w:pPr>
        <w:rPr>
          <w:rFonts w:eastAsia="仿宋_GB2312"/>
        </w:rPr>
      </w:pPr>
    </w:p>
    <w:p w:rsidR="00317C51" w:rsidRDefault="00317C51">
      <w:pPr>
        <w:rPr>
          <w:rFonts w:eastAsia="仿宋_GB2312"/>
        </w:rPr>
      </w:pPr>
    </w:p>
    <w:p w:rsidR="00317C51" w:rsidRDefault="00317C51">
      <w:pPr>
        <w:rPr>
          <w:rFonts w:eastAsia="仿宋_GB2312"/>
        </w:rPr>
      </w:pPr>
    </w:p>
    <w:p w:rsidR="00317C51" w:rsidRDefault="00317C51">
      <w:pPr>
        <w:rPr>
          <w:rFonts w:eastAsia="仿宋_GB2312"/>
        </w:rPr>
      </w:pPr>
    </w:p>
    <w:p w:rsidR="00317C51" w:rsidRDefault="00317C51">
      <w:pPr>
        <w:rPr>
          <w:rFonts w:eastAsia="仿宋_GB2312"/>
        </w:rPr>
      </w:pPr>
    </w:p>
    <w:p w:rsidR="00317C51" w:rsidRDefault="00317C51">
      <w:pPr>
        <w:rPr>
          <w:rFonts w:eastAsia="仿宋_GB2312"/>
        </w:rPr>
      </w:pPr>
    </w:p>
    <w:p w:rsidR="00317C51" w:rsidRDefault="00317C51">
      <w:pPr>
        <w:rPr>
          <w:rFonts w:eastAsia="仿宋_GB2312"/>
        </w:rPr>
      </w:pPr>
    </w:p>
    <w:p w:rsidR="00317C51" w:rsidRDefault="00317C51">
      <w:pPr>
        <w:rPr>
          <w:rFonts w:eastAsia="仿宋_GB2312"/>
        </w:rPr>
      </w:pPr>
    </w:p>
    <w:p w:rsidR="00317C51" w:rsidRDefault="00317C51">
      <w:pPr>
        <w:rPr>
          <w:rFonts w:eastAsia="仿宋_GB2312"/>
        </w:rPr>
      </w:pPr>
    </w:p>
    <w:p w:rsidR="00317C51" w:rsidRDefault="00317C51">
      <w:pPr>
        <w:rPr>
          <w:rFonts w:eastAsia="仿宋_GB2312"/>
        </w:rPr>
      </w:pPr>
    </w:p>
    <w:p w:rsidR="00317C51" w:rsidRDefault="00317C51">
      <w:pPr>
        <w:rPr>
          <w:rFonts w:eastAsia="仿宋_GB2312"/>
        </w:rPr>
      </w:pPr>
    </w:p>
    <w:p w:rsidR="00317C51" w:rsidRDefault="00317C51">
      <w:pPr>
        <w:rPr>
          <w:rFonts w:eastAsia="仿宋_GB2312"/>
        </w:rPr>
      </w:pPr>
    </w:p>
    <w:sectPr w:rsidR="00317C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41C" w:rsidRDefault="0087341C" w:rsidP="00317C51">
      <w:r>
        <w:separator/>
      </w:r>
    </w:p>
  </w:endnote>
  <w:endnote w:type="continuationSeparator" w:id="0">
    <w:p w:rsidR="0087341C" w:rsidRDefault="0087341C" w:rsidP="00317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41C" w:rsidRDefault="0087341C" w:rsidP="00317C51">
      <w:r>
        <w:separator/>
      </w:r>
    </w:p>
  </w:footnote>
  <w:footnote w:type="continuationSeparator" w:id="0">
    <w:p w:rsidR="0087341C" w:rsidRDefault="0087341C" w:rsidP="00317C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E06ABB"/>
    <w:multiLevelType w:val="singleLevel"/>
    <w:tmpl w:val="9FE06ABB"/>
    <w:lvl w:ilvl="0">
      <w:start w:val="1"/>
      <w:numFmt w:val="decimal"/>
      <w:suff w:val="nothing"/>
      <w:lvlText w:val="%1、"/>
      <w:lvlJc w:val="left"/>
    </w:lvl>
  </w:abstractNum>
  <w:abstractNum w:abstractNumId="1">
    <w:nsid w:val="BCB55659"/>
    <w:multiLevelType w:val="singleLevel"/>
    <w:tmpl w:val="BCB55659"/>
    <w:lvl w:ilvl="0">
      <w:start w:val="1"/>
      <w:numFmt w:val="chineseCounting"/>
      <w:suff w:val="nothing"/>
      <w:lvlText w:val="%1、"/>
      <w:lvlJc w:val="left"/>
      <w:rPr>
        <w:rFonts w:hint="eastAsia"/>
      </w:rPr>
    </w:lvl>
  </w:abstractNum>
  <w:abstractNum w:abstractNumId="2">
    <w:nsid w:val="D5BE8208"/>
    <w:multiLevelType w:val="singleLevel"/>
    <w:tmpl w:val="D5BE8208"/>
    <w:lvl w:ilvl="0">
      <w:start w:val="1"/>
      <w:numFmt w:val="decimal"/>
      <w:suff w:val="nothing"/>
      <w:lvlText w:val="%1、"/>
      <w:lvlJc w:val="left"/>
    </w:lvl>
  </w:abstractNum>
  <w:abstractNum w:abstractNumId="3">
    <w:nsid w:val="000000BF"/>
    <w:multiLevelType w:val="multilevel"/>
    <w:tmpl w:val="000000BF"/>
    <w:lvl w:ilvl="0">
      <w:start w:val="1"/>
      <w:numFmt w:val="none"/>
      <w:lvlText w:val=""/>
      <w:lvlJc w:val="left"/>
      <w:pPr>
        <w:ind w:left="432" w:hanging="432"/>
      </w:pPr>
      <w:rPr>
        <w:rFonts w:hint="eastAsia"/>
      </w:rPr>
    </w:lvl>
    <w:lvl w:ilvl="1">
      <w:start w:val="1"/>
      <w:numFmt w:val="decimal"/>
      <w:pStyle w:val="2"/>
      <w:lvlText w:val="%1%2"/>
      <w:lvlJc w:val="left"/>
      <w:pPr>
        <w:ind w:left="576" w:hanging="576"/>
      </w:pPr>
      <w:rPr>
        <w:rFonts w:ascii="Times New Roman" w:eastAsia="宋体" w:hAnsi="Times New Roman" w:cs="Times New Roman" w:hint="default"/>
        <w:sz w:val="32"/>
        <w:szCs w:val="32"/>
      </w:rPr>
    </w:lvl>
    <w:lvl w:ilvl="2">
      <w:start w:val="1"/>
      <w:numFmt w:val="decimal"/>
      <w:lvlText w:val="%1%2.%3"/>
      <w:lvlJc w:val="left"/>
      <w:pPr>
        <w:ind w:left="1260" w:hanging="720"/>
      </w:pPr>
    </w:lvl>
    <w:lvl w:ilvl="3">
      <w:start w:val="1"/>
      <w:numFmt w:val="decimal"/>
      <w:lvlText w:val="%1%2.%3.%4"/>
      <w:lvlJc w:val="left"/>
      <w:pPr>
        <w:ind w:left="864" w:hanging="864"/>
      </w:pPr>
    </w:lvl>
    <w:lvl w:ilvl="4">
      <w:start w:val="1"/>
      <w:numFmt w:val="decimal"/>
      <w:lvlText w:val="%1%2.%3.%4.%5"/>
      <w:lvlJc w:val="left"/>
      <w:pPr>
        <w:ind w:left="1008" w:hanging="1008"/>
      </w:pPr>
      <w:rPr>
        <w:rFonts w:ascii="Times New Roman" w:eastAsia="仿宋_GB2312" w:hAnsi="Times New Roman" w:cs="Times New Roman" w:hint="default"/>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4950F125"/>
    <w:multiLevelType w:val="singleLevel"/>
    <w:tmpl w:val="4950F125"/>
    <w:lvl w:ilvl="0">
      <w:start w:val="1"/>
      <w:numFmt w:val="decimal"/>
      <w:suff w:val="nothing"/>
      <w:lvlText w:val="%1、"/>
      <w:lvlJc w:val="left"/>
    </w:lvl>
  </w:abstractNum>
  <w:abstractNum w:abstractNumId="5">
    <w:nsid w:val="70F53D52"/>
    <w:multiLevelType w:val="hybridMultilevel"/>
    <w:tmpl w:val="6B6CA1D6"/>
    <w:lvl w:ilvl="0" w:tplc="1DCCA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576"/>
    <w:rsid w:val="00026D87"/>
    <w:rsid w:val="0006432B"/>
    <w:rsid w:val="00094576"/>
    <w:rsid w:val="00317C51"/>
    <w:rsid w:val="004B3041"/>
    <w:rsid w:val="006F187F"/>
    <w:rsid w:val="0087341C"/>
    <w:rsid w:val="009848A3"/>
    <w:rsid w:val="009E1F80"/>
    <w:rsid w:val="00B046B8"/>
    <w:rsid w:val="092F5694"/>
    <w:rsid w:val="09DD5965"/>
    <w:rsid w:val="131E7EC7"/>
    <w:rsid w:val="1A706F16"/>
    <w:rsid w:val="33784328"/>
    <w:rsid w:val="4FE36993"/>
    <w:rsid w:val="60CE1EA3"/>
    <w:rsid w:val="774811B0"/>
    <w:rsid w:val="7EEB7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next w:val="a"/>
    <w:semiHidden/>
    <w:unhideWhenUsed/>
    <w:qFormat/>
    <w:pPr>
      <w:keepNext/>
      <w:keepLines/>
      <w:numPr>
        <w:ilvl w:val="1"/>
        <w:numId w:val="1"/>
      </w:numPr>
      <w:spacing w:line="300" w:lineRule="auto"/>
      <w:outlineLvl w:val="1"/>
    </w:pPr>
    <w:rPr>
      <w:rFonts w:eastAsia="仿宋_GB2312"/>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17C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17C51"/>
    <w:rPr>
      <w:kern w:val="2"/>
      <w:sz w:val="18"/>
      <w:szCs w:val="18"/>
    </w:rPr>
  </w:style>
  <w:style w:type="paragraph" w:styleId="a4">
    <w:name w:val="footer"/>
    <w:basedOn w:val="a"/>
    <w:link w:val="Char0"/>
    <w:rsid w:val="00317C51"/>
    <w:pPr>
      <w:tabs>
        <w:tab w:val="center" w:pos="4153"/>
        <w:tab w:val="right" w:pos="8306"/>
      </w:tabs>
      <w:snapToGrid w:val="0"/>
      <w:jc w:val="left"/>
    </w:pPr>
    <w:rPr>
      <w:sz w:val="18"/>
      <w:szCs w:val="18"/>
    </w:rPr>
  </w:style>
  <w:style w:type="character" w:customStyle="1" w:styleId="Char0">
    <w:name w:val="页脚 Char"/>
    <w:basedOn w:val="a0"/>
    <w:link w:val="a4"/>
    <w:rsid w:val="00317C51"/>
    <w:rPr>
      <w:kern w:val="2"/>
      <w:sz w:val="18"/>
      <w:szCs w:val="18"/>
    </w:rPr>
  </w:style>
  <w:style w:type="paragraph" w:styleId="a5">
    <w:name w:val="Balloon Text"/>
    <w:basedOn w:val="a"/>
    <w:link w:val="Char1"/>
    <w:rsid w:val="00317C51"/>
    <w:rPr>
      <w:sz w:val="18"/>
      <w:szCs w:val="18"/>
    </w:rPr>
  </w:style>
  <w:style w:type="character" w:customStyle="1" w:styleId="Char1">
    <w:name w:val="批注框文本 Char"/>
    <w:basedOn w:val="a0"/>
    <w:link w:val="a5"/>
    <w:rsid w:val="00317C51"/>
    <w:rPr>
      <w:kern w:val="2"/>
      <w:sz w:val="18"/>
      <w:szCs w:val="18"/>
    </w:rPr>
  </w:style>
  <w:style w:type="paragraph" w:styleId="a6">
    <w:name w:val="List Paragraph"/>
    <w:basedOn w:val="a"/>
    <w:uiPriority w:val="99"/>
    <w:unhideWhenUsed/>
    <w:rsid w:val="0006432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next w:val="a"/>
    <w:semiHidden/>
    <w:unhideWhenUsed/>
    <w:qFormat/>
    <w:pPr>
      <w:keepNext/>
      <w:keepLines/>
      <w:numPr>
        <w:ilvl w:val="1"/>
        <w:numId w:val="1"/>
      </w:numPr>
      <w:spacing w:line="300" w:lineRule="auto"/>
      <w:outlineLvl w:val="1"/>
    </w:pPr>
    <w:rPr>
      <w:rFonts w:eastAsia="仿宋_GB2312"/>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17C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17C51"/>
    <w:rPr>
      <w:kern w:val="2"/>
      <w:sz w:val="18"/>
      <w:szCs w:val="18"/>
    </w:rPr>
  </w:style>
  <w:style w:type="paragraph" w:styleId="a4">
    <w:name w:val="footer"/>
    <w:basedOn w:val="a"/>
    <w:link w:val="Char0"/>
    <w:rsid w:val="00317C51"/>
    <w:pPr>
      <w:tabs>
        <w:tab w:val="center" w:pos="4153"/>
        <w:tab w:val="right" w:pos="8306"/>
      </w:tabs>
      <w:snapToGrid w:val="0"/>
      <w:jc w:val="left"/>
    </w:pPr>
    <w:rPr>
      <w:sz w:val="18"/>
      <w:szCs w:val="18"/>
    </w:rPr>
  </w:style>
  <w:style w:type="character" w:customStyle="1" w:styleId="Char0">
    <w:name w:val="页脚 Char"/>
    <w:basedOn w:val="a0"/>
    <w:link w:val="a4"/>
    <w:rsid w:val="00317C51"/>
    <w:rPr>
      <w:kern w:val="2"/>
      <w:sz w:val="18"/>
      <w:szCs w:val="18"/>
    </w:rPr>
  </w:style>
  <w:style w:type="paragraph" w:styleId="a5">
    <w:name w:val="Balloon Text"/>
    <w:basedOn w:val="a"/>
    <w:link w:val="Char1"/>
    <w:rsid w:val="00317C51"/>
    <w:rPr>
      <w:sz w:val="18"/>
      <w:szCs w:val="18"/>
    </w:rPr>
  </w:style>
  <w:style w:type="character" w:customStyle="1" w:styleId="Char1">
    <w:name w:val="批注框文本 Char"/>
    <w:basedOn w:val="a0"/>
    <w:link w:val="a5"/>
    <w:rsid w:val="00317C51"/>
    <w:rPr>
      <w:kern w:val="2"/>
      <w:sz w:val="18"/>
      <w:szCs w:val="18"/>
    </w:rPr>
  </w:style>
  <w:style w:type="paragraph" w:styleId="a6">
    <w:name w:val="List Paragraph"/>
    <w:basedOn w:val="a"/>
    <w:uiPriority w:val="99"/>
    <w:unhideWhenUsed/>
    <w:rsid w:val="000643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149</Words>
  <Characters>851</Characters>
  <Application>Microsoft Office Word</Application>
  <DocSecurity>0</DocSecurity>
  <Lines>7</Lines>
  <Paragraphs>1</Paragraphs>
  <ScaleCrop>false</ScaleCrop>
  <Company>MicroSoft</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5</cp:revision>
  <dcterms:created xsi:type="dcterms:W3CDTF">2014-10-29T12:08:00Z</dcterms:created>
  <dcterms:modified xsi:type="dcterms:W3CDTF">2018-05-06T05:31:00Z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