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6EE8" w14:textId="77777777" w:rsidR="00921EFC" w:rsidRPr="00750C97" w:rsidRDefault="00921EFC" w:rsidP="00921EFC">
      <w:pPr>
        <w:rPr>
          <w:rFonts w:ascii="Tahoma" w:hAnsi="Tahoma" w:cs="Tahoma"/>
          <w:sz w:val="34"/>
          <w:szCs w:val="34"/>
        </w:rPr>
      </w:pPr>
      <w:r w:rsidRPr="00750C97">
        <w:rPr>
          <w:rFonts w:ascii="Tahoma" w:hAnsi="Tahoma" w:cs="Tahoma"/>
          <w:sz w:val="34"/>
          <w:szCs w:val="34"/>
        </w:rPr>
        <w:t>https://azertag.az/xeber/Meksika_qezeti_Ermenistan_qonsularina_qarsi_tecavuzkar_siyasetinden_ve_erazi_iddialarindan_el_chekmelidir-1697679</w:t>
      </w:r>
    </w:p>
    <w:p w14:paraId="0B9B5B68" w14:textId="77777777" w:rsidR="00921EFC" w:rsidRPr="00750C97" w:rsidRDefault="00921EFC" w:rsidP="00921EFC">
      <w:pPr>
        <w:rPr>
          <w:rFonts w:ascii="Tahoma" w:hAnsi="Tahoma" w:cs="Tahoma"/>
          <w:sz w:val="34"/>
          <w:szCs w:val="34"/>
        </w:rPr>
      </w:pPr>
      <w:proofErr w:type="spellStart"/>
      <w:r w:rsidRPr="00750C97">
        <w:rPr>
          <w:rFonts w:ascii="Tahoma" w:hAnsi="Tahoma" w:cs="Tahoma"/>
          <w:sz w:val="34"/>
          <w:szCs w:val="34"/>
        </w:rPr>
        <w:t>Meksika</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qəzeti</w:t>
      </w:r>
      <w:proofErr w:type="spellEnd"/>
      <w:r w:rsidRPr="00750C97">
        <w:rPr>
          <w:rFonts w:ascii="Tahoma" w:hAnsi="Tahoma" w:cs="Tahoma"/>
          <w:sz w:val="34"/>
          <w:szCs w:val="34"/>
        </w:rPr>
        <w:t>: “</w:t>
      </w:r>
      <w:proofErr w:type="spellStart"/>
      <w:r w:rsidRPr="00750C97">
        <w:rPr>
          <w:rFonts w:ascii="Tahoma" w:hAnsi="Tahoma" w:cs="Tahoma"/>
          <w:sz w:val="34"/>
          <w:szCs w:val="34"/>
        </w:rPr>
        <w:t>Ermənistan</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qonşularına</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qarşı</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təcavüzkar</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siyasətindən</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və</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ərazi</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iddialarından</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əl</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çəkməlidir</w:t>
      </w:r>
      <w:proofErr w:type="spellEnd"/>
      <w:r w:rsidRPr="00750C97">
        <w:rPr>
          <w:rFonts w:ascii="Tahoma" w:hAnsi="Tahoma" w:cs="Tahoma"/>
          <w:sz w:val="34"/>
          <w:szCs w:val="34"/>
        </w:rPr>
        <w:t>”</w:t>
      </w:r>
    </w:p>
    <w:p w14:paraId="0B1B2CA7" w14:textId="77777777" w:rsidR="00921EFC" w:rsidRPr="00750C97" w:rsidRDefault="00921EFC" w:rsidP="00921EFC">
      <w:pPr>
        <w:bidi/>
        <w:spacing w:after="0"/>
        <w:ind w:firstLine="855"/>
        <w:jc w:val="both"/>
        <w:rPr>
          <w:rFonts w:ascii="Tahoma" w:hAnsi="Tahoma" w:cs="Tahoma"/>
          <w:sz w:val="34"/>
          <w:szCs w:val="34"/>
        </w:rPr>
      </w:pPr>
    </w:p>
    <w:p w14:paraId="2C8CBB34" w14:textId="0B62B4A5"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 xml:space="preserve">صحيفة مكسيكية: "على أرمينيا أن تكف عن السياسة العدوانية </w:t>
      </w:r>
      <w:r w:rsidRPr="00750C97">
        <w:rPr>
          <w:rFonts w:ascii="Tahoma" w:hAnsi="Tahoma" w:cs="Tahoma"/>
          <w:sz w:val="34"/>
          <w:szCs w:val="34"/>
          <w:rtl/>
        </w:rPr>
        <w:t>والمزاعم</w:t>
      </w:r>
      <w:r w:rsidRPr="00750C97">
        <w:rPr>
          <w:rFonts w:ascii="Tahoma" w:hAnsi="Tahoma" w:cs="Tahoma"/>
          <w:sz w:val="34"/>
          <w:szCs w:val="34"/>
          <w:rtl/>
        </w:rPr>
        <w:t xml:space="preserve"> الإقليمية ضد جيرانها</w:t>
      </w:r>
      <w:r w:rsidRPr="00750C97">
        <w:rPr>
          <w:rFonts w:ascii="Tahoma" w:hAnsi="Tahoma" w:cs="Tahoma"/>
          <w:sz w:val="34"/>
          <w:szCs w:val="34"/>
        </w:rPr>
        <w:t>"</w:t>
      </w:r>
    </w:p>
    <w:p w14:paraId="2DF68263" w14:textId="43158DD3"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 xml:space="preserve">واشنطن، </w:t>
      </w:r>
      <w:r w:rsidRPr="00750C97">
        <w:rPr>
          <w:rFonts w:ascii="Tahoma" w:hAnsi="Tahoma" w:cs="Tahoma"/>
          <w:sz w:val="34"/>
          <w:szCs w:val="34"/>
          <w:rtl/>
        </w:rPr>
        <w:t>28</w:t>
      </w:r>
      <w:r w:rsidRPr="00750C97">
        <w:rPr>
          <w:rFonts w:ascii="Tahoma" w:hAnsi="Tahoma" w:cs="Tahoma"/>
          <w:sz w:val="34"/>
          <w:szCs w:val="34"/>
          <w:rtl/>
        </w:rPr>
        <w:t xml:space="preserve"> يناير، أذرتاج</w:t>
      </w:r>
    </w:p>
    <w:p w14:paraId="64F4CC8B" w14:textId="77777777"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نشرت صحيفة "إل يونيفرسال</w:t>
      </w:r>
      <w:r w:rsidRPr="00750C97">
        <w:rPr>
          <w:rFonts w:ascii="Tahoma" w:hAnsi="Tahoma" w:cs="Tahoma"/>
          <w:sz w:val="34"/>
          <w:szCs w:val="34"/>
        </w:rPr>
        <w:t xml:space="preserve">"  (El Universal) </w:t>
      </w:r>
      <w:r w:rsidRPr="00750C97">
        <w:rPr>
          <w:rFonts w:ascii="Tahoma" w:hAnsi="Tahoma" w:cs="Tahoma"/>
          <w:sz w:val="34"/>
          <w:szCs w:val="34"/>
          <w:rtl/>
        </w:rPr>
        <w:t>المكسيكية مقالاً لسفير أذربيجان لدى المكسيك محمد طالبوف بعنوان "أذربيجان والسلام</w:t>
      </w:r>
      <w:r w:rsidRPr="00750C97">
        <w:rPr>
          <w:rFonts w:ascii="Tahoma" w:hAnsi="Tahoma" w:cs="Tahoma"/>
          <w:sz w:val="34"/>
          <w:szCs w:val="34"/>
        </w:rPr>
        <w:t>".</w:t>
      </w:r>
    </w:p>
    <w:p w14:paraId="1E57D803" w14:textId="5BF0E262"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تفيد أذرتاج أن المقال يرد على مقال متحيز لصحفي فرنسي مكسيكي حول أذربيجان وتركيا. وقال السفير محمد طالبوف إن قره باغ كانت جزءاً من أذربيجان وأن المنطقة كانت تاريخياً جزءاً من أذربيجان وأن الأرمن أعيد توطينهم في القرن التاسع عشر وإهداء منطقة زنكازور الأذربيجانية من قبل القيادة السوفيتية لأرمينيا وتحدث عن تاريخ العدوان الأرمني والجرائم ضد الإنسانية التي ارتكبها الجانب الأرميني خلال الصراع والجوانب القانونية الدولية للصراع</w:t>
      </w:r>
      <w:r w:rsidRPr="00750C97">
        <w:rPr>
          <w:rFonts w:ascii="Tahoma" w:hAnsi="Tahoma" w:cs="Tahoma"/>
          <w:sz w:val="34"/>
          <w:szCs w:val="34"/>
        </w:rPr>
        <w:t>.</w:t>
      </w:r>
    </w:p>
    <w:p w14:paraId="2B06AF47" w14:textId="1F473DB4"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وقال السفير إن أرمينيا تجاهلت قرارات مجلس الأمن الدولي بشأن الصراع على مدى السنوات الثلاثين الماضية، مشيراً إلى أن هذه القرارات قد تحققت فعلاً جراء الحرب الـ44 يوماً عن الطريق العسكري – السياسي و</w:t>
      </w:r>
      <w:r w:rsidRPr="00750C97">
        <w:rPr>
          <w:rFonts w:ascii="Tahoma" w:hAnsi="Tahoma" w:cs="Tahoma"/>
          <w:sz w:val="34"/>
          <w:szCs w:val="34"/>
          <w:rtl/>
        </w:rPr>
        <w:t xml:space="preserve">منوها </w:t>
      </w:r>
      <w:r w:rsidRPr="00750C97">
        <w:rPr>
          <w:rFonts w:ascii="Tahoma" w:hAnsi="Tahoma" w:cs="Tahoma"/>
          <w:sz w:val="34"/>
          <w:szCs w:val="34"/>
          <w:rtl/>
        </w:rPr>
        <w:t>إلى تخريب مدننا المحررة من قبل المحتلين والقضاء على التراث الثقافي العائد إلى بلادنا</w:t>
      </w:r>
      <w:r w:rsidRPr="00750C97">
        <w:rPr>
          <w:rFonts w:ascii="Tahoma" w:hAnsi="Tahoma" w:cs="Tahoma"/>
          <w:sz w:val="34"/>
          <w:szCs w:val="34"/>
        </w:rPr>
        <w:t>.</w:t>
      </w:r>
    </w:p>
    <w:p w14:paraId="3A7EF582" w14:textId="4D18D41B"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lastRenderedPageBreak/>
        <w:t xml:space="preserve">وفيما يتعلق بالتوازي بين ما يسمى بـ "الإبادة الجماعية للأرمن" والمحرقة، وكذلك الحجج حول المساعدة الإسرائيلية لأذربيجان، أشار الدبلوماسي إلى أن أذربيجان لديها علاقات وثيقة مع دولة إسرائيل والشعب اليهودي وأن ممثلي حوالي 40 مجموعة عرقية مختلفة يعيشون معاً في سلام لعدة قرون </w:t>
      </w:r>
      <w:r w:rsidRPr="00750C97">
        <w:rPr>
          <w:rFonts w:ascii="Tahoma" w:hAnsi="Tahoma" w:cs="Tahoma"/>
          <w:sz w:val="34"/>
          <w:szCs w:val="34"/>
          <w:rtl/>
        </w:rPr>
        <w:t xml:space="preserve">في اذربيجان </w:t>
      </w:r>
      <w:r w:rsidRPr="00750C97">
        <w:rPr>
          <w:rFonts w:ascii="Tahoma" w:hAnsi="Tahoma" w:cs="Tahoma"/>
          <w:sz w:val="34"/>
          <w:szCs w:val="34"/>
          <w:rtl/>
        </w:rPr>
        <w:t>وأن البابا فرنسيس خلال زيارته لبلادنا وصف أذربيجان بأنها نموذج للتسامح. ولفت الدبلوماسي الانتباه إلى التناقض بين إقامة نصب تذكاري لألبرت أغارونوف، البطل القومي من الأصل اليهودي الذي أستشهد في المعارك ضد المعتدين الأرمن وإقامة تمثال غارغين نزده، أحد المشاركين المباشرين في الهولوكوست و المتعاونين مع النازيين في العاصمة الأرمينية</w:t>
      </w:r>
      <w:r w:rsidRPr="00750C97">
        <w:rPr>
          <w:rFonts w:ascii="Tahoma" w:hAnsi="Tahoma" w:cs="Tahoma"/>
          <w:sz w:val="34"/>
          <w:szCs w:val="34"/>
          <w:rtl/>
        </w:rPr>
        <w:t>.</w:t>
      </w:r>
      <w:r w:rsidRPr="00750C97">
        <w:rPr>
          <w:rFonts w:ascii="Tahoma" w:hAnsi="Tahoma" w:cs="Tahoma"/>
          <w:sz w:val="34"/>
          <w:szCs w:val="34"/>
        </w:rPr>
        <w:t xml:space="preserve"> </w:t>
      </w:r>
    </w:p>
    <w:p w14:paraId="339D5757" w14:textId="77777777"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وأشير إلى أن تركيا وباكستان وإسرائيل وأوكرانيا والدول الأخرى أيدت القانون الدولي في نزاع  قره باغ وبالتالي دعمت سلامة أراضي أذربيجان</w:t>
      </w:r>
      <w:r w:rsidRPr="00750C97">
        <w:rPr>
          <w:rFonts w:ascii="Tahoma" w:hAnsi="Tahoma" w:cs="Tahoma"/>
          <w:sz w:val="34"/>
          <w:szCs w:val="34"/>
        </w:rPr>
        <w:t>.</w:t>
      </w:r>
    </w:p>
    <w:p w14:paraId="362C79A6" w14:textId="6BFBFA3B"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tl/>
        </w:rPr>
        <w:t xml:space="preserve">في الختام، أكد السفير على أن بيان 11 يناير لقادة أذربيجان وروسيا وأرمينيا ينص على استعادة البنية التحتية </w:t>
      </w:r>
      <w:r w:rsidRPr="00750C97">
        <w:rPr>
          <w:rFonts w:ascii="Tahoma" w:hAnsi="Tahoma" w:cs="Tahoma"/>
          <w:sz w:val="34"/>
          <w:szCs w:val="34"/>
          <w:rtl/>
        </w:rPr>
        <w:t>ل</w:t>
      </w:r>
      <w:r w:rsidRPr="00750C97">
        <w:rPr>
          <w:rFonts w:ascii="Tahoma" w:hAnsi="Tahoma" w:cs="Tahoma"/>
          <w:sz w:val="34"/>
          <w:szCs w:val="34"/>
          <w:rtl/>
        </w:rPr>
        <w:t>لمواصلات في المنطقة وأن إقرار السلام الدائم بين البلدين سيفيد جميع شعوب المنطقة. ولهذه يتوجب على أرمينيا أن تتخلي عن سياستها العدوانية و</w:t>
      </w:r>
      <w:r w:rsidRPr="00750C97">
        <w:rPr>
          <w:rFonts w:ascii="Tahoma" w:hAnsi="Tahoma" w:cs="Tahoma"/>
          <w:sz w:val="34"/>
          <w:szCs w:val="34"/>
          <w:rtl/>
        </w:rPr>
        <w:t xml:space="preserve">مزاعمها </w:t>
      </w:r>
      <w:r w:rsidRPr="00750C97">
        <w:rPr>
          <w:rFonts w:ascii="Tahoma" w:hAnsi="Tahoma" w:cs="Tahoma"/>
          <w:sz w:val="34"/>
          <w:szCs w:val="34"/>
          <w:rtl/>
        </w:rPr>
        <w:t>الإقليمية ضد جيرانها وعلى أصدقاء أرمينيا أن تدعوها إلى المصالحة بدلاً من إثارة المزيد من تحريض يريفان الرسمية على مواصلة العدوان</w:t>
      </w:r>
      <w:r w:rsidRPr="00750C97">
        <w:rPr>
          <w:rFonts w:ascii="Tahoma" w:hAnsi="Tahoma" w:cs="Tahoma"/>
          <w:sz w:val="34"/>
          <w:szCs w:val="34"/>
        </w:rPr>
        <w:t>.</w:t>
      </w:r>
    </w:p>
    <w:p w14:paraId="6343B55C" w14:textId="77777777"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Pr>
        <w:t xml:space="preserve"> </w:t>
      </w:r>
      <w:r w:rsidRPr="00750C97">
        <w:rPr>
          <w:rFonts w:ascii="Tahoma" w:hAnsi="Tahoma" w:cs="Tahoma"/>
          <w:sz w:val="34"/>
          <w:szCs w:val="34"/>
          <w:rtl/>
        </w:rPr>
        <w:t>مكتب واشنطن لوكالة أذرتاج</w:t>
      </w:r>
    </w:p>
    <w:p w14:paraId="64B6B6D9" w14:textId="75FB7ABA" w:rsidR="00921EFC" w:rsidRPr="00750C97" w:rsidRDefault="00921EFC" w:rsidP="00921EFC">
      <w:pPr>
        <w:bidi/>
        <w:spacing w:after="0"/>
        <w:ind w:firstLine="855"/>
        <w:jc w:val="both"/>
        <w:rPr>
          <w:rFonts w:ascii="Tahoma" w:hAnsi="Tahoma" w:cs="Tahoma"/>
          <w:sz w:val="34"/>
          <w:szCs w:val="34"/>
        </w:rPr>
      </w:pPr>
      <w:r w:rsidRPr="00750C97">
        <w:rPr>
          <w:rFonts w:ascii="Tahoma" w:hAnsi="Tahoma" w:cs="Tahoma"/>
          <w:sz w:val="34"/>
          <w:szCs w:val="34"/>
        </w:rPr>
        <w:t xml:space="preserve"> </w:t>
      </w:r>
      <w:r w:rsidRPr="00750C97">
        <w:rPr>
          <w:rFonts w:ascii="Tahoma" w:hAnsi="Tahoma" w:cs="Tahoma"/>
          <w:sz w:val="34"/>
          <w:szCs w:val="34"/>
          <w:rtl/>
        </w:rPr>
        <w:t>-0-</w:t>
      </w:r>
    </w:p>
    <w:p w14:paraId="7739AC3A" w14:textId="77777777" w:rsidR="00921EFC" w:rsidRPr="00750C97" w:rsidRDefault="00921EFC" w:rsidP="00921EFC">
      <w:pPr>
        <w:spacing w:after="0"/>
        <w:ind w:firstLine="855"/>
        <w:rPr>
          <w:rFonts w:ascii="Tahoma" w:hAnsi="Tahoma" w:cs="Tahoma"/>
          <w:sz w:val="34"/>
          <w:szCs w:val="34"/>
        </w:rPr>
      </w:pPr>
      <w:r w:rsidRPr="00750C97">
        <w:rPr>
          <w:rFonts w:ascii="Tahoma" w:hAnsi="Tahoma" w:cs="Tahoma"/>
          <w:sz w:val="34"/>
          <w:szCs w:val="34"/>
        </w:rPr>
        <w:t>https://azertag.az/xeber/Sefir_Yaponiya_Cenubi_Qafqazda_yaranmis_yeni_imkanlardan_faydalanmaqda_maraqlidir-1697663</w:t>
      </w:r>
    </w:p>
    <w:p w14:paraId="7A911DAF" w14:textId="77777777" w:rsidR="00921EFC" w:rsidRPr="00750C97" w:rsidRDefault="00921EFC" w:rsidP="00921EFC">
      <w:pPr>
        <w:spacing w:after="0"/>
        <w:ind w:firstLine="855"/>
        <w:rPr>
          <w:rFonts w:ascii="Tahoma" w:hAnsi="Tahoma" w:cs="Tahoma"/>
          <w:sz w:val="34"/>
          <w:szCs w:val="34"/>
        </w:rPr>
      </w:pPr>
      <w:proofErr w:type="spellStart"/>
      <w:r w:rsidRPr="00750C97">
        <w:rPr>
          <w:rFonts w:ascii="Tahoma" w:hAnsi="Tahoma" w:cs="Tahoma"/>
          <w:sz w:val="34"/>
          <w:szCs w:val="34"/>
        </w:rPr>
        <w:lastRenderedPageBreak/>
        <w:t>Səfir</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Yaponiya</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Cənubi</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Qafqazda</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yaranmış</w:t>
      </w:r>
      <w:proofErr w:type="spellEnd"/>
      <w:r w:rsidRPr="00750C97">
        <w:rPr>
          <w:rFonts w:ascii="Tahoma" w:hAnsi="Tahoma" w:cs="Tahoma"/>
          <w:sz w:val="34"/>
          <w:szCs w:val="34"/>
        </w:rPr>
        <w:t xml:space="preserve"> yeni </w:t>
      </w:r>
      <w:proofErr w:type="spellStart"/>
      <w:r w:rsidRPr="00750C97">
        <w:rPr>
          <w:rFonts w:ascii="Tahoma" w:hAnsi="Tahoma" w:cs="Tahoma"/>
          <w:sz w:val="34"/>
          <w:szCs w:val="34"/>
        </w:rPr>
        <w:t>imkanlardan</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faydalanmaqda</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maraqlıdır</w:t>
      </w:r>
      <w:proofErr w:type="spellEnd"/>
    </w:p>
    <w:p w14:paraId="29F6B75F" w14:textId="77777777" w:rsidR="00921EFC" w:rsidRPr="00750C97" w:rsidRDefault="00921EFC" w:rsidP="00921EFC">
      <w:pPr>
        <w:spacing w:after="0"/>
        <w:ind w:firstLine="855"/>
        <w:rPr>
          <w:rFonts w:ascii="Tahoma" w:hAnsi="Tahoma" w:cs="Tahoma"/>
          <w:sz w:val="34"/>
          <w:szCs w:val="34"/>
          <w:rtl/>
        </w:rPr>
      </w:pPr>
    </w:p>
    <w:p w14:paraId="78E575D9" w14:textId="77777777" w:rsidR="00921EFC" w:rsidRPr="00750C97" w:rsidRDefault="00921EFC" w:rsidP="00921EFC">
      <w:pPr>
        <w:spacing w:after="0"/>
        <w:ind w:firstLine="855"/>
        <w:rPr>
          <w:rFonts w:ascii="Tahoma" w:hAnsi="Tahoma" w:cs="Tahoma"/>
          <w:sz w:val="34"/>
          <w:szCs w:val="34"/>
          <w:rtl/>
        </w:rPr>
      </w:pPr>
    </w:p>
    <w:p w14:paraId="15E70AD5" w14:textId="348E6E6D"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السفير:</w:t>
      </w:r>
      <w:r w:rsidRPr="00750C97">
        <w:rPr>
          <w:rFonts w:ascii="Tahoma" w:hAnsi="Tahoma" w:cs="Tahoma"/>
          <w:sz w:val="34"/>
          <w:szCs w:val="34"/>
          <w:rtl/>
        </w:rPr>
        <w:t xml:space="preserve"> </w:t>
      </w:r>
      <w:r w:rsidRPr="00750C97">
        <w:rPr>
          <w:rFonts w:ascii="Tahoma" w:hAnsi="Tahoma" w:cs="Tahoma"/>
          <w:sz w:val="34"/>
          <w:szCs w:val="34"/>
          <w:rtl/>
        </w:rPr>
        <w:t xml:space="preserve">اليابان </w:t>
      </w:r>
      <w:r w:rsidR="00746467" w:rsidRPr="00750C97">
        <w:rPr>
          <w:rFonts w:ascii="Tahoma" w:hAnsi="Tahoma" w:cs="Tahoma"/>
          <w:sz w:val="34"/>
          <w:szCs w:val="34"/>
          <w:rtl/>
        </w:rPr>
        <w:t>حريصة على الاستفادة</w:t>
      </w:r>
      <w:r w:rsidRPr="00750C97">
        <w:rPr>
          <w:rFonts w:ascii="Tahoma" w:hAnsi="Tahoma" w:cs="Tahoma"/>
          <w:sz w:val="34"/>
          <w:szCs w:val="34"/>
          <w:rtl/>
        </w:rPr>
        <w:t xml:space="preserve"> من الفرص الجديدة </w:t>
      </w:r>
      <w:r w:rsidR="00746467" w:rsidRPr="00750C97">
        <w:rPr>
          <w:rFonts w:ascii="Tahoma" w:hAnsi="Tahoma" w:cs="Tahoma"/>
          <w:sz w:val="34"/>
          <w:szCs w:val="34"/>
          <w:rtl/>
        </w:rPr>
        <w:t xml:space="preserve">الناشئة </w:t>
      </w:r>
      <w:r w:rsidRPr="00750C97">
        <w:rPr>
          <w:rFonts w:ascii="Tahoma" w:hAnsi="Tahoma" w:cs="Tahoma"/>
          <w:sz w:val="34"/>
          <w:szCs w:val="34"/>
          <w:rtl/>
        </w:rPr>
        <w:t>في جنوب القوقاز</w:t>
      </w:r>
    </w:p>
    <w:p w14:paraId="5B9750BD" w14:textId="1821EC5D"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 xml:space="preserve">تبليسي، </w:t>
      </w:r>
      <w:r w:rsidR="00746467" w:rsidRPr="00750C97">
        <w:rPr>
          <w:rFonts w:ascii="Tahoma" w:hAnsi="Tahoma" w:cs="Tahoma"/>
          <w:sz w:val="34"/>
          <w:szCs w:val="34"/>
          <w:rtl/>
        </w:rPr>
        <w:t>28</w:t>
      </w:r>
      <w:r w:rsidRPr="00750C97">
        <w:rPr>
          <w:rFonts w:ascii="Tahoma" w:hAnsi="Tahoma" w:cs="Tahoma"/>
          <w:sz w:val="34"/>
          <w:szCs w:val="34"/>
          <w:rtl/>
        </w:rPr>
        <w:t xml:space="preserve"> يناير، أذرتاج</w:t>
      </w:r>
    </w:p>
    <w:p w14:paraId="570147D0" w14:textId="6818FB8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التقى سفير أذربايجان لدى جورجيا فايق غولييف ونظيره الياباني إمامورا أكيرا</w:t>
      </w:r>
      <w:r w:rsidRPr="00750C97">
        <w:rPr>
          <w:rFonts w:ascii="Tahoma" w:hAnsi="Tahoma" w:cs="Tahoma"/>
          <w:sz w:val="34"/>
          <w:szCs w:val="34"/>
        </w:rPr>
        <w:t>.</w:t>
      </w:r>
    </w:p>
    <w:p w14:paraId="672CD8A4"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أبلغت سفارة أذربيجان في جورجيا بذلك أذرتاج</w:t>
      </w:r>
      <w:r w:rsidRPr="00750C97">
        <w:rPr>
          <w:rFonts w:ascii="Tahoma" w:hAnsi="Tahoma" w:cs="Tahoma"/>
          <w:sz w:val="34"/>
          <w:szCs w:val="34"/>
        </w:rPr>
        <w:t>.</w:t>
      </w:r>
    </w:p>
    <w:p w14:paraId="3E8002DD" w14:textId="2176568B"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 xml:space="preserve">وهنأ فايق غولييف نظيره بمناسبة بدء مهمته في جورجيا </w:t>
      </w:r>
      <w:r w:rsidR="0064436A" w:rsidRPr="00750C97">
        <w:rPr>
          <w:rFonts w:ascii="Tahoma" w:hAnsi="Tahoma" w:cs="Tahoma"/>
          <w:sz w:val="34"/>
          <w:szCs w:val="34"/>
          <w:rtl/>
        </w:rPr>
        <w:t>م</w:t>
      </w:r>
      <w:r w:rsidRPr="00750C97">
        <w:rPr>
          <w:rFonts w:ascii="Tahoma" w:hAnsi="Tahoma" w:cs="Tahoma"/>
          <w:sz w:val="34"/>
          <w:szCs w:val="34"/>
          <w:rtl/>
        </w:rPr>
        <w:t>تمنياً له التوفيق</w:t>
      </w:r>
      <w:r w:rsidRPr="00750C97">
        <w:rPr>
          <w:rFonts w:ascii="Tahoma" w:hAnsi="Tahoma" w:cs="Tahoma"/>
          <w:sz w:val="34"/>
          <w:szCs w:val="34"/>
        </w:rPr>
        <w:t>.</w:t>
      </w:r>
    </w:p>
    <w:p w14:paraId="4FFAB8B8" w14:textId="5FD778F1"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وقال السفير الي</w:t>
      </w:r>
      <w:r w:rsidR="0064436A" w:rsidRPr="00750C97">
        <w:rPr>
          <w:rFonts w:ascii="Tahoma" w:hAnsi="Tahoma" w:cs="Tahoma"/>
          <w:sz w:val="34"/>
          <w:szCs w:val="34"/>
          <w:rtl/>
        </w:rPr>
        <w:t>ا</w:t>
      </w:r>
      <w:r w:rsidRPr="00750C97">
        <w:rPr>
          <w:rFonts w:ascii="Tahoma" w:hAnsi="Tahoma" w:cs="Tahoma"/>
          <w:sz w:val="34"/>
          <w:szCs w:val="34"/>
          <w:rtl/>
        </w:rPr>
        <w:t>باني إنه على علم بالعمليات الجارية في المنطقة، والعدوان على بلدنا الذي استمر خلال 30 عاماً وأكد أن إنهاء أحتلال أراضينا في الآ</w:t>
      </w:r>
      <w:r w:rsidR="0064436A" w:rsidRPr="00750C97">
        <w:rPr>
          <w:rFonts w:ascii="Tahoma" w:hAnsi="Tahoma" w:cs="Tahoma"/>
          <w:sz w:val="34"/>
          <w:szCs w:val="34"/>
          <w:rtl/>
        </w:rPr>
        <w:t>و</w:t>
      </w:r>
      <w:r w:rsidRPr="00750C97">
        <w:rPr>
          <w:rFonts w:ascii="Tahoma" w:hAnsi="Tahoma" w:cs="Tahoma"/>
          <w:sz w:val="34"/>
          <w:szCs w:val="34"/>
          <w:rtl/>
        </w:rPr>
        <w:t xml:space="preserve">نة الأخيرة </w:t>
      </w:r>
      <w:r w:rsidR="0064436A" w:rsidRPr="00750C97">
        <w:rPr>
          <w:rFonts w:ascii="Tahoma" w:hAnsi="Tahoma" w:cs="Tahoma"/>
          <w:sz w:val="34"/>
          <w:szCs w:val="34"/>
          <w:rtl/>
        </w:rPr>
        <w:t xml:space="preserve">واعادة </w:t>
      </w:r>
      <w:r w:rsidRPr="00750C97">
        <w:rPr>
          <w:rFonts w:ascii="Tahoma" w:hAnsi="Tahoma" w:cs="Tahoma"/>
          <w:sz w:val="34"/>
          <w:szCs w:val="34"/>
          <w:rtl/>
        </w:rPr>
        <w:t xml:space="preserve">وحدتنا الإقليمية يتسبب </w:t>
      </w:r>
      <w:r w:rsidR="0064436A" w:rsidRPr="00750C97">
        <w:rPr>
          <w:rFonts w:ascii="Tahoma" w:hAnsi="Tahoma" w:cs="Tahoma"/>
          <w:sz w:val="34"/>
          <w:szCs w:val="34"/>
          <w:rtl/>
        </w:rPr>
        <w:t xml:space="preserve">في </w:t>
      </w:r>
      <w:r w:rsidRPr="00750C97">
        <w:rPr>
          <w:rFonts w:ascii="Tahoma" w:hAnsi="Tahoma" w:cs="Tahoma"/>
          <w:sz w:val="34"/>
          <w:szCs w:val="34"/>
          <w:rtl/>
        </w:rPr>
        <w:t>التغيرات الإيجابية ليست لأذربيجان فقط، فحسب بل للمنطقة بأجملها</w:t>
      </w:r>
      <w:r w:rsidRPr="00750C97">
        <w:rPr>
          <w:rFonts w:ascii="Tahoma" w:hAnsi="Tahoma" w:cs="Tahoma"/>
          <w:sz w:val="34"/>
          <w:szCs w:val="34"/>
        </w:rPr>
        <w:t>.</w:t>
      </w:r>
    </w:p>
    <w:p w14:paraId="608D3BEA"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تحدث السفير فايق غولييف عن اهمية العلاقات الودية بين اذربيجان واليابان</w:t>
      </w:r>
      <w:r w:rsidRPr="00750C97">
        <w:rPr>
          <w:rFonts w:ascii="Tahoma" w:hAnsi="Tahoma" w:cs="Tahoma"/>
          <w:sz w:val="34"/>
          <w:szCs w:val="34"/>
        </w:rPr>
        <w:t>.</w:t>
      </w:r>
    </w:p>
    <w:p w14:paraId="25406E61" w14:textId="1D7CD3AF"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وأكد السفير إمامورا أكيرا أن تطوير العلاقات بين بلدينا يخدم تقدم الشعبين والمنطقة بشكل عام. وأشار إلى الدور المهم لجنوب القوقاز في ممر النقل بين الشرق والغرب وقال إن اليابان مهتمة بالاستفادة من هذه الفرص</w:t>
      </w:r>
      <w:r w:rsidR="0064436A" w:rsidRPr="00750C97">
        <w:rPr>
          <w:rFonts w:ascii="Tahoma" w:hAnsi="Tahoma" w:cs="Tahoma"/>
          <w:sz w:val="34"/>
          <w:szCs w:val="34"/>
          <w:rtl/>
        </w:rPr>
        <w:t>.</w:t>
      </w:r>
    </w:p>
    <w:p w14:paraId="33D74812"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تم التأكيد في الاجتماع على اهمية تطوير التعاون الناجح متبادل المنفعة بين اذربيجان واليابان وكذا التعاون بين البلدين مع جورجيا. وأعرب السفيران عن ثقتهما في أن الحقائق الجديدة في المنطقة يمكن أن توفر دفعة جديدة لهذا التعاون</w:t>
      </w:r>
      <w:r w:rsidRPr="00750C97">
        <w:rPr>
          <w:rFonts w:ascii="Tahoma" w:hAnsi="Tahoma" w:cs="Tahoma"/>
          <w:sz w:val="34"/>
          <w:szCs w:val="34"/>
        </w:rPr>
        <w:t>.</w:t>
      </w:r>
    </w:p>
    <w:p w14:paraId="64F4A34B"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lastRenderedPageBreak/>
        <w:t>وأشار الجانبان في اللقاء إلى ضرورة مواصلة الاتصالات المثمرة في المستقبل</w:t>
      </w:r>
      <w:r w:rsidRPr="00750C97">
        <w:rPr>
          <w:rFonts w:ascii="Tahoma" w:hAnsi="Tahoma" w:cs="Tahoma"/>
          <w:sz w:val="34"/>
          <w:szCs w:val="34"/>
        </w:rPr>
        <w:t>.</w:t>
      </w:r>
    </w:p>
    <w:p w14:paraId="18295C66"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خطائي عزيزوف</w:t>
      </w:r>
    </w:p>
    <w:p w14:paraId="05CA7AF7"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المراسل الخاص لوكالة أذرتاج</w:t>
      </w:r>
    </w:p>
    <w:p w14:paraId="43DC1B44" w14:textId="77777777" w:rsidR="00921EFC" w:rsidRPr="00750C97" w:rsidRDefault="00921EFC" w:rsidP="00921EFC">
      <w:pPr>
        <w:bidi/>
        <w:spacing w:after="0"/>
        <w:ind w:firstLine="855"/>
        <w:jc w:val="both"/>
        <w:rPr>
          <w:rFonts w:ascii="Tahoma" w:hAnsi="Tahoma" w:cs="Tahoma"/>
          <w:sz w:val="34"/>
          <w:szCs w:val="34"/>
          <w:rtl/>
        </w:rPr>
      </w:pPr>
      <w:r w:rsidRPr="00750C97">
        <w:rPr>
          <w:rFonts w:ascii="Tahoma" w:hAnsi="Tahoma" w:cs="Tahoma"/>
          <w:sz w:val="34"/>
          <w:szCs w:val="34"/>
          <w:rtl/>
        </w:rPr>
        <w:t>تبليسي</w:t>
      </w:r>
      <w:r w:rsidRPr="00750C97">
        <w:rPr>
          <w:rFonts w:ascii="Tahoma" w:hAnsi="Tahoma" w:cs="Tahoma"/>
          <w:sz w:val="34"/>
          <w:szCs w:val="34"/>
        </w:rPr>
        <w:t xml:space="preserve"> </w:t>
      </w:r>
    </w:p>
    <w:p w14:paraId="1865EBB3" w14:textId="4B16B775" w:rsidR="003734BE" w:rsidRPr="00750C97" w:rsidRDefault="00921EFC" w:rsidP="0064436A">
      <w:pPr>
        <w:spacing w:after="0"/>
        <w:ind w:firstLine="855"/>
        <w:rPr>
          <w:rFonts w:ascii="Tahoma" w:hAnsi="Tahoma" w:cs="Tahoma"/>
          <w:sz w:val="34"/>
          <w:szCs w:val="34"/>
          <w:rtl/>
        </w:rPr>
      </w:pPr>
      <w:r w:rsidRPr="00750C97">
        <w:rPr>
          <w:rFonts w:ascii="Tahoma" w:hAnsi="Tahoma" w:cs="Tahoma"/>
          <w:sz w:val="34"/>
          <w:szCs w:val="34"/>
        </w:rPr>
        <w:t xml:space="preserve"> </w:t>
      </w:r>
      <w:r w:rsidR="0064436A" w:rsidRPr="00750C97">
        <w:rPr>
          <w:rFonts w:ascii="Tahoma" w:hAnsi="Tahoma" w:cs="Tahoma"/>
          <w:sz w:val="34"/>
          <w:szCs w:val="34"/>
          <w:rtl/>
        </w:rPr>
        <w:t>-0-</w:t>
      </w:r>
    </w:p>
    <w:p w14:paraId="79092309" w14:textId="77777777" w:rsidR="0064436A" w:rsidRPr="00750C97" w:rsidRDefault="0064436A" w:rsidP="0064436A">
      <w:pPr>
        <w:spacing w:after="0"/>
        <w:ind w:firstLine="855"/>
        <w:rPr>
          <w:rFonts w:ascii="Tahoma" w:hAnsi="Tahoma" w:cs="Tahoma"/>
          <w:sz w:val="34"/>
          <w:szCs w:val="34"/>
        </w:rPr>
      </w:pPr>
      <w:r w:rsidRPr="00750C97">
        <w:rPr>
          <w:rFonts w:ascii="Tahoma" w:hAnsi="Tahoma" w:cs="Tahoma"/>
          <w:sz w:val="34"/>
          <w:szCs w:val="34"/>
        </w:rPr>
        <w:t>https://azertag.az/xeber/Ukrayna_2021_ci_ilde_olkede_NATO_nun_telimlerinin_kechirilmesine_icaze_verib-1697653</w:t>
      </w:r>
    </w:p>
    <w:p w14:paraId="6E91FB0A" w14:textId="77777777" w:rsidR="0064436A" w:rsidRPr="00750C97" w:rsidRDefault="0064436A" w:rsidP="0064436A">
      <w:pPr>
        <w:spacing w:after="0"/>
        <w:ind w:firstLine="855"/>
        <w:rPr>
          <w:rFonts w:ascii="Tahoma" w:hAnsi="Tahoma" w:cs="Tahoma"/>
          <w:sz w:val="34"/>
          <w:szCs w:val="34"/>
        </w:rPr>
      </w:pPr>
      <w:proofErr w:type="spellStart"/>
      <w:r w:rsidRPr="00750C97">
        <w:rPr>
          <w:rFonts w:ascii="Tahoma" w:hAnsi="Tahoma" w:cs="Tahoma"/>
          <w:sz w:val="34"/>
          <w:szCs w:val="34"/>
        </w:rPr>
        <w:t>Ukrayna</w:t>
      </w:r>
      <w:proofErr w:type="spellEnd"/>
      <w:r w:rsidRPr="00750C97">
        <w:rPr>
          <w:rFonts w:ascii="Tahoma" w:hAnsi="Tahoma" w:cs="Tahoma"/>
          <w:sz w:val="34"/>
          <w:szCs w:val="34"/>
        </w:rPr>
        <w:t xml:space="preserve"> 2021-ci </w:t>
      </w:r>
      <w:proofErr w:type="spellStart"/>
      <w:r w:rsidRPr="00750C97">
        <w:rPr>
          <w:rFonts w:ascii="Tahoma" w:hAnsi="Tahoma" w:cs="Tahoma"/>
          <w:sz w:val="34"/>
          <w:szCs w:val="34"/>
        </w:rPr>
        <w:t>ildə</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ölkədə</w:t>
      </w:r>
      <w:proofErr w:type="spellEnd"/>
      <w:r w:rsidRPr="00750C97">
        <w:rPr>
          <w:rFonts w:ascii="Tahoma" w:hAnsi="Tahoma" w:cs="Tahoma"/>
          <w:sz w:val="34"/>
          <w:szCs w:val="34"/>
        </w:rPr>
        <w:t xml:space="preserve"> NATO-nun </w:t>
      </w:r>
      <w:proofErr w:type="spellStart"/>
      <w:r w:rsidRPr="00750C97">
        <w:rPr>
          <w:rFonts w:ascii="Tahoma" w:hAnsi="Tahoma" w:cs="Tahoma"/>
          <w:sz w:val="34"/>
          <w:szCs w:val="34"/>
        </w:rPr>
        <w:t>təlimlərinin</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keçirilməsinə</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icazə</w:t>
      </w:r>
      <w:proofErr w:type="spellEnd"/>
      <w:r w:rsidRPr="00750C97">
        <w:rPr>
          <w:rFonts w:ascii="Tahoma" w:hAnsi="Tahoma" w:cs="Tahoma"/>
          <w:sz w:val="34"/>
          <w:szCs w:val="34"/>
        </w:rPr>
        <w:t xml:space="preserve"> </w:t>
      </w:r>
      <w:proofErr w:type="spellStart"/>
      <w:r w:rsidRPr="00750C97">
        <w:rPr>
          <w:rFonts w:ascii="Tahoma" w:hAnsi="Tahoma" w:cs="Tahoma"/>
          <w:sz w:val="34"/>
          <w:szCs w:val="34"/>
        </w:rPr>
        <w:t>verib</w:t>
      </w:r>
      <w:proofErr w:type="spellEnd"/>
    </w:p>
    <w:p w14:paraId="7443E590" w14:textId="5C36B019"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أوكرانيا تسمح بإجراء مناورات الناتو في البلاد عام 2021</w:t>
      </w:r>
    </w:p>
    <w:p w14:paraId="6BCAC776" w14:textId="75BDFC29"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 xml:space="preserve">كييف، </w:t>
      </w:r>
      <w:r w:rsidRPr="00750C97">
        <w:rPr>
          <w:rFonts w:ascii="Tahoma" w:hAnsi="Tahoma" w:cs="Tahoma"/>
          <w:sz w:val="34"/>
          <w:szCs w:val="34"/>
          <w:rtl/>
        </w:rPr>
        <w:t>28</w:t>
      </w:r>
      <w:r w:rsidRPr="00750C97">
        <w:rPr>
          <w:rFonts w:ascii="Tahoma" w:hAnsi="Tahoma" w:cs="Tahoma"/>
          <w:sz w:val="34"/>
          <w:szCs w:val="34"/>
          <w:rtl/>
        </w:rPr>
        <w:t xml:space="preserve"> يناير، أذرتاج</w:t>
      </w:r>
    </w:p>
    <w:p w14:paraId="5D52E756" w14:textId="147F9D52"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وافق البرلمان الأوكراني على إجراء مناورات لحلف شمال الأطلسي في البلد في عام 2021</w:t>
      </w:r>
      <w:r w:rsidRPr="00750C97">
        <w:rPr>
          <w:rFonts w:ascii="Tahoma" w:hAnsi="Tahoma" w:cs="Tahoma"/>
          <w:sz w:val="34"/>
          <w:szCs w:val="34"/>
        </w:rPr>
        <w:t>.</w:t>
      </w:r>
    </w:p>
    <w:p w14:paraId="5081B69E" w14:textId="77777777"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تفيد أذرتاج أنه تم اعتماد مشروع القانون حول هذه المسألة في اجتماع للبرلمان الأوكراني. وبموجب مشروع القانون، سيتمكن الناتو من إجراء مناورات عسكرية مشتركة واسعة النطاق ومتعددة الجنسيات في أوكرانيا في عام 2021</w:t>
      </w:r>
      <w:r w:rsidRPr="00750C97">
        <w:rPr>
          <w:rFonts w:ascii="Tahoma" w:hAnsi="Tahoma" w:cs="Tahoma"/>
          <w:sz w:val="34"/>
          <w:szCs w:val="34"/>
        </w:rPr>
        <w:t>.</w:t>
      </w:r>
    </w:p>
    <w:p w14:paraId="1B47A637" w14:textId="77777777"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ينص مشروع القانون على 7 مناورات مشتركة للناتو في أوكرانيا. ومن المتوقع ان يشارك فى التدريبات حوالى 19 الف جندى و17 طائرة وطائرة هليكوبتر</w:t>
      </w:r>
      <w:r w:rsidRPr="00750C97">
        <w:rPr>
          <w:rFonts w:ascii="Tahoma" w:hAnsi="Tahoma" w:cs="Tahoma"/>
          <w:sz w:val="34"/>
          <w:szCs w:val="34"/>
        </w:rPr>
        <w:t>.</w:t>
      </w:r>
    </w:p>
    <w:p w14:paraId="26C04527" w14:textId="77777777"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أميل حسينلي</w:t>
      </w:r>
    </w:p>
    <w:p w14:paraId="3929B359" w14:textId="77777777"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المراسل الخاص لوكالة أذرتاج</w:t>
      </w:r>
    </w:p>
    <w:p w14:paraId="4188D660" w14:textId="0FD2306E" w:rsidR="0064436A" w:rsidRPr="00750C97" w:rsidRDefault="0064436A" w:rsidP="0064436A">
      <w:pPr>
        <w:bidi/>
        <w:spacing w:after="0"/>
        <w:ind w:firstLine="855"/>
        <w:jc w:val="both"/>
        <w:rPr>
          <w:rFonts w:ascii="Tahoma" w:hAnsi="Tahoma" w:cs="Tahoma"/>
          <w:sz w:val="34"/>
          <w:szCs w:val="34"/>
        </w:rPr>
      </w:pPr>
      <w:r w:rsidRPr="00750C97">
        <w:rPr>
          <w:rFonts w:ascii="Tahoma" w:hAnsi="Tahoma" w:cs="Tahoma"/>
          <w:sz w:val="34"/>
          <w:szCs w:val="34"/>
          <w:rtl/>
        </w:rPr>
        <w:t>كييف</w:t>
      </w:r>
    </w:p>
    <w:sectPr w:rsidR="0064436A" w:rsidRPr="00750C97" w:rsidSect="00750C97">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09"/>
    <w:rsid w:val="000F1209"/>
    <w:rsid w:val="00255D04"/>
    <w:rsid w:val="0064436A"/>
    <w:rsid w:val="00746467"/>
    <w:rsid w:val="00750C97"/>
    <w:rsid w:val="00921EFC"/>
    <w:rsid w:val="009D66CA"/>
    <w:rsid w:val="00A85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552C"/>
  <w15:chartTrackingRefBased/>
  <w15:docId w15:val="{3C95E05F-EDE8-4E7C-8759-6966FC9C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19975">
      <w:bodyDiv w:val="1"/>
      <w:marLeft w:val="0"/>
      <w:marRight w:val="0"/>
      <w:marTop w:val="0"/>
      <w:marBottom w:val="0"/>
      <w:divBdr>
        <w:top w:val="none" w:sz="0" w:space="0" w:color="auto"/>
        <w:left w:val="none" w:sz="0" w:space="0" w:color="auto"/>
        <w:bottom w:val="none" w:sz="0" w:space="0" w:color="auto"/>
        <w:right w:val="none" w:sz="0" w:space="0" w:color="auto"/>
      </w:divBdr>
    </w:div>
    <w:div w:id="1527207804">
      <w:bodyDiv w:val="1"/>
      <w:marLeft w:val="0"/>
      <w:marRight w:val="0"/>
      <w:marTop w:val="0"/>
      <w:marBottom w:val="0"/>
      <w:divBdr>
        <w:top w:val="none" w:sz="0" w:space="0" w:color="auto"/>
        <w:left w:val="none" w:sz="0" w:space="0" w:color="auto"/>
        <w:bottom w:val="none" w:sz="0" w:space="0" w:color="auto"/>
        <w:right w:val="none" w:sz="0" w:space="0" w:color="auto"/>
      </w:divBdr>
    </w:div>
    <w:div w:id="17377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4</cp:revision>
  <dcterms:created xsi:type="dcterms:W3CDTF">2021-01-28T07:55:00Z</dcterms:created>
  <dcterms:modified xsi:type="dcterms:W3CDTF">2021-01-28T11:06:00Z</dcterms:modified>
</cp:coreProperties>
</file>