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09B8" w:rsidRPr="004E0737" w:rsidRDefault="003809B8" w:rsidP="003809B8">
      <w:pPr>
        <w:jc w:val="center"/>
        <w:rPr>
          <w:rFonts w:ascii="Times New Roman" w:eastAsia="Calibri" w:hAnsi="Times New Roman" w:cs="Times New Roman"/>
          <w:b/>
          <w:bCs/>
          <w:sz w:val="24"/>
          <w:szCs w:val="24"/>
          <w:lang w:eastAsia="ru-RU"/>
        </w:rPr>
      </w:pPr>
      <w:r w:rsidRPr="004E0737">
        <w:rPr>
          <w:rFonts w:ascii="Times New Roman" w:eastAsia="Calibri" w:hAnsi="Times New Roman" w:cs="Times New Roman"/>
          <w:b/>
          <w:bCs/>
          <w:sz w:val="24"/>
          <w:szCs w:val="24"/>
          <w:lang w:eastAsia="ru-RU"/>
        </w:rPr>
        <w:t>МИНИСТЕРСТВО ОБРАЗОВАНИЯ И НАУКИ РОССИЙСКОЙ ФЕДЕРАЦИИ</w:t>
      </w:r>
    </w:p>
    <w:p w:rsidR="003809B8" w:rsidRPr="004E0737" w:rsidRDefault="003809B8" w:rsidP="003809B8">
      <w:pPr>
        <w:widowControl w:val="0"/>
        <w:spacing w:after="0" w:line="240" w:lineRule="auto"/>
        <w:jc w:val="center"/>
        <w:rPr>
          <w:rFonts w:ascii="Times New Roman" w:eastAsia="Calibri" w:hAnsi="Times New Roman" w:cs="Times New Roman"/>
          <w:sz w:val="20"/>
          <w:szCs w:val="20"/>
          <w:lang w:eastAsia="ru-RU"/>
        </w:rPr>
      </w:pPr>
      <w:r w:rsidRPr="004E0737">
        <w:rPr>
          <w:rFonts w:ascii="Times New Roman" w:eastAsia="Calibri" w:hAnsi="Times New Roman" w:cs="Times New Roman"/>
          <w:sz w:val="20"/>
          <w:szCs w:val="20"/>
          <w:lang w:eastAsia="ru-RU"/>
        </w:rPr>
        <w:t xml:space="preserve">ФЕДЕРАЛЬНОЕ ГОСУДАСТВЕННОЕ АВТОНОМНОМНОЕ ОБРАЗОВАТЕЛЬНОЕ </w:t>
      </w:r>
    </w:p>
    <w:p w:rsidR="003809B8" w:rsidRPr="004E0737" w:rsidRDefault="003809B8" w:rsidP="003809B8">
      <w:pPr>
        <w:widowControl w:val="0"/>
        <w:spacing w:after="0" w:line="240" w:lineRule="auto"/>
        <w:jc w:val="center"/>
        <w:rPr>
          <w:rFonts w:ascii="Times New Roman" w:eastAsia="Calibri" w:hAnsi="Times New Roman" w:cs="Times New Roman"/>
          <w:sz w:val="20"/>
          <w:szCs w:val="20"/>
          <w:lang w:eastAsia="ru-RU"/>
        </w:rPr>
      </w:pPr>
      <w:r w:rsidRPr="004E0737">
        <w:rPr>
          <w:rFonts w:ascii="Times New Roman" w:eastAsia="Calibri" w:hAnsi="Times New Roman" w:cs="Times New Roman"/>
          <w:sz w:val="20"/>
          <w:szCs w:val="20"/>
          <w:lang w:eastAsia="ru-RU"/>
        </w:rPr>
        <w:t>УЧРЕЖДЕНИЕ ВЫСШЕГО ОБРАЗОВАНИЯ</w:t>
      </w:r>
    </w:p>
    <w:p w:rsidR="003809B8" w:rsidRPr="004E0737" w:rsidRDefault="003809B8" w:rsidP="003809B8">
      <w:pPr>
        <w:widowControl w:val="0"/>
        <w:spacing w:after="0" w:line="240" w:lineRule="auto"/>
        <w:jc w:val="center"/>
        <w:rPr>
          <w:rFonts w:ascii="Times New Roman" w:eastAsia="Calibri" w:hAnsi="Times New Roman" w:cs="Times New Roman"/>
          <w:sz w:val="20"/>
          <w:szCs w:val="20"/>
          <w:lang w:eastAsia="ru-RU"/>
        </w:rPr>
      </w:pPr>
      <w:r w:rsidRPr="004E0737">
        <w:rPr>
          <w:rFonts w:ascii="Times New Roman" w:eastAsia="Calibri" w:hAnsi="Times New Roman" w:cs="Times New Roman"/>
          <w:sz w:val="20"/>
          <w:szCs w:val="20"/>
          <w:lang w:eastAsia="ru-RU"/>
        </w:rPr>
        <w:t>«Национальный исследовательский ядерный университет «МИФИ»</w:t>
      </w:r>
    </w:p>
    <w:p w:rsidR="003809B8" w:rsidRPr="004E0737" w:rsidRDefault="003809B8" w:rsidP="003809B8">
      <w:pPr>
        <w:widowControl w:val="0"/>
        <w:spacing w:after="0" w:line="240" w:lineRule="auto"/>
        <w:jc w:val="center"/>
        <w:rPr>
          <w:rFonts w:ascii="Times New Roman" w:eastAsia="Calibri" w:hAnsi="Times New Roman" w:cs="Times New Roman"/>
          <w:b/>
          <w:bCs/>
          <w:sz w:val="20"/>
          <w:szCs w:val="20"/>
          <w:lang w:eastAsia="ru-RU"/>
        </w:rPr>
      </w:pPr>
      <w:r w:rsidRPr="004E0737">
        <w:rPr>
          <w:rFonts w:ascii="Times New Roman" w:eastAsia="Calibri" w:hAnsi="Times New Roman" w:cs="Times New Roman"/>
          <w:b/>
          <w:bCs/>
          <w:sz w:val="20"/>
          <w:szCs w:val="20"/>
          <w:lang w:eastAsia="ru-RU"/>
        </w:rPr>
        <w:t xml:space="preserve">Обнинский институт атомной энергетики – </w:t>
      </w:r>
    </w:p>
    <w:p w:rsidR="003809B8" w:rsidRPr="004E0737" w:rsidRDefault="003809B8" w:rsidP="003809B8">
      <w:pPr>
        <w:widowControl w:val="0"/>
        <w:spacing w:after="0" w:line="240" w:lineRule="auto"/>
        <w:jc w:val="center"/>
        <w:rPr>
          <w:rFonts w:ascii="Times New Roman" w:eastAsia="Calibri" w:hAnsi="Times New Roman" w:cs="Times New Roman"/>
          <w:bCs/>
          <w:sz w:val="20"/>
          <w:szCs w:val="20"/>
          <w:lang w:eastAsia="ru-RU"/>
        </w:rPr>
      </w:pPr>
      <w:r w:rsidRPr="004E0737">
        <w:rPr>
          <w:rFonts w:ascii="Times New Roman" w:eastAsia="Calibri" w:hAnsi="Times New Roman" w:cs="Times New Roman"/>
          <w:bCs/>
          <w:sz w:val="20"/>
          <w:szCs w:val="20"/>
          <w:lang w:eastAsia="ru-RU"/>
        </w:rPr>
        <w:t>филиал федерального государственного автономного образовательного учреждения высшего образования "Национальный исследовательский ядерный университет «МИФИ»</w:t>
      </w:r>
    </w:p>
    <w:p w:rsidR="003809B8" w:rsidRPr="004E0737" w:rsidRDefault="003809B8" w:rsidP="003809B8">
      <w:pPr>
        <w:widowControl w:val="0"/>
        <w:spacing w:after="0" w:line="240" w:lineRule="auto"/>
        <w:jc w:val="center"/>
        <w:rPr>
          <w:rFonts w:ascii="Times New Roman" w:eastAsia="Calibri" w:hAnsi="Times New Roman" w:cs="Times New Roman"/>
          <w:sz w:val="20"/>
          <w:szCs w:val="20"/>
          <w:lang w:eastAsia="ru-RU"/>
        </w:rPr>
      </w:pPr>
      <w:r w:rsidRPr="004E0737">
        <w:rPr>
          <w:rFonts w:ascii="Times New Roman" w:eastAsia="Calibri" w:hAnsi="Times New Roman" w:cs="Times New Roman"/>
          <w:bCs/>
          <w:sz w:val="20"/>
          <w:szCs w:val="20"/>
          <w:lang w:eastAsia="ru-RU"/>
        </w:rPr>
        <w:t>(ИАТЭ НИЯУ МИФИ)</w:t>
      </w:r>
    </w:p>
    <w:p w:rsidR="003809B8" w:rsidRPr="001C4D20" w:rsidRDefault="001C4D20" w:rsidP="003809B8">
      <w:pPr>
        <w:widowControl w:val="0"/>
        <w:spacing w:after="0" w:line="240" w:lineRule="auto"/>
        <w:jc w:val="center"/>
        <w:rPr>
          <w:rFonts w:ascii="Times New Roman" w:eastAsia="Calibri" w:hAnsi="Times New Roman" w:cs="Times New Roman"/>
          <w:b/>
          <w:bCs/>
          <w:sz w:val="28"/>
          <w:szCs w:val="32"/>
          <w:lang w:eastAsia="ru-RU"/>
        </w:rPr>
      </w:pPr>
      <w:r w:rsidRPr="001C4D20">
        <w:rPr>
          <w:rFonts w:ascii="Times New Roman" w:eastAsia="Calibri" w:hAnsi="Times New Roman" w:cs="Times New Roman"/>
          <w:szCs w:val="28"/>
          <w:lang w:eastAsia="ru-RU"/>
        </w:rPr>
        <w:t>Отделение Интеллектуальных Кибернетических Систем</w:t>
      </w:r>
    </w:p>
    <w:p w:rsidR="003809B8" w:rsidRDefault="003809B8" w:rsidP="003809B8">
      <w:pPr>
        <w:widowControl w:val="0"/>
        <w:spacing w:after="0" w:line="240" w:lineRule="auto"/>
        <w:jc w:val="center"/>
        <w:rPr>
          <w:rFonts w:ascii="Times New Roman" w:eastAsia="Calibri" w:hAnsi="Times New Roman" w:cs="Times New Roman"/>
          <w:b/>
          <w:bCs/>
          <w:sz w:val="32"/>
          <w:szCs w:val="32"/>
          <w:lang w:eastAsia="ru-RU"/>
        </w:rPr>
      </w:pPr>
    </w:p>
    <w:p w:rsidR="003809B8" w:rsidRDefault="003809B8" w:rsidP="003809B8">
      <w:pPr>
        <w:widowControl w:val="0"/>
        <w:spacing w:after="0" w:line="240" w:lineRule="auto"/>
        <w:jc w:val="center"/>
        <w:rPr>
          <w:rFonts w:ascii="Times New Roman" w:eastAsia="Calibri" w:hAnsi="Times New Roman" w:cs="Times New Roman"/>
          <w:b/>
          <w:bCs/>
          <w:sz w:val="32"/>
          <w:szCs w:val="32"/>
          <w:lang w:eastAsia="ru-RU"/>
        </w:rPr>
      </w:pPr>
    </w:p>
    <w:p w:rsidR="003809B8" w:rsidRDefault="003809B8" w:rsidP="003809B8">
      <w:pPr>
        <w:widowControl w:val="0"/>
        <w:spacing w:after="0" w:line="240" w:lineRule="auto"/>
        <w:jc w:val="center"/>
        <w:rPr>
          <w:rFonts w:ascii="Times New Roman" w:eastAsia="Calibri" w:hAnsi="Times New Roman" w:cs="Times New Roman"/>
          <w:b/>
          <w:bCs/>
          <w:sz w:val="32"/>
          <w:szCs w:val="32"/>
          <w:lang w:eastAsia="ru-RU"/>
        </w:rPr>
      </w:pPr>
    </w:p>
    <w:p w:rsidR="003809B8" w:rsidRDefault="003809B8" w:rsidP="003809B8">
      <w:pPr>
        <w:widowControl w:val="0"/>
        <w:spacing w:after="0" w:line="240" w:lineRule="auto"/>
        <w:jc w:val="center"/>
        <w:rPr>
          <w:rFonts w:ascii="Times New Roman" w:eastAsia="Calibri" w:hAnsi="Times New Roman" w:cs="Times New Roman"/>
          <w:b/>
          <w:bCs/>
          <w:sz w:val="32"/>
          <w:szCs w:val="32"/>
          <w:lang w:eastAsia="ru-RU"/>
        </w:rPr>
      </w:pPr>
    </w:p>
    <w:p w:rsidR="003809B8" w:rsidRPr="004E0737" w:rsidRDefault="003809B8" w:rsidP="003809B8">
      <w:pPr>
        <w:widowControl w:val="0"/>
        <w:spacing w:after="0" w:line="240" w:lineRule="auto"/>
        <w:jc w:val="center"/>
        <w:rPr>
          <w:rFonts w:ascii="Times New Roman" w:eastAsia="Calibri" w:hAnsi="Times New Roman" w:cs="Times New Roman"/>
          <w:b/>
          <w:bCs/>
          <w:sz w:val="32"/>
          <w:szCs w:val="32"/>
          <w:lang w:eastAsia="ru-RU"/>
        </w:rPr>
      </w:pPr>
    </w:p>
    <w:p w:rsidR="003809B8" w:rsidRPr="004E0737" w:rsidRDefault="003809B8" w:rsidP="003809B8">
      <w:pPr>
        <w:widowControl w:val="0"/>
        <w:spacing w:after="0" w:line="240" w:lineRule="auto"/>
        <w:jc w:val="center"/>
        <w:rPr>
          <w:rFonts w:ascii="Times New Roman" w:eastAsia="Calibri" w:hAnsi="Times New Roman" w:cs="Times New Roman"/>
          <w:b/>
          <w:bCs/>
          <w:sz w:val="32"/>
          <w:szCs w:val="32"/>
          <w:lang w:eastAsia="ru-RU"/>
        </w:rPr>
      </w:pPr>
    </w:p>
    <w:p w:rsidR="003809B8" w:rsidRDefault="003809B8" w:rsidP="003809B8">
      <w:pPr>
        <w:spacing w:after="0" w:line="360" w:lineRule="auto"/>
        <w:jc w:val="center"/>
        <w:rPr>
          <w:rFonts w:ascii="Times New Roman" w:eastAsia="Calibri" w:hAnsi="Times New Roman" w:cs="Times New Roman"/>
          <w:b/>
          <w:bCs/>
          <w:sz w:val="32"/>
          <w:szCs w:val="28"/>
          <w:lang w:eastAsia="ru-RU"/>
        </w:rPr>
      </w:pPr>
      <w:bookmarkStart w:id="0" w:name="OLE_LINK13"/>
      <w:bookmarkStart w:id="1" w:name="OLE_LINK14"/>
      <w:r>
        <w:rPr>
          <w:rFonts w:ascii="Times New Roman" w:eastAsia="Calibri" w:hAnsi="Times New Roman" w:cs="Times New Roman"/>
          <w:b/>
          <w:bCs/>
          <w:sz w:val="32"/>
          <w:szCs w:val="28"/>
          <w:lang w:eastAsia="ru-RU"/>
        </w:rPr>
        <w:t>Курсовая работа</w:t>
      </w:r>
      <w:r w:rsidRPr="00DC5612">
        <w:rPr>
          <w:rFonts w:ascii="Times New Roman" w:eastAsia="Calibri" w:hAnsi="Times New Roman" w:cs="Times New Roman"/>
          <w:b/>
          <w:bCs/>
          <w:sz w:val="32"/>
          <w:szCs w:val="28"/>
          <w:lang w:eastAsia="ru-RU"/>
        </w:rPr>
        <w:t xml:space="preserve">: </w:t>
      </w:r>
    </w:p>
    <w:bookmarkEnd w:id="0"/>
    <w:bookmarkEnd w:id="1"/>
    <w:p w:rsidR="00E4039F" w:rsidRDefault="00E4039F" w:rsidP="00E4039F">
      <w:pPr>
        <w:pStyle w:val="a3"/>
        <w:spacing w:before="0" w:beforeAutospacing="0" w:after="0" w:afterAutospacing="0" w:line="360" w:lineRule="auto"/>
        <w:jc w:val="center"/>
        <w:rPr>
          <w:b/>
          <w:color w:val="000000"/>
          <w:sz w:val="28"/>
          <w:szCs w:val="27"/>
        </w:rPr>
      </w:pPr>
      <w:r w:rsidRPr="00E4039F">
        <w:rPr>
          <w:b/>
          <w:color w:val="000000"/>
          <w:sz w:val="28"/>
          <w:szCs w:val="27"/>
        </w:rPr>
        <w:t xml:space="preserve">Решение многокритериальной задачи </w:t>
      </w:r>
    </w:p>
    <w:p w:rsidR="003809B8" w:rsidRPr="00E4039F" w:rsidRDefault="00E4039F" w:rsidP="00E4039F">
      <w:pPr>
        <w:pStyle w:val="a3"/>
        <w:spacing w:before="0" w:beforeAutospacing="0" w:after="0" w:afterAutospacing="0" w:line="360" w:lineRule="auto"/>
        <w:jc w:val="center"/>
        <w:rPr>
          <w:b/>
          <w:color w:val="000000"/>
          <w:sz w:val="28"/>
          <w:szCs w:val="27"/>
        </w:rPr>
      </w:pPr>
      <w:r w:rsidRPr="00E4039F">
        <w:rPr>
          <w:b/>
          <w:color w:val="000000"/>
          <w:sz w:val="28"/>
          <w:szCs w:val="27"/>
        </w:rPr>
        <w:t>«Выбор детской коляски»</w:t>
      </w:r>
    </w:p>
    <w:p w:rsidR="003809B8" w:rsidRPr="004E0737" w:rsidRDefault="003809B8" w:rsidP="003809B8">
      <w:pPr>
        <w:widowControl w:val="0"/>
        <w:spacing w:after="0" w:line="240" w:lineRule="auto"/>
        <w:jc w:val="center"/>
        <w:rPr>
          <w:rFonts w:ascii="Times New Roman" w:eastAsia="Calibri" w:hAnsi="Times New Roman" w:cs="Times New Roman"/>
          <w:bCs/>
          <w:sz w:val="24"/>
          <w:szCs w:val="28"/>
          <w:lang w:eastAsia="ru-RU"/>
        </w:rPr>
      </w:pPr>
    </w:p>
    <w:p w:rsidR="003809B8" w:rsidRPr="004E0737" w:rsidRDefault="003809B8" w:rsidP="003809B8">
      <w:pPr>
        <w:widowControl w:val="0"/>
        <w:spacing w:after="0" w:line="240" w:lineRule="auto"/>
        <w:jc w:val="center"/>
        <w:rPr>
          <w:rFonts w:ascii="Times New Roman" w:eastAsia="Calibri" w:hAnsi="Times New Roman" w:cs="Times New Roman"/>
          <w:bCs/>
          <w:sz w:val="24"/>
          <w:szCs w:val="28"/>
          <w:lang w:eastAsia="ru-RU"/>
        </w:rPr>
      </w:pPr>
    </w:p>
    <w:p w:rsidR="003809B8" w:rsidRPr="004E0737" w:rsidRDefault="003809B8" w:rsidP="003809B8">
      <w:pPr>
        <w:widowControl w:val="0"/>
        <w:spacing w:after="0" w:line="240" w:lineRule="auto"/>
        <w:jc w:val="center"/>
        <w:rPr>
          <w:rFonts w:ascii="Times New Roman" w:eastAsia="Calibri" w:hAnsi="Times New Roman" w:cs="Times New Roman"/>
          <w:bCs/>
          <w:sz w:val="24"/>
          <w:szCs w:val="28"/>
          <w:lang w:eastAsia="ru-RU"/>
        </w:rPr>
      </w:pPr>
    </w:p>
    <w:p w:rsidR="003809B8" w:rsidRDefault="003809B8" w:rsidP="003809B8">
      <w:pPr>
        <w:widowControl w:val="0"/>
        <w:spacing w:after="0" w:line="240" w:lineRule="auto"/>
        <w:rPr>
          <w:rFonts w:ascii="Times New Roman" w:eastAsia="Calibri" w:hAnsi="Times New Roman" w:cs="Times New Roman"/>
          <w:bCs/>
          <w:sz w:val="24"/>
          <w:szCs w:val="28"/>
          <w:lang w:eastAsia="ru-RU"/>
        </w:rPr>
      </w:pPr>
    </w:p>
    <w:p w:rsidR="003809B8" w:rsidRPr="004E0737" w:rsidRDefault="003809B8" w:rsidP="003809B8">
      <w:pPr>
        <w:widowControl w:val="0"/>
        <w:spacing w:after="0" w:line="240" w:lineRule="auto"/>
        <w:jc w:val="center"/>
        <w:rPr>
          <w:rFonts w:ascii="Times New Roman" w:eastAsia="Calibri" w:hAnsi="Times New Roman" w:cs="Times New Roman"/>
          <w:bCs/>
          <w:sz w:val="24"/>
          <w:szCs w:val="28"/>
          <w:lang w:eastAsia="ru-RU"/>
        </w:rPr>
      </w:pPr>
    </w:p>
    <w:p w:rsidR="003809B8" w:rsidRPr="004E0737" w:rsidRDefault="003809B8" w:rsidP="003809B8">
      <w:pPr>
        <w:widowControl w:val="0"/>
        <w:spacing w:after="0" w:line="240" w:lineRule="auto"/>
        <w:jc w:val="center"/>
        <w:rPr>
          <w:rFonts w:ascii="Times New Roman" w:eastAsia="Calibri" w:hAnsi="Times New Roman" w:cs="Times New Roman"/>
          <w:b/>
          <w:bCs/>
          <w:sz w:val="24"/>
          <w:szCs w:val="28"/>
          <w:lang w:eastAsia="ru-RU"/>
        </w:rPr>
      </w:pPr>
    </w:p>
    <w:tbl>
      <w:tblPr>
        <w:tblW w:w="0" w:type="auto"/>
        <w:tblLayout w:type="fixed"/>
        <w:tblLook w:val="00A0" w:firstRow="1" w:lastRow="0" w:firstColumn="1" w:lastColumn="0" w:noHBand="0" w:noVBand="0"/>
      </w:tblPr>
      <w:tblGrid>
        <w:gridCol w:w="3191"/>
        <w:gridCol w:w="3190"/>
        <w:gridCol w:w="3191"/>
      </w:tblGrid>
      <w:tr w:rsidR="003809B8" w:rsidRPr="004E0737" w:rsidTr="00CB3827">
        <w:tc>
          <w:tcPr>
            <w:tcW w:w="3191" w:type="dxa"/>
          </w:tcPr>
          <w:p w:rsidR="003809B8" w:rsidRPr="004E0737" w:rsidRDefault="003809B8" w:rsidP="00C24324">
            <w:pPr>
              <w:widowControl w:val="0"/>
              <w:spacing w:after="0" w:line="240" w:lineRule="auto"/>
              <w:rPr>
                <w:rFonts w:ascii="Times New Roman" w:eastAsia="Calibri" w:hAnsi="Times New Roman" w:cs="Times New Roman"/>
                <w:sz w:val="24"/>
                <w:szCs w:val="24"/>
                <w:lang w:eastAsia="ru-RU"/>
              </w:rPr>
            </w:pPr>
            <w:r w:rsidRPr="004E0737">
              <w:rPr>
                <w:rFonts w:ascii="Times New Roman" w:eastAsia="Calibri" w:hAnsi="Times New Roman" w:cs="Times New Roman"/>
                <w:sz w:val="24"/>
                <w:szCs w:val="24"/>
                <w:lang w:eastAsia="ru-RU"/>
              </w:rPr>
              <w:t>Выполнил:</w:t>
            </w:r>
            <w:r w:rsidRPr="004E0737">
              <w:rPr>
                <w:rFonts w:ascii="Times New Roman" w:eastAsia="Calibri" w:hAnsi="Times New Roman" w:cs="Times New Roman"/>
                <w:sz w:val="24"/>
                <w:szCs w:val="24"/>
                <w:lang w:eastAsia="ru-RU"/>
              </w:rPr>
              <w:br/>
              <w:t xml:space="preserve">студент гр. </w:t>
            </w:r>
            <w:r w:rsidR="00C24324">
              <w:rPr>
                <w:rFonts w:ascii="Times New Roman" w:eastAsia="Calibri" w:hAnsi="Times New Roman" w:cs="Times New Roman"/>
                <w:sz w:val="24"/>
                <w:szCs w:val="24"/>
                <w:lang w:eastAsia="ru-RU"/>
              </w:rPr>
              <w:t>ИС-М19</w:t>
            </w:r>
          </w:p>
        </w:tc>
        <w:tc>
          <w:tcPr>
            <w:tcW w:w="3190" w:type="dxa"/>
          </w:tcPr>
          <w:p w:rsidR="003809B8" w:rsidRPr="004E0737" w:rsidRDefault="003809B8" w:rsidP="00CB3827">
            <w:pPr>
              <w:widowControl w:val="0"/>
              <w:pBdr>
                <w:bottom w:val="single" w:sz="12" w:space="1" w:color="auto"/>
              </w:pBdr>
              <w:spacing w:after="0" w:line="240" w:lineRule="auto"/>
              <w:jc w:val="center"/>
              <w:rPr>
                <w:rFonts w:ascii="Times New Roman" w:eastAsia="Calibri" w:hAnsi="Times New Roman" w:cs="Times New Roman"/>
                <w:sz w:val="24"/>
                <w:szCs w:val="24"/>
                <w:lang w:eastAsia="ru-RU"/>
              </w:rPr>
            </w:pPr>
          </w:p>
          <w:p w:rsidR="003809B8" w:rsidRPr="004E0737" w:rsidRDefault="003809B8" w:rsidP="00CB3827">
            <w:pPr>
              <w:widowControl w:val="0"/>
              <w:pBdr>
                <w:bottom w:val="single" w:sz="12" w:space="1" w:color="auto"/>
              </w:pBdr>
              <w:spacing w:after="0" w:line="240" w:lineRule="auto"/>
              <w:jc w:val="center"/>
              <w:rPr>
                <w:rFonts w:ascii="Times New Roman" w:eastAsia="Calibri" w:hAnsi="Times New Roman" w:cs="Times New Roman"/>
                <w:sz w:val="24"/>
                <w:szCs w:val="24"/>
                <w:lang w:eastAsia="ru-RU"/>
              </w:rPr>
            </w:pPr>
          </w:p>
          <w:p w:rsidR="003809B8" w:rsidRPr="004E0737" w:rsidRDefault="003809B8" w:rsidP="00CB3827">
            <w:pPr>
              <w:widowControl w:val="0"/>
              <w:spacing w:after="0" w:line="240" w:lineRule="auto"/>
              <w:jc w:val="center"/>
              <w:rPr>
                <w:rFonts w:ascii="Times New Roman" w:eastAsia="Calibri" w:hAnsi="Times New Roman" w:cs="Times New Roman"/>
                <w:sz w:val="16"/>
                <w:szCs w:val="16"/>
                <w:lang w:eastAsia="ru-RU"/>
              </w:rPr>
            </w:pPr>
            <w:r w:rsidRPr="004E0737">
              <w:rPr>
                <w:rFonts w:ascii="Times New Roman" w:eastAsia="Calibri" w:hAnsi="Times New Roman" w:cs="Times New Roman"/>
                <w:sz w:val="16"/>
                <w:szCs w:val="16"/>
                <w:lang w:eastAsia="ru-RU"/>
              </w:rPr>
              <w:t>(подпись, дата)</w:t>
            </w:r>
          </w:p>
          <w:p w:rsidR="003809B8" w:rsidRPr="004E0737" w:rsidRDefault="003809B8" w:rsidP="00CB3827">
            <w:pPr>
              <w:widowControl w:val="0"/>
              <w:spacing w:after="0" w:line="240" w:lineRule="auto"/>
              <w:jc w:val="center"/>
              <w:rPr>
                <w:rFonts w:ascii="Times New Roman" w:eastAsia="Calibri" w:hAnsi="Times New Roman" w:cs="Times New Roman"/>
                <w:sz w:val="24"/>
                <w:szCs w:val="24"/>
                <w:lang w:eastAsia="ru-RU"/>
              </w:rPr>
            </w:pPr>
          </w:p>
        </w:tc>
        <w:tc>
          <w:tcPr>
            <w:tcW w:w="3191" w:type="dxa"/>
          </w:tcPr>
          <w:p w:rsidR="003809B8" w:rsidRPr="004E0737" w:rsidRDefault="003809B8" w:rsidP="00CB3827">
            <w:pPr>
              <w:widowControl w:val="0"/>
              <w:spacing w:after="0" w:line="240" w:lineRule="auto"/>
              <w:jc w:val="right"/>
              <w:rPr>
                <w:rFonts w:ascii="Times New Roman" w:eastAsia="Calibri" w:hAnsi="Times New Roman" w:cs="Times New Roman"/>
                <w:sz w:val="24"/>
                <w:szCs w:val="24"/>
                <w:lang w:eastAsia="ru-RU"/>
              </w:rPr>
            </w:pPr>
          </w:p>
          <w:p w:rsidR="003809B8" w:rsidRPr="004E0737" w:rsidRDefault="00C24324" w:rsidP="00CB3827">
            <w:pPr>
              <w:widowControl w:val="0"/>
              <w:spacing w:after="0" w:line="240" w:lineRule="auto"/>
              <w:rPr>
                <w:rFonts w:ascii="Times New Roman" w:eastAsia="Calibri" w:hAnsi="Times New Roman" w:cs="Times New Roman"/>
                <w:sz w:val="24"/>
                <w:szCs w:val="24"/>
                <w:lang w:eastAsia="ru-RU"/>
              </w:rPr>
            </w:pPr>
            <w:r>
              <w:rPr>
                <w:rFonts w:ascii="Times New Roman" w:eastAsia="Calibri" w:hAnsi="Times New Roman" w:cs="Times New Roman"/>
                <w:sz w:val="24"/>
                <w:szCs w:val="24"/>
                <w:lang w:eastAsia="ru-RU"/>
              </w:rPr>
              <w:t xml:space="preserve">             Рубцова М.В.</w:t>
            </w:r>
          </w:p>
        </w:tc>
      </w:tr>
      <w:tr w:rsidR="003809B8" w:rsidRPr="004E0737" w:rsidTr="00CB3827">
        <w:tc>
          <w:tcPr>
            <w:tcW w:w="3191" w:type="dxa"/>
          </w:tcPr>
          <w:p w:rsidR="003809B8" w:rsidRPr="004E0737" w:rsidRDefault="003809B8" w:rsidP="00CB3827">
            <w:pPr>
              <w:widowControl w:val="0"/>
              <w:spacing w:after="0" w:line="240" w:lineRule="auto"/>
              <w:rPr>
                <w:rFonts w:ascii="Times New Roman" w:eastAsia="Calibri" w:hAnsi="Times New Roman" w:cs="Times New Roman"/>
                <w:sz w:val="24"/>
                <w:szCs w:val="24"/>
                <w:lang w:eastAsia="ru-RU"/>
              </w:rPr>
            </w:pPr>
            <w:r>
              <w:rPr>
                <w:rFonts w:ascii="Times New Roman" w:eastAsia="Calibri" w:hAnsi="Times New Roman" w:cs="Times New Roman"/>
                <w:sz w:val="24"/>
                <w:szCs w:val="24"/>
                <w:lang w:eastAsia="ru-RU"/>
              </w:rPr>
              <w:t>Проверил</w:t>
            </w:r>
            <w:r>
              <w:rPr>
                <w:rFonts w:ascii="Times New Roman" w:eastAsia="Calibri" w:hAnsi="Times New Roman" w:cs="Times New Roman"/>
                <w:sz w:val="24"/>
                <w:szCs w:val="24"/>
                <w:lang w:eastAsia="ru-RU"/>
              </w:rPr>
              <w:br/>
            </w:r>
            <w:r w:rsidRPr="00DC5612">
              <w:rPr>
                <w:rFonts w:ascii="Times New Roman" w:eastAsia="Calibri" w:hAnsi="Times New Roman" w:cs="Times New Roman"/>
                <w:sz w:val="24"/>
                <w:szCs w:val="24"/>
                <w:lang w:eastAsia="ru-RU"/>
              </w:rPr>
              <w:t>профессор, д.т.н</w:t>
            </w:r>
          </w:p>
          <w:p w:rsidR="003809B8" w:rsidRPr="004E0737" w:rsidRDefault="003809B8" w:rsidP="00CB3827">
            <w:pPr>
              <w:widowControl w:val="0"/>
              <w:spacing w:after="0" w:line="240" w:lineRule="auto"/>
              <w:rPr>
                <w:rFonts w:ascii="Times New Roman" w:eastAsia="Calibri" w:hAnsi="Times New Roman" w:cs="Times New Roman"/>
                <w:sz w:val="24"/>
                <w:szCs w:val="24"/>
                <w:lang w:eastAsia="ru-RU"/>
              </w:rPr>
            </w:pPr>
          </w:p>
        </w:tc>
        <w:tc>
          <w:tcPr>
            <w:tcW w:w="3190" w:type="dxa"/>
          </w:tcPr>
          <w:p w:rsidR="003809B8" w:rsidRPr="004E0737" w:rsidRDefault="003809B8" w:rsidP="00CB3827">
            <w:pPr>
              <w:widowControl w:val="0"/>
              <w:pBdr>
                <w:bottom w:val="single" w:sz="12" w:space="1" w:color="auto"/>
              </w:pBdr>
              <w:spacing w:after="0" w:line="240" w:lineRule="auto"/>
              <w:jc w:val="center"/>
              <w:rPr>
                <w:rFonts w:ascii="Times New Roman" w:eastAsia="Calibri" w:hAnsi="Times New Roman" w:cs="Times New Roman"/>
                <w:sz w:val="24"/>
                <w:szCs w:val="24"/>
                <w:lang w:eastAsia="ru-RU"/>
              </w:rPr>
            </w:pPr>
          </w:p>
          <w:p w:rsidR="003809B8" w:rsidRPr="004E0737" w:rsidRDefault="003809B8" w:rsidP="00CB3827">
            <w:pPr>
              <w:widowControl w:val="0"/>
              <w:pBdr>
                <w:bottom w:val="single" w:sz="12" w:space="1" w:color="auto"/>
              </w:pBdr>
              <w:spacing w:after="0" w:line="240" w:lineRule="auto"/>
              <w:jc w:val="center"/>
              <w:rPr>
                <w:rFonts w:ascii="Times New Roman" w:eastAsia="Calibri" w:hAnsi="Times New Roman" w:cs="Times New Roman"/>
                <w:sz w:val="24"/>
                <w:szCs w:val="24"/>
                <w:lang w:eastAsia="ru-RU"/>
              </w:rPr>
            </w:pPr>
          </w:p>
          <w:p w:rsidR="003809B8" w:rsidRPr="004E0737" w:rsidRDefault="003809B8" w:rsidP="00CB3827">
            <w:pPr>
              <w:widowControl w:val="0"/>
              <w:pBdr>
                <w:bottom w:val="single" w:sz="12" w:space="1" w:color="auto"/>
              </w:pBdr>
              <w:spacing w:after="0" w:line="240" w:lineRule="auto"/>
              <w:jc w:val="center"/>
              <w:rPr>
                <w:rFonts w:ascii="Times New Roman" w:eastAsia="Calibri" w:hAnsi="Times New Roman" w:cs="Times New Roman"/>
                <w:sz w:val="24"/>
                <w:szCs w:val="24"/>
                <w:lang w:eastAsia="ru-RU"/>
              </w:rPr>
            </w:pPr>
          </w:p>
          <w:p w:rsidR="003809B8" w:rsidRPr="004E0737" w:rsidRDefault="003809B8" w:rsidP="00CB3827">
            <w:pPr>
              <w:widowControl w:val="0"/>
              <w:spacing w:after="0" w:line="240" w:lineRule="auto"/>
              <w:jc w:val="center"/>
              <w:rPr>
                <w:rFonts w:ascii="Times New Roman" w:eastAsia="Calibri" w:hAnsi="Times New Roman" w:cs="Times New Roman"/>
                <w:sz w:val="16"/>
                <w:szCs w:val="16"/>
                <w:lang w:eastAsia="ru-RU"/>
              </w:rPr>
            </w:pPr>
            <w:r w:rsidRPr="004E0737">
              <w:rPr>
                <w:rFonts w:ascii="Times New Roman" w:eastAsia="Calibri" w:hAnsi="Times New Roman" w:cs="Times New Roman"/>
                <w:sz w:val="16"/>
                <w:szCs w:val="16"/>
                <w:lang w:eastAsia="ru-RU"/>
              </w:rPr>
              <w:t>(подпись, дата)</w:t>
            </w:r>
          </w:p>
          <w:p w:rsidR="003809B8" w:rsidRPr="004E0737" w:rsidRDefault="003809B8" w:rsidP="00CB3827">
            <w:pPr>
              <w:widowControl w:val="0"/>
              <w:spacing w:after="0" w:line="240" w:lineRule="auto"/>
              <w:jc w:val="center"/>
              <w:rPr>
                <w:rFonts w:ascii="Times New Roman" w:eastAsia="Calibri" w:hAnsi="Times New Roman" w:cs="Times New Roman"/>
                <w:sz w:val="24"/>
                <w:szCs w:val="24"/>
                <w:lang w:eastAsia="ru-RU"/>
              </w:rPr>
            </w:pPr>
          </w:p>
        </w:tc>
        <w:tc>
          <w:tcPr>
            <w:tcW w:w="3191" w:type="dxa"/>
          </w:tcPr>
          <w:p w:rsidR="003809B8" w:rsidRPr="004E0737" w:rsidRDefault="003809B8" w:rsidP="00CB3827">
            <w:pPr>
              <w:widowControl w:val="0"/>
              <w:spacing w:after="0" w:line="240" w:lineRule="auto"/>
              <w:jc w:val="right"/>
              <w:rPr>
                <w:rFonts w:ascii="Times New Roman" w:eastAsia="Calibri" w:hAnsi="Times New Roman" w:cs="Times New Roman"/>
                <w:sz w:val="24"/>
                <w:szCs w:val="24"/>
                <w:lang w:eastAsia="ru-RU"/>
              </w:rPr>
            </w:pPr>
          </w:p>
          <w:p w:rsidR="003809B8" w:rsidRPr="004E0737" w:rsidRDefault="003809B8" w:rsidP="00CB3827">
            <w:pPr>
              <w:widowControl w:val="0"/>
              <w:spacing w:after="0" w:line="240" w:lineRule="auto"/>
              <w:jc w:val="right"/>
              <w:rPr>
                <w:rFonts w:ascii="Times New Roman" w:eastAsia="Calibri" w:hAnsi="Times New Roman" w:cs="Times New Roman"/>
                <w:sz w:val="24"/>
                <w:szCs w:val="24"/>
                <w:lang w:eastAsia="ru-RU"/>
              </w:rPr>
            </w:pPr>
          </w:p>
          <w:p w:rsidR="003809B8" w:rsidRPr="004E0737" w:rsidRDefault="00AD6AB7" w:rsidP="00AD6AB7">
            <w:pPr>
              <w:widowControl w:val="0"/>
              <w:tabs>
                <w:tab w:val="left" w:pos="849"/>
              </w:tabs>
              <w:spacing w:after="0" w:line="240" w:lineRule="auto"/>
              <w:rPr>
                <w:rFonts w:ascii="Times New Roman" w:eastAsia="Calibri" w:hAnsi="Times New Roman" w:cs="Times New Roman"/>
                <w:sz w:val="24"/>
                <w:szCs w:val="24"/>
                <w:lang w:eastAsia="ru-RU"/>
              </w:rPr>
            </w:pPr>
            <w:r>
              <w:rPr>
                <w:rFonts w:ascii="Times New Roman" w:eastAsia="Calibri" w:hAnsi="Times New Roman" w:cs="Times New Roman"/>
                <w:sz w:val="24"/>
                <w:szCs w:val="24"/>
                <w:lang w:eastAsia="ru-RU"/>
              </w:rPr>
              <w:t xml:space="preserve">             </w:t>
            </w:r>
            <w:r w:rsidR="00C24324">
              <w:rPr>
                <w:rFonts w:ascii="Times New Roman" w:eastAsia="Calibri" w:hAnsi="Times New Roman" w:cs="Times New Roman"/>
                <w:sz w:val="24"/>
                <w:szCs w:val="24"/>
                <w:lang w:eastAsia="ru-RU"/>
              </w:rPr>
              <w:t>Яцало Б.И</w:t>
            </w:r>
            <w:r w:rsidR="003809B8">
              <w:rPr>
                <w:rFonts w:ascii="Times New Roman" w:eastAsia="Calibri" w:hAnsi="Times New Roman" w:cs="Times New Roman"/>
                <w:sz w:val="24"/>
                <w:szCs w:val="24"/>
                <w:lang w:eastAsia="ru-RU"/>
              </w:rPr>
              <w:t>.</w:t>
            </w:r>
          </w:p>
        </w:tc>
      </w:tr>
      <w:tr w:rsidR="003809B8" w:rsidRPr="004E0737" w:rsidTr="00CB3827">
        <w:trPr>
          <w:trHeight w:val="1251"/>
        </w:trPr>
        <w:tc>
          <w:tcPr>
            <w:tcW w:w="3191" w:type="dxa"/>
          </w:tcPr>
          <w:p w:rsidR="003809B8" w:rsidRPr="004E0737" w:rsidRDefault="003809B8" w:rsidP="00CB3827">
            <w:pPr>
              <w:widowControl w:val="0"/>
              <w:spacing w:after="0" w:line="240" w:lineRule="auto"/>
              <w:rPr>
                <w:rFonts w:ascii="Times New Roman" w:eastAsia="Calibri" w:hAnsi="Times New Roman" w:cs="Times New Roman"/>
                <w:sz w:val="24"/>
                <w:szCs w:val="24"/>
                <w:lang w:eastAsia="ru-RU"/>
              </w:rPr>
            </w:pPr>
          </w:p>
        </w:tc>
        <w:tc>
          <w:tcPr>
            <w:tcW w:w="3190" w:type="dxa"/>
          </w:tcPr>
          <w:p w:rsidR="003809B8" w:rsidRDefault="003809B8" w:rsidP="00CB3827">
            <w:pPr>
              <w:widowControl w:val="0"/>
              <w:spacing w:after="0" w:line="240" w:lineRule="auto"/>
              <w:jc w:val="center"/>
              <w:rPr>
                <w:rFonts w:ascii="Times New Roman" w:eastAsia="Calibri" w:hAnsi="Times New Roman" w:cs="Times New Roman"/>
                <w:sz w:val="24"/>
                <w:szCs w:val="24"/>
                <w:lang w:eastAsia="ru-RU"/>
              </w:rPr>
            </w:pPr>
          </w:p>
          <w:p w:rsidR="003809B8" w:rsidRDefault="003809B8" w:rsidP="00CB3827">
            <w:pPr>
              <w:widowControl w:val="0"/>
              <w:spacing w:after="0" w:line="240" w:lineRule="auto"/>
              <w:jc w:val="center"/>
              <w:rPr>
                <w:rFonts w:ascii="Times New Roman" w:eastAsia="Calibri" w:hAnsi="Times New Roman" w:cs="Times New Roman"/>
                <w:sz w:val="24"/>
                <w:szCs w:val="24"/>
                <w:lang w:eastAsia="ru-RU"/>
              </w:rPr>
            </w:pPr>
          </w:p>
          <w:p w:rsidR="003809B8" w:rsidRDefault="003809B8" w:rsidP="00CB3827">
            <w:pPr>
              <w:widowControl w:val="0"/>
              <w:spacing w:after="0" w:line="240" w:lineRule="auto"/>
              <w:jc w:val="center"/>
              <w:rPr>
                <w:rFonts w:ascii="Times New Roman" w:eastAsia="Calibri" w:hAnsi="Times New Roman" w:cs="Times New Roman"/>
                <w:sz w:val="24"/>
                <w:szCs w:val="24"/>
                <w:lang w:eastAsia="ru-RU"/>
              </w:rPr>
            </w:pPr>
          </w:p>
          <w:p w:rsidR="003809B8" w:rsidRDefault="003809B8" w:rsidP="00CB3827">
            <w:pPr>
              <w:widowControl w:val="0"/>
              <w:spacing w:after="0" w:line="240" w:lineRule="auto"/>
              <w:jc w:val="center"/>
              <w:rPr>
                <w:rFonts w:ascii="Times New Roman" w:eastAsia="Calibri" w:hAnsi="Times New Roman" w:cs="Times New Roman"/>
                <w:sz w:val="24"/>
                <w:szCs w:val="24"/>
                <w:lang w:eastAsia="ru-RU"/>
              </w:rPr>
            </w:pPr>
          </w:p>
          <w:p w:rsidR="003809B8" w:rsidRPr="004E0737" w:rsidRDefault="003809B8" w:rsidP="00CB3827">
            <w:pPr>
              <w:widowControl w:val="0"/>
              <w:spacing w:after="0" w:line="240" w:lineRule="auto"/>
              <w:jc w:val="center"/>
              <w:rPr>
                <w:rFonts w:ascii="Times New Roman" w:eastAsia="Calibri" w:hAnsi="Times New Roman" w:cs="Times New Roman"/>
                <w:sz w:val="24"/>
                <w:szCs w:val="24"/>
                <w:lang w:eastAsia="ru-RU"/>
              </w:rPr>
            </w:pPr>
          </w:p>
        </w:tc>
        <w:tc>
          <w:tcPr>
            <w:tcW w:w="3191" w:type="dxa"/>
          </w:tcPr>
          <w:p w:rsidR="003809B8" w:rsidRPr="004E0737" w:rsidRDefault="003809B8" w:rsidP="00CB3827">
            <w:pPr>
              <w:widowControl w:val="0"/>
              <w:spacing w:after="0" w:line="240" w:lineRule="auto"/>
              <w:jc w:val="right"/>
              <w:rPr>
                <w:rFonts w:ascii="Times New Roman" w:eastAsia="Calibri" w:hAnsi="Times New Roman" w:cs="Times New Roman"/>
                <w:sz w:val="24"/>
                <w:szCs w:val="24"/>
                <w:lang w:eastAsia="ru-RU"/>
              </w:rPr>
            </w:pPr>
          </w:p>
        </w:tc>
      </w:tr>
    </w:tbl>
    <w:p w:rsidR="003809B8" w:rsidRDefault="003809B8" w:rsidP="003809B8">
      <w:pPr>
        <w:jc w:val="center"/>
        <w:rPr>
          <w:rFonts w:ascii="Times New Roman" w:hAnsi="Times New Roman" w:cs="Times New Roman"/>
          <w:caps/>
          <w:sz w:val="28"/>
          <w:szCs w:val="24"/>
          <w:lang w:eastAsia="ru-RU"/>
        </w:rPr>
      </w:pPr>
    </w:p>
    <w:p w:rsidR="003809B8" w:rsidRDefault="003809B8" w:rsidP="003809B8">
      <w:pPr>
        <w:jc w:val="center"/>
        <w:rPr>
          <w:rFonts w:ascii="Times New Roman" w:hAnsi="Times New Roman" w:cs="Times New Roman"/>
          <w:noProof/>
          <w:sz w:val="28"/>
          <w:szCs w:val="24"/>
          <w:lang w:eastAsia="ru-RU"/>
        </w:rPr>
      </w:pPr>
      <w:r w:rsidRPr="004865CF">
        <w:rPr>
          <w:rFonts w:ascii="Times New Roman" w:hAnsi="Times New Roman" w:cs="Times New Roman"/>
          <w:noProof/>
          <w:sz w:val="28"/>
          <w:szCs w:val="24"/>
          <w:lang w:eastAsia="ru-RU"/>
        </w:rPr>
        <w:t>Обнинск</w:t>
      </w:r>
      <w:r>
        <w:rPr>
          <w:rFonts w:ascii="Times New Roman" w:hAnsi="Times New Roman" w:cs="Times New Roman"/>
          <w:noProof/>
          <w:sz w:val="28"/>
          <w:szCs w:val="24"/>
          <w:lang w:eastAsia="ru-RU"/>
        </w:rPr>
        <w:t>,</w:t>
      </w:r>
      <w:r w:rsidRPr="004865CF">
        <w:rPr>
          <w:rFonts w:ascii="Times New Roman" w:hAnsi="Times New Roman" w:cs="Times New Roman"/>
          <w:noProof/>
          <w:sz w:val="28"/>
          <w:szCs w:val="24"/>
          <w:lang w:eastAsia="ru-RU"/>
        </w:rPr>
        <w:t xml:space="preserve"> 2020</w:t>
      </w:r>
      <w:r>
        <w:rPr>
          <w:rFonts w:ascii="Times New Roman" w:hAnsi="Times New Roman" w:cs="Times New Roman"/>
          <w:noProof/>
          <w:sz w:val="28"/>
          <w:szCs w:val="24"/>
          <w:lang w:eastAsia="ru-RU"/>
        </w:rPr>
        <w:t xml:space="preserve"> г</w:t>
      </w:r>
      <w:r w:rsidR="00562E63">
        <w:rPr>
          <w:rFonts w:ascii="Times New Roman" w:hAnsi="Times New Roman" w:cs="Times New Roman"/>
          <w:noProof/>
          <w:sz w:val="28"/>
          <w:szCs w:val="24"/>
          <w:lang w:eastAsia="ru-RU"/>
        </w:rPr>
        <w:t>.</w:t>
      </w:r>
    </w:p>
    <w:p w:rsidR="001C4D20" w:rsidRDefault="001C4D20" w:rsidP="003809B8">
      <w:pPr>
        <w:jc w:val="center"/>
        <w:rPr>
          <w:rFonts w:ascii="Times New Roman" w:hAnsi="Times New Roman" w:cs="Times New Roman"/>
          <w:caps/>
          <w:sz w:val="28"/>
          <w:szCs w:val="24"/>
          <w:lang w:eastAsia="ru-RU"/>
        </w:rPr>
      </w:pPr>
    </w:p>
    <w:p w:rsidR="003809B8" w:rsidRDefault="003809B8" w:rsidP="003809B8">
      <w:pPr>
        <w:jc w:val="center"/>
        <w:rPr>
          <w:rFonts w:ascii="Times New Roman" w:hAnsi="Times New Roman" w:cs="Times New Roman"/>
          <w:caps/>
          <w:sz w:val="28"/>
          <w:szCs w:val="24"/>
          <w:lang w:eastAsia="ru-RU"/>
        </w:rPr>
      </w:pPr>
    </w:p>
    <w:p w:rsidR="00E4039F" w:rsidRDefault="00E4039F" w:rsidP="003809B8">
      <w:pPr>
        <w:tabs>
          <w:tab w:val="right" w:leader="dot" w:pos="9214"/>
        </w:tabs>
        <w:spacing w:after="0" w:line="360" w:lineRule="auto"/>
        <w:ind w:right="119" w:firstLine="567"/>
        <w:jc w:val="both"/>
        <w:rPr>
          <w:rFonts w:ascii="Times New Roman" w:hAnsi="Times New Roman" w:cs="Times New Roman"/>
          <w:b/>
          <w:bCs/>
          <w:iCs/>
          <w:noProof/>
          <w:sz w:val="28"/>
          <w:szCs w:val="28"/>
          <w:lang w:eastAsia="ru-RU"/>
        </w:rPr>
      </w:pPr>
    </w:p>
    <w:p w:rsidR="00E4039F" w:rsidRDefault="00E4039F" w:rsidP="003809B8">
      <w:pPr>
        <w:tabs>
          <w:tab w:val="right" w:leader="dot" w:pos="9214"/>
        </w:tabs>
        <w:spacing w:after="0" w:line="360" w:lineRule="auto"/>
        <w:ind w:right="119" w:firstLine="567"/>
        <w:jc w:val="both"/>
        <w:rPr>
          <w:rFonts w:ascii="Times New Roman" w:hAnsi="Times New Roman" w:cs="Times New Roman"/>
          <w:b/>
          <w:bCs/>
          <w:iCs/>
          <w:noProof/>
          <w:sz w:val="28"/>
          <w:szCs w:val="28"/>
          <w:lang w:eastAsia="ru-RU"/>
        </w:rPr>
      </w:pPr>
      <w:r>
        <w:rPr>
          <w:rFonts w:ascii="Times New Roman" w:hAnsi="Times New Roman" w:cs="Times New Roman"/>
          <w:b/>
          <w:bCs/>
          <w:iCs/>
          <w:noProof/>
          <w:sz w:val="28"/>
          <w:szCs w:val="28"/>
          <w:lang w:eastAsia="ru-RU"/>
        </w:rPr>
        <w:lastRenderedPageBreak/>
        <w:t>Задача:</w:t>
      </w:r>
    </w:p>
    <w:p w:rsidR="00C24324" w:rsidRDefault="00E4039F" w:rsidP="003809B8">
      <w:pPr>
        <w:tabs>
          <w:tab w:val="right" w:leader="dot" w:pos="9214"/>
        </w:tabs>
        <w:spacing w:after="0" w:line="360" w:lineRule="auto"/>
        <w:ind w:right="119" w:firstLine="567"/>
        <w:jc w:val="both"/>
        <w:rPr>
          <w:rFonts w:ascii="Times New Roman" w:hAnsi="Times New Roman" w:cs="Times New Roman"/>
          <w:bCs/>
          <w:iCs/>
          <w:noProof/>
          <w:sz w:val="28"/>
          <w:szCs w:val="28"/>
          <w:lang w:eastAsia="ru-RU"/>
        </w:rPr>
      </w:pPr>
      <w:r>
        <w:rPr>
          <w:rFonts w:ascii="Times New Roman" w:hAnsi="Times New Roman" w:cs="Times New Roman"/>
          <w:b/>
          <w:bCs/>
          <w:iCs/>
          <w:noProof/>
          <w:sz w:val="28"/>
          <w:szCs w:val="28"/>
          <w:lang w:eastAsia="ru-RU"/>
        </w:rPr>
        <w:t>Задача заключается в выборе</w:t>
      </w:r>
      <w:r w:rsidR="00C24324" w:rsidRPr="00913A2F">
        <w:rPr>
          <w:rFonts w:ascii="Times New Roman" w:hAnsi="Times New Roman" w:cs="Times New Roman"/>
          <w:b/>
          <w:bCs/>
          <w:iCs/>
          <w:noProof/>
          <w:sz w:val="28"/>
          <w:szCs w:val="28"/>
          <w:lang w:eastAsia="ru-RU"/>
        </w:rPr>
        <w:t xml:space="preserve"> </w:t>
      </w:r>
      <w:r>
        <w:rPr>
          <w:rFonts w:ascii="Times New Roman" w:hAnsi="Times New Roman" w:cs="Times New Roman"/>
          <w:bCs/>
          <w:iCs/>
          <w:noProof/>
          <w:sz w:val="28"/>
          <w:szCs w:val="28"/>
          <w:lang w:eastAsia="ru-RU"/>
        </w:rPr>
        <w:t>наиболее предпочтительной детской коляски по определенным критериям.</w:t>
      </w:r>
      <w:r w:rsidR="00C24324" w:rsidRPr="00913A2F">
        <w:rPr>
          <w:rFonts w:ascii="Times New Roman" w:hAnsi="Times New Roman" w:cs="Times New Roman"/>
          <w:bCs/>
          <w:iCs/>
          <w:noProof/>
          <w:sz w:val="28"/>
          <w:szCs w:val="28"/>
          <w:lang w:eastAsia="ru-RU"/>
        </w:rPr>
        <w:t xml:space="preserve"> </w:t>
      </w:r>
      <w:r>
        <w:rPr>
          <w:rFonts w:ascii="Times New Roman" w:hAnsi="Times New Roman" w:cs="Times New Roman"/>
          <w:bCs/>
          <w:iCs/>
          <w:noProof/>
          <w:sz w:val="28"/>
          <w:szCs w:val="28"/>
          <w:lang w:eastAsia="ru-RU"/>
        </w:rPr>
        <w:t>В данной работе будет рассмотрено 5 моделей детских колясок по восьми критериям.  Альтернативы и критерии представлены ниже.</w:t>
      </w:r>
    </w:p>
    <w:p w:rsidR="00C24324" w:rsidRPr="00913A2F" w:rsidRDefault="00C24324" w:rsidP="00913A2F">
      <w:pPr>
        <w:pStyle w:val="a3"/>
        <w:spacing w:before="0" w:beforeAutospacing="0" w:after="0" w:afterAutospacing="0" w:line="360" w:lineRule="auto"/>
        <w:ind w:firstLine="567"/>
        <w:rPr>
          <w:b/>
          <w:color w:val="000000"/>
          <w:sz w:val="28"/>
          <w:szCs w:val="28"/>
        </w:rPr>
      </w:pPr>
      <w:r w:rsidRPr="00913A2F">
        <w:rPr>
          <w:b/>
          <w:color w:val="000000"/>
          <w:sz w:val="28"/>
          <w:szCs w:val="28"/>
        </w:rPr>
        <w:t>Критерии и единицы измерения:</w:t>
      </w:r>
    </w:p>
    <w:p w:rsidR="00C24324" w:rsidRPr="00913A2F" w:rsidRDefault="00426385" w:rsidP="00913A2F">
      <w:pPr>
        <w:pStyle w:val="a3"/>
        <w:numPr>
          <w:ilvl w:val="0"/>
          <w:numId w:val="2"/>
        </w:numPr>
        <w:spacing w:before="0" w:beforeAutospacing="0" w:after="0" w:afterAutospacing="0" w:line="360" w:lineRule="auto"/>
        <w:ind w:left="0" w:firstLine="567"/>
        <w:rPr>
          <w:color w:val="000000"/>
          <w:sz w:val="28"/>
          <w:szCs w:val="28"/>
        </w:rPr>
      </w:pPr>
      <w:r w:rsidRPr="00913A2F">
        <w:rPr>
          <w:color w:val="000000"/>
          <w:sz w:val="28"/>
          <w:szCs w:val="28"/>
        </w:rPr>
        <w:t xml:space="preserve"> Бренд (баллы)</w:t>
      </w:r>
    </w:p>
    <w:p w:rsidR="00C24324" w:rsidRPr="00913A2F" w:rsidRDefault="00426385" w:rsidP="00913A2F">
      <w:pPr>
        <w:pStyle w:val="a3"/>
        <w:numPr>
          <w:ilvl w:val="0"/>
          <w:numId w:val="2"/>
        </w:numPr>
        <w:spacing w:line="360" w:lineRule="auto"/>
        <w:ind w:left="0" w:firstLine="567"/>
        <w:rPr>
          <w:color w:val="000000"/>
          <w:sz w:val="28"/>
          <w:szCs w:val="28"/>
        </w:rPr>
      </w:pPr>
      <w:r w:rsidRPr="00913A2F">
        <w:rPr>
          <w:color w:val="000000"/>
          <w:sz w:val="28"/>
          <w:szCs w:val="28"/>
        </w:rPr>
        <w:t xml:space="preserve"> Рекомендованный возраст </w:t>
      </w:r>
      <w:r w:rsidR="00C24324" w:rsidRPr="00913A2F">
        <w:rPr>
          <w:color w:val="000000"/>
          <w:sz w:val="28"/>
          <w:szCs w:val="28"/>
        </w:rPr>
        <w:t>(</w:t>
      </w:r>
      <w:r w:rsidRPr="00913A2F">
        <w:rPr>
          <w:color w:val="000000"/>
          <w:sz w:val="28"/>
          <w:szCs w:val="28"/>
        </w:rPr>
        <w:t>год</w:t>
      </w:r>
      <w:r w:rsidR="00C24324" w:rsidRPr="00913A2F">
        <w:rPr>
          <w:color w:val="000000"/>
          <w:sz w:val="28"/>
          <w:szCs w:val="28"/>
        </w:rPr>
        <w:t>);</w:t>
      </w:r>
    </w:p>
    <w:p w:rsidR="00C24324" w:rsidRPr="00913A2F" w:rsidRDefault="00426385" w:rsidP="00913A2F">
      <w:pPr>
        <w:pStyle w:val="a3"/>
        <w:numPr>
          <w:ilvl w:val="0"/>
          <w:numId w:val="2"/>
        </w:numPr>
        <w:spacing w:line="360" w:lineRule="auto"/>
        <w:ind w:left="0" w:firstLine="567"/>
        <w:rPr>
          <w:color w:val="000000"/>
          <w:sz w:val="28"/>
          <w:szCs w:val="28"/>
        </w:rPr>
      </w:pPr>
      <w:r w:rsidRPr="00913A2F">
        <w:rPr>
          <w:color w:val="000000"/>
          <w:sz w:val="28"/>
          <w:szCs w:val="28"/>
        </w:rPr>
        <w:t xml:space="preserve"> Вес изделия</w:t>
      </w:r>
      <w:r w:rsidR="00C24324" w:rsidRPr="00913A2F">
        <w:rPr>
          <w:color w:val="000000"/>
          <w:sz w:val="28"/>
          <w:szCs w:val="28"/>
        </w:rPr>
        <w:t xml:space="preserve"> </w:t>
      </w:r>
      <w:r w:rsidRPr="00913A2F">
        <w:rPr>
          <w:color w:val="000000"/>
          <w:sz w:val="28"/>
          <w:szCs w:val="28"/>
        </w:rPr>
        <w:t>(кг</w:t>
      </w:r>
      <w:r w:rsidR="00C24324" w:rsidRPr="00913A2F">
        <w:rPr>
          <w:color w:val="000000"/>
          <w:sz w:val="28"/>
          <w:szCs w:val="28"/>
        </w:rPr>
        <w:t>);</w:t>
      </w:r>
    </w:p>
    <w:p w:rsidR="00C24324" w:rsidRPr="00913A2F" w:rsidRDefault="00426385" w:rsidP="00913A2F">
      <w:pPr>
        <w:pStyle w:val="a3"/>
        <w:numPr>
          <w:ilvl w:val="0"/>
          <w:numId w:val="2"/>
        </w:numPr>
        <w:spacing w:line="360" w:lineRule="auto"/>
        <w:ind w:left="0" w:firstLine="567"/>
        <w:rPr>
          <w:color w:val="000000"/>
          <w:sz w:val="28"/>
          <w:szCs w:val="28"/>
        </w:rPr>
      </w:pPr>
      <w:r w:rsidRPr="00913A2F">
        <w:rPr>
          <w:color w:val="000000"/>
          <w:sz w:val="28"/>
          <w:szCs w:val="28"/>
        </w:rPr>
        <w:t xml:space="preserve"> Колеса</w:t>
      </w:r>
      <w:r w:rsidR="00C24324" w:rsidRPr="00913A2F">
        <w:rPr>
          <w:color w:val="000000"/>
          <w:sz w:val="28"/>
          <w:szCs w:val="28"/>
        </w:rPr>
        <w:t xml:space="preserve"> (баллы);</w:t>
      </w:r>
    </w:p>
    <w:p w:rsidR="00C24324" w:rsidRPr="00913A2F" w:rsidRDefault="00426385" w:rsidP="00913A2F">
      <w:pPr>
        <w:pStyle w:val="a3"/>
        <w:numPr>
          <w:ilvl w:val="0"/>
          <w:numId w:val="2"/>
        </w:numPr>
        <w:spacing w:line="360" w:lineRule="auto"/>
        <w:ind w:left="0" w:firstLine="567"/>
        <w:rPr>
          <w:color w:val="000000"/>
          <w:sz w:val="28"/>
          <w:szCs w:val="28"/>
        </w:rPr>
      </w:pPr>
      <w:r w:rsidRPr="00913A2F">
        <w:rPr>
          <w:color w:val="000000"/>
          <w:sz w:val="28"/>
          <w:szCs w:val="28"/>
        </w:rPr>
        <w:t xml:space="preserve"> Аксессуары (</w:t>
      </w:r>
      <w:r w:rsidR="00C24324" w:rsidRPr="00913A2F">
        <w:rPr>
          <w:color w:val="000000"/>
          <w:sz w:val="28"/>
          <w:szCs w:val="28"/>
        </w:rPr>
        <w:t>баллы);</w:t>
      </w:r>
    </w:p>
    <w:p w:rsidR="00426385" w:rsidRPr="00913A2F" w:rsidRDefault="00426385" w:rsidP="001607BF">
      <w:pPr>
        <w:pStyle w:val="a3"/>
        <w:numPr>
          <w:ilvl w:val="0"/>
          <w:numId w:val="2"/>
        </w:numPr>
        <w:spacing w:line="360" w:lineRule="auto"/>
        <w:ind w:left="0" w:firstLine="567"/>
        <w:rPr>
          <w:color w:val="000000"/>
          <w:sz w:val="28"/>
          <w:szCs w:val="28"/>
        </w:rPr>
      </w:pPr>
      <w:r w:rsidRPr="00913A2F">
        <w:rPr>
          <w:color w:val="000000"/>
          <w:sz w:val="28"/>
          <w:szCs w:val="28"/>
        </w:rPr>
        <w:t xml:space="preserve"> Совместимость с автомобильными креслами (баллы);</w:t>
      </w:r>
    </w:p>
    <w:p w:rsidR="00426385" w:rsidRPr="00913A2F" w:rsidRDefault="00426385" w:rsidP="001607BF">
      <w:pPr>
        <w:pStyle w:val="a3"/>
        <w:numPr>
          <w:ilvl w:val="0"/>
          <w:numId w:val="2"/>
        </w:numPr>
        <w:spacing w:line="360" w:lineRule="auto"/>
        <w:ind w:left="0" w:firstLine="567"/>
        <w:rPr>
          <w:color w:val="000000"/>
          <w:sz w:val="28"/>
          <w:szCs w:val="28"/>
        </w:rPr>
      </w:pPr>
      <w:r w:rsidRPr="00913A2F">
        <w:rPr>
          <w:color w:val="000000"/>
          <w:sz w:val="28"/>
          <w:szCs w:val="28"/>
        </w:rPr>
        <w:t xml:space="preserve"> Рейтинг на Яндекс-маркете (баллы);</w:t>
      </w:r>
    </w:p>
    <w:p w:rsidR="00426385" w:rsidRPr="00913A2F" w:rsidRDefault="00426385" w:rsidP="001607BF">
      <w:pPr>
        <w:pStyle w:val="a3"/>
        <w:numPr>
          <w:ilvl w:val="0"/>
          <w:numId w:val="2"/>
        </w:numPr>
        <w:spacing w:line="360" w:lineRule="auto"/>
        <w:ind w:left="0" w:firstLine="567"/>
        <w:rPr>
          <w:color w:val="000000"/>
          <w:sz w:val="28"/>
          <w:szCs w:val="28"/>
        </w:rPr>
      </w:pPr>
      <w:r w:rsidRPr="00913A2F">
        <w:rPr>
          <w:color w:val="000000"/>
          <w:sz w:val="28"/>
          <w:szCs w:val="28"/>
        </w:rPr>
        <w:t xml:space="preserve"> Средняя стоимость (рубли).</w:t>
      </w:r>
    </w:p>
    <w:p w:rsidR="00C24324" w:rsidRPr="00913A2F" w:rsidRDefault="00C24324" w:rsidP="00E4039F">
      <w:pPr>
        <w:pStyle w:val="a3"/>
        <w:spacing w:before="0" w:beforeAutospacing="0" w:after="0" w:afterAutospacing="0" w:line="360" w:lineRule="auto"/>
        <w:ind w:firstLine="567"/>
        <w:rPr>
          <w:b/>
          <w:sz w:val="28"/>
          <w:szCs w:val="28"/>
        </w:rPr>
      </w:pPr>
      <w:r w:rsidRPr="00913A2F">
        <w:rPr>
          <w:b/>
          <w:sz w:val="28"/>
          <w:szCs w:val="28"/>
        </w:rPr>
        <w:t>Альтернативы:</w:t>
      </w:r>
    </w:p>
    <w:p w:rsidR="001607BF" w:rsidRPr="00913A2F" w:rsidRDefault="001607BF" w:rsidP="00E4039F">
      <w:pPr>
        <w:pStyle w:val="a3"/>
        <w:numPr>
          <w:ilvl w:val="0"/>
          <w:numId w:val="1"/>
        </w:numPr>
        <w:spacing w:before="0" w:beforeAutospacing="0" w:line="360" w:lineRule="auto"/>
        <w:rPr>
          <w:color w:val="000000"/>
          <w:sz w:val="28"/>
          <w:szCs w:val="28"/>
        </w:rPr>
      </w:pPr>
      <w:r w:rsidRPr="00913A2F">
        <w:rPr>
          <w:color w:val="000000"/>
          <w:sz w:val="28"/>
          <w:szCs w:val="28"/>
        </w:rPr>
        <w:t>Tutis Zippy New (2 в 1);</w:t>
      </w:r>
    </w:p>
    <w:p w:rsidR="001607BF" w:rsidRPr="00913A2F" w:rsidRDefault="001607BF" w:rsidP="001607BF">
      <w:pPr>
        <w:pStyle w:val="a3"/>
        <w:numPr>
          <w:ilvl w:val="0"/>
          <w:numId w:val="1"/>
        </w:numPr>
        <w:spacing w:line="360" w:lineRule="auto"/>
        <w:rPr>
          <w:color w:val="000000"/>
          <w:sz w:val="28"/>
          <w:szCs w:val="28"/>
        </w:rPr>
      </w:pPr>
      <w:r w:rsidRPr="00913A2F">
        <w:rPr>
          <w:color w:val="000000"/>
          <w:sz w:val="28"/>
          <w:szCs w:val="28"/>
        </w:rPr>
        <w:t>Noordline Stephania 2 в 1;</w:t>
      </w:r>
    </w:p>
    <w:p w:rsidR="001607BF" w:rsidRPr="00913A2F" w:rsidRDefault="001607BF" w:rsidP="001607BF">
      <w:pPr>
        <w:pStyle w:val="a3"/>
        <w:numPr>
          <w:ilvl w:val="0"/>
          <w:numId w:val="1"/>
        </w:numPr>
        <w:spacing w:line="360" w:lineRule="auto"/>
        <w:rPr>
          <w:color w:val="000000"/>
          <w:sz w:val="28"/>
          <w:szCs w:val="28"/>
        </w:rPr>
      </w:pPr>
      <w:r w:rsidRPr="00913A2F">
        <w:rPr>
          <w:color w:val="000000"/>
          <w:sz w:val="28"/>
          <w:szCs w:val="28"/>
        </w:rPr>
        <w:t>Silver Cross Surf (2 в 1);</w:t>
      </w:r>
    </w:p>
    <w:p w:rsidR="001607BF" w:rsidRPr="00913A2F" w:rsidRDefault="001607BF" w:rsidP="001607BF">
      <w:pPr>
        <w:pStyle w:val="a3"/>
        <w:numPr>
          <w:ilvl w:val="0"/>
          <w:numId w:val="1"/>
        </w:numPr>
        <w:spacing w:line="360" w:lineRule="auto"/>
        <w:rPr>
          <w:color w:val="000000"/>
          <w:sz w:val="28"/>
          <w:szCs w:val="28"/>
        </w:rPr>
      </w:pPr>
      <w:r w:rsidRPr="00913A2F">
        <w:rPr>
          <w:color w:val="000000"/>
          <w:sz w:val="28"/>
          <w:szCs w:val="28"/>
        </w:rPr>
        <w:t>Emmaljunga Mondial Duo Combi;</w:t>
      </w:r>
    </w:p>
    <w:p w:rsidR="00C20D55" w:rsidRPr="00913A2F" w:rsidRDefault="001607BF" w:rsidP="001607BF">
      <w:pPr>
        <w:pStyle w:val="a3"/>
        <w:numPr>
          <w:ilvl w:val="0"/>
          <w:numId w:val="1"/>
        </w:numPr>
        <w:spacing w:line="360" w:lineRule="auto"/>
        <w:rPr>
          <w:sz w:val="28"/>
          <w:szCs w:val="28"/>
        </w:rPr>
      </w:pPr>
      <w:r w:rsidRPr="00913A2F">
        <w:rPr>
          <w:color w:val="000000"/>
          <w:sz w:val="28"/>
          <w:szCs w:val="28"/>
        </w:rPr>
        <w:t>Gesslein F4;</w:t>
      </w:r>
      <w:r w:rsidRPr="00913A2F">
        <w:rPr>
          <w:color w:val="000000"/>
          <w:sz w:val="28"/>
          <w:szCs w:val="28"/>
        </w:rPr>
        <w:br/>
      </w:r>
    </w:p>
    <w:p w:rsidR="001C4D20" w:rsidRDefault="001C4D20">
      <w:pPr>
        <w:rPr>
          <w:color w:val="000000"/>
          <w:sz w:val="28"/>
          <w:szCs w:val="28"/>
        </w:rPr>
      </w:pPr>
      <w:r>
        <w:rPr>
          <w:color w:val="000000"/>
          <w:sz w:val="28"/>
          <w:szCs w:val="28"/>
        </w:rPr>
        <w:br w:type="page"/>
      </w:r>
    </w:p>
    <w:p w:rsidR="00C20D55" w:rsidRPr="00913A2F" w:rsidRDefault="00C20D55" w:rsidP="00E84D36">
      <w:pPr>
        <w:pStyle w:val="a3"/>
        <w:spacing w:before="0" w:beforeAutospacing="0" w:after="0" w:afterAutospacing="0" w:line="360" w:lineRule="auto"/>
        <w:ind w:firstLine="567"/>
        <w:jc w:val="both"/>
        <w:rPr>
          <w:b/>
          <w:color w:val="000000"/>
          <w:sz w:val="28"/>
          <w:szCs w:val="28"/>
        </w:rPr>
      </w:pPr>
      <w:r w:rsidRPr="00913A2F">
        <w:rPr>
          <w:b/>
          <w:color w:val="000000"/>
          <w:sz w:val="28"/>
          <w:szCs w:val="28"/>
        </w:rPr>
        <w:lastRenderedPageBreak/>
        <w:t>Описание альтернатив</w:t>
      </w:r>
    </w:p>
    <w:p w:rsidR="00232CC8" w:rsidRPr="00E84D36" w:rsidRDefault="00232CC8" w:rsidP="00E84D36">
      <w:pPr>
        <w:pStyle w:val="a3"/>
        <w:spacing w:before="0" w:beforeAutospacing="0" w:after="0" w:afterAutospacing="0" w:line="360" w:lineRule="auto"/>
        <w:ind w:firstLine="567"/>
        <w:jc w:val="both"/>
        <w:rPr>
          <w:color w:val="000000"/>
          <w:sz w:val="28"/>
          <w:szCs w:val="28"/>
        </w:rPr>
      </w:pPr>
      <w:r w:rsidRPr="00E84D36">
        <w:rPr>
          <w:b/>
          <w:color w:val="000000"/>
          <w:sz w:val="28"/>
          <w:szCs w:val="28"/>
        </w:rPr>
        <w:t xml:space="preserve">1. </w:t>
      </w:r>
      <w:r w:rsidR="00C20D55" w:rsidRPr="00E84D36">
        <w:rPr>
          <w:b/>
          <w:color w:val="000000"/>
          <w:sz w:val="28"/>
          <w:szCs w:val="28"/>
        </w:rPr>
        <w:t xml:space="preserve">Tutis Zippy New (2 в 1) - </w:t>
      </w:r>
      <w:r w:rsidRPr="00E84D36">
        <w:rPr>
          <w:color w:val="000000"/>
          <w:sz w:val="28"/>
          <w:szCs w:val="28"/>
        </w:rPr>
        <w:t xml:space="preserve">отличается удобством, практичностью и стильным дизайном. Многомодульная конструкция позволяет обеспечить ребёнка транспортом с самого рождения и до трёхлетнего возраста. Подойдёт для прогулок как в летний, так и зимний период. </w:t>
      </w:r>
    </w:p>
    <w:p w:rsidR="00232CC8" w:rsidRPr="00E84D36" w:rsidRDefault="00232CC8" w:rsidP="00E84D36">
      <w:pPr>
        <w:pStyle w:val="a3"/>
        <w:spacing w:before="0" w:beforeAutospacing="0" w:after="0" w:afterAutospacing="0" w:line="360" w:lineRule="auto"/>
        <w:ind w:firstLine="567"/>
        <w:jc w:val="both"/>
        <w:rPr>
          <w:color w:val="000000"/>
          <w:sz w:val="28"/>
          <w:szCs w:val="28"/>
        </w:rPr>
      </w:pPr>
      <w:r w:rsidRPr="00E84D36">
        <w:rPr>
          <w:color w:val="000000"/>
          <w:sz w:val="28"/>
          <w:szCs w:val="28"/>
        </w:rPr>
        <w:t xml:space="preserve">Основные достоинства: лёгкость конструкции; внутренняя обшивка выполнена их хлопкового материала; двухуровневая амортизация; жёсткое, анатомически правильное дно люльки; широкое спальное место; дополнительный вкладыш для прогулочного блока; возможность регулировать ручку в шести положениях. </w:t>
      </w:r>
    </w:p>
    <w:p w:rsidR="00232CC8" w:rsidRPr="00E84D36" w:rsidRDefault="00232CC8" w:rsidP="00E84D36">
      <w:pPr>
        <w:pStyle w:val="a3"/>
        <w:spacing w:before="0" w:beforeAutospacing="0" w:after="0" w:afterAutospacing="0" w:line="360" w:lineRule="auto"/>
        <w:ind w:firstLine="567"/>
        <w:jc w:val="both"/>
        <w:rPr>
          <w:color w:val="000000"/>
          <w:sz w:val="28"/>
          <w:szCs w:val="28"/>
        </w:rPr>
      </w:pPr>
      <w:r w:rsidRPr="00E84D36">
        <w:rPr>
          <w:color w:val="000000"/>
          <w:sz w:val="28"/>
          <w:szCs w:val="28"/>
        </w:rPr>
        <w:t>Основные недостатки: сложность в преодолении бордюров и прочих препятствий; не всегда удобно снимать и менять блоки.</w:t>
      </w:r>
    </w:p>
    <w:p w:rsidR="001428F1" w:rsidRPr="00E84D36" w:rsidRDefault="00E84D36" w:rsidP="00E84D36">
      <w:pPr>
        <w:pStyle w:val="a3"/>
        <w:spacing w:before="0" w:beforeAutospacing="0" w:after="0" w:line="360" w:lineRule="auto"/>
        <w:ind w:firstLine="567"/>
        <w:jc w:val="both"/>
        <w:rPr>
          <w:color w:val="000000"/>
          <w:sz w:val="28"/>
          <w:szCs w:val="28"/>
        </w:rPr>
      </w:pPr>
      <w:r>
        <w:rPr>
          <w:color w:val="000000"/>
          <w:sz w:val="28"/>
          <w:szCs w:val="28"/>
        </w:rPr>
        <w:t>Коляска п</w:t>
      </w:r>
      <w:r w:rsidR="001428F1" w:rsidRPr="00E84D36">
        <w:rPr>
          <w:color w:val="000000"/>
          <w:sz w:val="28"/>
          <w:szCs w:val="28"/>
        </w:rPr>
        <w:t>редставлена на рисунке 1.</w:t>
      </w:r>
    </w:p>
    <w:p w:rsidR="001428F1" w:rsidRPr="00E84D36" w:rsidRDefault="001428F1" w:rsidP="00E84D36">
      <w:pPr>
        <w:pStyle w:val="a3"/>
        <w:spacing w:before="0" w:beforeAutospacing="0" w:after="0" w:line="360" w:lineRule="auto"/>
        <w:jc w:val="center"/>
        <w:rPr>
          <w:color w:val="000000"/>
          <w:sz w:val="28"/>
          <w:szCs w:val="28"/>
        </w:rPr>
      </w:pPr>
      <w:r w:rsidRPr="00E84D36">
        <w:rPr>
          <w:noProof/>
          <w:sz w:val="28"/>
          <w:szCs w:val="28"/>
        </w:rPr>
        <w:drawing>
          <wp:inline distT="0" distB="0" distL="0" distR="0" wp14:anchorId="22762956" wp14:editId="2A1C94D2">
            <wp:extent cx="2105025" cy="18478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105025" cy="1847850"/>
                    </a:xfrm>
                    <a:prstGeom prst="rect">
                      <a:avLst/>
                    </a:prstGeom>
                  </pic:spPr>
                </pic:pic>
              </a:graphicData>
            </a:graphic>
          </wp:inline>
        </w:drawing>
      </w:r>
    </w:p>
    <w:p w:rsidR="001428F1" w:rsidRPr="00E84D36" w:rsidRDefault="001428F1" w:rsidP="00E84D36">
      <w:pPr>
        <w:pStyle w:val="a3"/>
        <w:spacing w:before="0" w:beforeAutospacing="0" w:after="0" w:line="360" w:lineRule="auto"/>
        <w:jc w:val="center"/>
        <w:rPr>
          <w:color w:val="000000"/>
          <w:sz w:val="28"/>
          <w:szCs w:val="28"/>
        </w:rPr>
      </w:pPr>
      <w:r w:rsidRPr="00E84D36">
        <w:rPr>
          <w:color w:val="000000"/>
          <w:sz w:val="28"/>
          <w:szCs w:val="28"/>
        </w:rPr>
        <w:t xml:space="preserve">Рисунок 1 – Коляска </w:t>
      </w:r>
      <w:r w:rsidRPr="00E84D36">
        <w:rPr>
          <w:color w:val="000000"/>
          <w:sz w:val="28"/>
          <w:szCs w:val="28"/>
          <w:lang w:val="en-US"/>
        </w:rPr>
        <w:t>Tutis</w:t>
      </w:r>
      <w:r w:rsidRPr="00E84D36">
        <w:rPr>
          <w:color w:val="000000"/>
          <w:sz w:val="28"/>
          <w:szCs w:val="28"/>
        </w:rPr>
        <w:t xml:space="preserve"> </w:t>
      </w:r>
      <w:r w:rsidRPr="00E84D36">
        <w:rPr>
          <w:color w:val="000000"/>
          <w:sz w:val="28"/>
          <w:szCs w:val="28"/>
          <w:lang w:val="en-US"/>
        </w:rPr>
        <w:t>Zippy</w:t>
      </w:r>
      <w:r w:rsidRPr="00E84D36">
        <w:rPr>
          <w:color w:val="000000"/>
          <w:sz w:val="28"/>
          <w:szCs w:val="28"/>
        </w:rPr>
        <w:t xml:space="preserve"> </w:t>
      </w:r>
      <w:r w:rsidRPr="00E84D36">
        <w:rPr>
          <w:color w:val="000000"/>
          <w:sz w:val="28"/>
          <w:szCs w:val="28"/>
          <w:lang w:val="en-US"/>
        </w:rPr>
        <w:t>New</w:t>
      </w:r>
      <w:r w:rsidRPr="00E84D36">
        <w:rPr>
          <w:color w:val="000000"/>
          <w:sz w:val="28"/>
          <w:szCs w:val="28"/>
        </w:rPr>
        <w:t xml:space="preserve"> (2 в 1)</w:t>
      </w:r>
    </w:p>
    <w:p w:rsidR="00232CC8" w:rsidRPr="00E84D36" w:rsidRDefault="00232CC8" w:rsidP="00E84D36">
      <w:pPr>
        <w:pStyle w:val="a3"/>
        <w:spacing w:before="0" w:beforeAutospacing="0" w:after="0" w:afterAutospacing="0" w:line="360" w:lineRule="auto"/>
        <w:ind w:firstLine="567"/>
        <w:jc w:val="both"/>
        <w:rPr>
          <w:color w:val="000000"/>
          <w:sz w:val="28"/>
          <w:szCs w:val="28"/>
        </w:rPr>
      </w:pPr>
      <w:r w:rsidRPr="00E84D36">
        <w:rPr>
          <w:b/>
          <w:color w:val="000000"/>
          <w:sz w:val="28"/>
          <w:szCs w:val="28"/>
        </w:rPr>
        <w:t xml:space="preserve">2. </w:t>
      </w:r>
      <w:r w:rsidR="00C20D55" w:rsidRPr="00E84D36">
        <w:rPr>
          <w:b/>
          <w:color w:val="000000"/>
          <w:sz w:val="28"/>
          <w:szCs w:val="28"/>
          <w:lang w:val="en-US"/>
        </w:rPr>
        <w:t>Noordline</w:t>
      </w:r>
      <w:r w:rsidR="00C20D55" w:rsidRPr="00E84D36">
        <w:rPr>
          <w:b/>
          <w:color w:val="000000"/>
          <w:sz w:val="28"/>
          <w:szCs w:val="28"/>
        </w:rPr>
        <w:t xml:space="preserve"> </w:t>
      </w:r>
      <w:r w:rsidR="00C20D55" w:rsidRPr="00E84D36">
        <w:rPr>
          <w:b/>
          <w:color w:val="000000"/>
          <w:sz w:val="28"/>
          <w:szCs w:val="28"/>
          <w:lang w:val="en-US"/>
        </w:rPr>
        <w:t>Stephania</w:t>
      </w:r>
      <w:r w:rsidR="00C20D55" w:rsidRPr="00E84D36">
        <w:rPr>
          <w:b/>
          <w:color w:val="000000"/>
          <w:sz w:val="28"/>
          <w:szCs w:val="28"/>
        </w:rPr>
        <w:t xml:space="preserve"> 2 в 1</w:t>
      </w:r>
      <w:r w:rsidRPr="00E84D36">
        <w:rPr>
          <w:b/>
          <w:color w:val="000000"/>
          <w:sz w:val="28"/>
          <w:szCs w:val="28"/>
        </w:rPr>
        <w:t xml:space="preserve"> - </w:t>
      </w:r>
      <w:r w:rsidRPr="00E84D36">
        <w:rPr>
          <w:color w:val="000000"/>
          <w:sz w:val="28"/>
          <w:szCs w:val="28"/>
        </w:rPr>
        <w:t xml:space="preserve">Элегантная и яркая модель выгодно отличается от прочих колясочных «собратьев». Внешняя обшивка из ЭКО кожи выглядит достаточно необычно и дорого, кроме того, транспортное средство защищает маленького ребёнка от ветра и прочих неприятных погодных сюрпризов. </w:t>
      </w:r>
    </w:p>
    <w:p w:rsidR="00232CC8" w:rsidRPr="00E84D36" w:rsidRDefault="00232CC8" w:rsidP="00E84D36">
      <w:pPr>
        <w:pStyle w:val="a3"/>
        <w:spacing w:before="0" w:beforeAutospacing="0" w:after="0" w:afterAutospacing="0" w:line="360" w:lineRule="auto"/>
        <w:ind w:firstLine="567"/>
        <w:jc w:val="both"/>
        <w:rPr>
          <w:color w:val="000000"/>
          <w:sz w:val="28"/>
          <w:szCs w:val="28"/>
        </w:rPr>
      </w:pPr>
      <w:r w:rsidRPr="00E84D36">
        <w:rPr>
          <w:color w:val="000000"/>
          <w:sz w:val="28"/>
          <w:szCs w:val="28"/>
        </w:rPr>
        <w:t xml:space="preserve">Основные достоинства: специально разработана для российского климата; внутренняя обшивка выполнена из натурального хлопка; наличие нескольких полезных аксессуаров; объёмная сумка для покупок; </w:t>
      </w:r>
      <w:r w:rsidRPr="00E84D36">
        <w:rPr>
          <w:color w:val="000000"/>
          <w:sz w:val="28"/>
          <w:szCs w:val="28"/>
        </w:rPr>
        <w:lastRenderedPageBreak/>
        <w:t xml:space="preserve">возможность устанавливать автокресло на колёсную базу; можно регулировать ручку по высоте; прогулочный и спальный блок можно устанавливать по ходу и против хода; передние колёса можно блокировать. </w:t>
      </w:r>
    </w:p>
    <w:p w:rsidR="00C20D55" w:rsidRPr="00E84D36" w:rsidRDefault="00232CC8" w:rsidP="00E84D36">
      <w:pPr>
        <w:pStyle w:val="a3"/>
        <w:spacing w:before="0" w:beforeAutospacing="0" w:after="0" w:afterAutospacing="0" w:line="360" w:lineRule="auto"/>
        <w:ind w:firstLine="567"/>
        <w:jc w:val="both"/>
        <w:rPr>
          <w:color w:val="000000"/>
          <w:sz w:val="28"/>
          <w:szCs w:val="28"/>
        </w:rPr>
      </w:pPr>
      <w:r w:rsidRPr="00E84D36">
        <w:rPr>
          <w:color w:val="000000"/>
          <w:sz w:val="28"/>
          <w:szCs w:val="28"/>
        </w:rPr>
        <w:t>Основные недостатки: не всем родителям нравится ЭКО кожа; недостаточная амортизация.</w:t>
      </w:r>
    </w:p>
    <w:p w:rsidR="001428F1" w:rsidRPr="00E84D36" w:rsidRDefault="001428F1" w:rsidP="00E84D36">
      <w:pPr>
        <w:pStyle w:val="a3"/>
        <w:spacing w:before="0" w:beforeAutospacing="0" w:after="0" w:afterAutospacing="0" w:line="360" w:lineRule="auto"/>
        <w:ind w:firstLine="567"/>
        <w:jc w:val="both"/>
        <w:rPr>
          <w:color w:val="000000"/>
          <w:sz w:val="28"/>
          <w:szCs w:val="28"/>
        </w:rPr>
      </w:pPr>
      <w:r w:rsidRPr="00E84D36">
        <w:rPr>
          <w:color w:val="000000"/>
          <w:sz w:val="28"/>
          <w:szCs w:val="28"/>
        </w:rPr>
        <w:t>Пример коляски представлен на рисунке 2.</w:t>
      </w:r>
    </w:p>
    <w:p w:rsidR="001428F1" w:rsidRPr="00E84D36" w:rsidRDefault="001428F1" w:rsidP="00E84D36">
      <w:pPr>
        <w:pStyle w:val="a3"/>
        <w:spacing w:before="0" w:beforeAutospacing="0" w:after="0" w:afterAutospacing="0" w:line="360" w:lineRule="auto"/>
        <w:ind w:firstLine="567"/>
        <w:jc w:val="center"/>
        <w:rPr>
          <w:color w:val="000000"/>
          <w:sz w:val="28"/>
          <w:szCs w:val="28"/>
        </w:rPr>
      </w:pPr>
      <w:r w:rsidRPr="00E84D36">
        <w:rPr>
          <w:noProof/>
          <w:sz w:val="28"/>
          <w:szCs w:val="28"/>
        </w:rPr>
        <w:drawing>
          <wp:inline distT="0" distB="0" distL="0" distR="0" wp14:anchorId="25860832" wp14:editId="21F519B8">
            <wp:extent cx="1552889" cy="1836751"/>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551583" cy="1835207"/>
                    </a:xfrm>
                    <a:prstGeom prst="rect">
                      <a:avLst/>
                    </a:prstGeom>
                  </pic:spPr>
                </pic:pic>
              </a:graphicData>
            </a:graphic>
          </wp:inline>
        </w:drawing>
      </w:r>
    </w:p>
    <w:p w:rsidR="001428F1" w:rsidRPr="00E84D36" w:rsidRDefault="001428F1" w:rsidP="00E84D36">
      <w:pPr>
        <w:pStyle w:val="a3"/>
        <w:spacing w:before="0" w:beforeAutospacing="0" w:after="240" w:afterAutospacing="0" w:line="360" w:lineRule="auto"/>
        <w:ind w:firstLine="567"/>
        <w:jc w:val="center"/>
        <w:rPr>
          <w:color w:val="000000"/>
          <w:sz w:val="28"/>
          <w:szCs w:val="28"/>
          <w:lang w:val="en-US"/>
        </w:rPr>
      </w:pPr>
      <w:r w:rsidRPr="00E84D36">
        <w:rPr>
          <w:color w:val="000000"/>
          <w:sz w:val="28"/>
          <w:szCs w:val="28"/>
        </w:rPr>
        <w:t>Рисунок</w:t>
      </w:r>
      <w:r w:rsidRPr="00E84D36">
        <w:rPr>
          <w:color w:val="000000"/>
          <w:sz w:val="28"/>
          <w:szCs w:val="28"/>
          <w:lang w:val="en-US"/>
        </w:rPr>
        <w:t xml:space="preserve"> 2 </w:t>
      </w:r>
      <w:r w:rsidR="00E84D36" w:rsidRPr="00E84D36">
        <w:rPr>
          <w:color w:val="000000"/>
          <w:sz w:val="28"/>
          <w:szCs w:val="28"/>
          <w:lang w:val="en-US"/>
        </w:rPr>
        <w:t>–</w:t>
      </w:r>
      <w:r w:rsidRPr="00E84D36">
        <w:rPr>
          <w:color w:val="000000"/>
          <w:sz w:val="28"/>
          <w:szCs w:val="28"/>
          <w:lang w:val="en-US"/>
        </w:rPr>
        <w:t xml:space="preserve"> </w:t>
      </w:r>
      <w:r w:rsidR="00E84D36" w:rsidRPr="00E84D36">
        <w:rPr>
          <w:color w:val="000000"/>
          <w:sz w:val="28"/>
          <w:szCs w:val="28"/>
        </w:rPr>
        <w:t>Коляска</w:t>
      </w:r>
      <w:r w:rsidR="00E84D36" w:rsidRPr="00E84D36">
        <w:rPr>
          <w:color w:val="000000"/>
          <w:sz w:val="28"/>
          <w:szCs w:val="28"/>
          <w:lang w:val="en-US"/>
        </w:rPr>
        <w:t xml:space="preserve"> </w:t>
      </w:r>
      <w:r w:rsidRPr="00E84D36">
        <w:rPr>
          <w:color w:val="000000"/>
          <w:sz w:val="28"/>
          <w:szCs w:val="28"/>
          <w:lang w:val="en-US"/>
        </w:rPr>
        <w:t xml:space="preserve">Noordline Stephania 2 </w:t>
      </w:r>
      <w:r w:rsidRPr="00E84D36">
        <w:rPr>
          <w:color w:val="000000"/>
          <w:sz w:val="28"/>
          <w:szCs w:val="28"/>
        </w:rPr>
        <w:t>в</w:t>
      </w:r>
      <w:r w:rsidRPr="00E84D36">
        <w:rPr>
          <w:color w:val="000000"/>
          <w:sz w:val="28"/>
          <w:szCs w:val="28"/>
          <w:lang w:val="en-US"/>
        </w:rPr>
        <w:t xml:space="preserve"> 1</w:t>
      </w:r>
    </w:p>
    <w:p w:rsidR="00232CC8" w:rsidRPr="00E84D36" w:rsidRDefault="00232CC8" w:rsidP="00E84D36">
      <w:pPr>
        <w:pStyle w:val="a3"/>
        <w:spacing w:before="0" w:beforeAutospacing="0" w:after="0" w:afterAutospacing="0" w:line="360" w:lineRule="auto"/>
        <w:ind w:firstLine="567"/>
        <w:jc w:val="both"/>
        <w:rPr>
          <w:sz w:val="28"/>
          <w:szCs w:val="28"/>
        </w:rPr>
      </w:pPr>
      <w:r w:rsidRPr="00E84D36">
        <w:rPr>
          <w:b/>
          <w:sz w:val="28"/>
          <w:szCs w:val="28"/>
        </w:rPr>
        <w:t xml:space="preserve">3. </w:t>
      </w:r>
      <w:r w:rsidR="00C20D55" w:rsidRPr="00E84D36">
        <w:rPr>
          <w:b/>
          <w:sz w:val="28"/>
          <w:szCs w:val="28"/>
          <w:lang w:val="en-US"/>
        </w:rPr>
        <w:t>Silver</w:t>
      </w:r>
      <w:r w:rsidR="00C20D55" w:rsidRPr="00E84D36">
        <w:rPr>
          <w:b/>
          <w:sz w:val="28"/>
          <w:szCs w:val="28"/>
        </w:rPr>
        <w:t xml:space="preserve"> </w:t>
      </w:r>
      <w:r w:rsidR="00C20D55" w:rsidRPr="00E84D36">
        <w:rPr>
          <w:b/>
          <w:sz w:val="28"/>
          <w:szCs w:val="28"/>
          <w:lang w:val="en-US"/>
        </w:rPr>
        <w:t>Cross</w:t>
      </w:r>
      <w:r w:rsidR="00C20D55" w:rsidRPr="00E84D36">
        <w:rPr>
          <w:b/>
          <w:sz w:val="28"/>
          <w:szCs w:val="28"/>
        </w:rPr>
        <w:t xml:space="preserve"> </w:t>
      </w:r>
      <w:r w:rsidR="00C20D55" w:rsidRPr="00E84D36">
        <w:rPr>
          <w:b/>
          <w:sz w:val="28"/>
          <w:szCs w:val="28"/>
          <w:lang w:val="en-US"/>
        </w:rPr>
        <w:t>Surf</w:t>
      </w:r>
      <w:r w:rsidR="00C20D55" w:rsidRPr="00E84D36">
        <w:rPr>
          <w:b/>
          <w:sz w:val="28"/>
          <w:szCs w:val="28"/>
        </w:rPr>
        <w:t xml:space="preserve"> (2 в 1)</w:t>
      </w:r>
      <w:r w:rsidRPr="00E84D36">
        <w:rPr>
          <w:b/>
          <w:sz w:val="28"/>
          <w:szCs w:val="28"/>
        </w:rPr>
        <w:t xml:space="preserve"> - </w:t>
      </w:r>
      <w:r w:rsidRPr="00E84D36">
        <w:rPr>
          <w:sz w:val="28"/>
          <w:szCs w:val="28"/>
        </w:rPr>
        <w:t xml:space="preserve">лёгкая и компактная коляска напоминает настоящую английскую карету изящностью форм и красотой исполнения. Кроме того, она прослужит нескольким детям, прежде чем прийти в негодность. Отличается транспортное средство и простотой в управлении и смене блоков. </w:t>
      </w:r>
    </w:p>
    <w:p w:rsidR="00232CC8" w:rsidRPr="00E84D36" w:rsidRDefault="00232CC8" w:rsidP="00E84D36">
      <w:pPr>
        <w:pStyle w:val="a3"/>
        <w:spacing w:before="0" w:beforeAutospacing="0" w:after="0" w:afterAutospacing="0" w:line="360" w:lineRule="auto"/>
        <w:ind w:firstLine="567"/>
        <w:jc w:val="both"/>
        <w:rPr>
          <w:sz w:val="28"/>
          <w:szCs w:val="28"/>
        </w:rPr>
      </w:pPr>
      <w:r w:rsidRPr="00E84D36">
        <w:rPr>
          <w:sz w:val="28"/>
          <w:szCs w:val="28"/>
        </w:rPr>
        <w:t xml:space="preserve">Основные достоинства: лёгкость конструкции; очень плавный ход и отличная амортизация; возможность регулировать ручку по высоте; хромированные элементы и натуральная кожа в отделке; в наборе имеются вкладыши, накладки на замочек и ремешки для зимней погоды; наличие нескольких дополнительных принадлежностей; возможность устанавливать автокресло на колёсную базу; быстро складывается. </w:t>
      </w:r>
    </w:p>
    <w:p w:rsidR="00232CC8" w:rsidRPr="00E84D36" w:rsidRDefault="00232CC8" w:rsidP="00E84D36">
      <w:pPr>
        <w:pStyle w:val="a3"/>
        <w:spacing w:before="0" w:beforeAutospacing="0" w:after="0" w:afterAutospacing="0" w:line="360" w:lineRule="auto"/>
        <w:ind w:firstLine="567"/>
        <w:jc w:val="both"/>
        <w:rPr>
          <w:sz w:val="28"/>
          <w:szCs w:val="28"/>
        </w:rPr>
      </w:pPr>
      <w:r w:rsidRPr="00E84D36">
        <w:rPr>
          <w:sz w:val="28"/>
          <w:szCs w:val="28"/>
        </w:rPr>
        <w:t>Основные недостатки: неудобство в фиксировании поворотных колёс; недостаточная проходимость при снежной погоде; очень высокая стоимость.</w:t>
      </w:r>
    </w:p>
    <w:p w:rsidR="001428F1" w:rsidRPr="00E84D36" w:rsidRDefault="001428F1" w:rsidP="00E84D36">
      <w:pPr>
        <w:pStyle w:val="a3"/>
        <w:spacing w:before="0" w:beforeAutospacing="0" w:after="0" w:afterAutospacing="0" w:line="360" w:lineRule="auto"/>
        <w:ind w:firstLine="567"/>
        <w:jc w:val="both"/>
        <w:rPr>
          <w:sz w:val="28"/>
          <w:szCs w:val="28"/>
        </w:rPr>
      </w:pPr>
      <w:r w:rsidRPr="00E84D36">
        <w:rPr>
          <w:sz w:val="28"/>
          <w:szCs w:val="28"/>
        </w:rPr>
        <w:t>Пример коляски представлен на рисунке 3.</w:t>
      </w:r>
    </w:p>
    <w:p w:rsidR="001428F1" w:rsidRPr="00E84D36" w:rsidRDefault="00CF47EB" w:rsidP="00E84D36">
      <w:pPr>
        <w:pStyle w:val="a3"/>
        <w:spacing w:before="0" w:beforeAutospacing="0" w:after="0" w:afterAutospacing="0" w:line="360" w:lineRule="auto"/>
        <w:jc w:val="center"/>
        <w:rPr>
          <w:b/>
          <w:sz w:val="28"/>
          <w:szCs w:val="28"/>
        </w:rPr>
      </w:pPr>
      <w:r w:rsidRPr="00E84D36">
        <w:rPr>
          <w:noProof/>
          <w:sz w:val="28"/>
          <w:szCs w:val="28"/>
        </w:rPr>
        <w:lastRenderedPageBreak/>
        <w:drawing>
          <wp:inline distT="0" distB="0" distL="0" distR="0" wp14:anchorId="52E85A1F" wp14:editId="36D62C88">
            <wp:extent cx="2076450" cy="1905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76450" cy="1905000"/>
                    </a:xfrm>
                    <a:prstGeom prst="rect">
                      <a:avLst/>
                    </a:prstGeom>
                  </pic:spPr>
                </pic:pic>
              </a:graphicData>
            </a:graphic>
          </wp:inline>
        </w:drawing>
      </w:r>
    </w:p>
    <w:p w:rsidR="00CF47EB" w:rsidRPr="00E84D36" w:rsidRDefault="00CF47EB" w:rsidP="00E84D36">
      <w:pPr>
        <w:pStyle w:val="a3"/>
        <w:spacing w:before="0" w:beforeAutospacing="0" w:after="240" w:afterAutospacing="0" w:line="360" w:lineRule="auto"/>
        <w:ind w:firstLine="567"/>
        <w:jc w:val="center"/>
        <w:rPr>
          <w:sz w:val="28"/>
          <w:szCs w:val="28"/>
          <w:lang w:val="en-US"/>
        </w:rPr>
      </w:pPr>
      <w:r w:rsidRPr="00E84D36">
        <w:rPr>
          <w:sz w:val="28"/>
          <w:szCs w:val="28"/>
        </w:rPr>
        <w:t>Рисунок</w:t>
      </w:r>
      <w:r w:rsidRPr="00E84D36">
        <w:rPr>
          <w:sz w:val="28"/>
          <w:szCs w:val="28"/>
          <w:lang w:val="en-US"/>
        </w:rPr>
        <w:t xml:space="preserve"> 3</w:t>
      </w:r>
      <w:r w:rsidRPr="00E84D36">
        <w:rPr>
          <w:b/>
          <w:sz w:val="28"/>
          <w:szCs w:val="28"/>
          <w:lang w:val="en-US"/>
        </w:rPr>
        <w:t xml:space="preserve"> </w:t>
      </w:r>
      <w:r w:rsidR="00E84D36" w:rsidRPr="00E84D36">
        <w:rPr>
          <w:b/>
          <w:sz w:val="28"/>
          <w:szCs w:val="28"/>
          <w:lang w:val="en-US"/>
        </w:rPr>
        <w:t>–</w:t>
      </w:r>
      <w:r w:rsidRPr="00E84D36">
        <w:rPr>
          <w:b/>
          <w:sz w:val="28"/>
          <w:szCs w:val="28"/>
          <w:lang w:val="en-US"/>
        </w:rPr>
        <w:t xml:space="preserve"> </w:t>
      </w:r>
      <w:r w:rsidR="00E84D36" w:rsidRPr="00E84D36">
        <w:rPr>
          <w:sz w:val="28"/>
          <w:szCs w:val="28"/>
        </w:rPr>
        <w:t>Коляска</w:t>
      </w:r>
      <w:r w:rsidR="00E84D36" w:rsidRPr="00E84D36">
        <w:rPr>
          <w:b/>
          <w:sz w:val="28"/>
          <w:szCs w:val="28"/>
        </w:rPr>
        <w:t xml:space="preserve"> </w:t>
      </w:r>
      <w:r w:rsidRPr="00E84D36">
        <w:rPr>
          <w:sz w:val="28"/>
          <w:szCs w:val="28"/>
          <w:lang w:val="en-US"/>
        </w:rPr>
        <w:t xml:space="preserve">Silver Cross Surf (2 </w:t>
      </w:r>
      <w:r w:rsidRPr="00E84D36">
        <w:rPr>
          <w:sz w:val="28"/>
          <w:szCs w:val="28"/>
        </w:rPr>
        <w:t>в</w:t>
      </w:r>
      <w:r w:rsidRPr="00E84D36">
        <w:rPr>
          <w:sz w:val="28"/>
          <w:szCs w:val="28"/>
          <w:lang w:val="en-US"/>
        </w:rPr>
        <w:t xml:space="preserve"> 1)</w:t>
      </w:r>
    </w:p>
    <w:p w:rsidR="001428F1" w:rsidRPr="00E84D36" w:rsidRDefault="00232CC8" w:rsidP="00E84D36">
      <w:pPr>
        <w:pStyle w:val="a3"/>
        <w:spacing w:before="0" w:beforeAutospacing="0" w:after="0" w:afterAutospacing="0" w:line="360" w:lineRule="auto"/>
        <w:ind w:firstLine="567"/>
        <w:jc w:val="both"/>
        <w:rPr>
          <w:color w:val="000000"/>
          <w:sz w:val="28"/>
          <w:szCs w:val="28"/>
        </w:rPr>
      </w:pPr>
      <w:r w:rsidRPr="00E84D36">
        <w:rPr>
          <w:b/>
          <w:color w:val="000000"/>
          <w:sz w:val="28"/>
          <w:szCs w:val="28"/>
        </w:rPr>
        <w:t xml:space="preserve">4. </w:t>
      </w:r>
      <w:r w:rsidR="00C20D55" w:rsidRPr="00E84D36">
        <w:rPr>
          <w:b/>
          <w:color w:val="000000"/>
          <w:sz w:val="28"/>
          <w:szCs w:val="28"/>
          <w:lang w:val="en-US"/>
        </w:rPr>
        <w:t>Emmaljunga</w:t>
      </w:r>
      <w:r w:rsidR="00C20D55" w:rsidRPr="00E84D36">
        <w:rPr>
          <w:b/>
          <w:color w:val="000000"/>
          <w:sz w:val="28"/>
          <w:szCs w:val="28"/>
        </w:rPr>
        <w:t xml:space="preserve"> </w:t>
      </w:r>
      <w:r w:rsidR="00C20D55" w:rsidRPr="00E84D36">
        <w:rPr>
          <w:b/>
          <w:color w:val="000000"/>
          <w:sz w:val="28"/>
          <w:szCs w:val="28"/>
          <w:lang w:val="en-US"/>
        </w:rPr>
        <w:t>Mondial</w:t>
      </w:r>
      <w:r w:rsidR="00C20D55" w:rsidRPr="00E84D36">
        <w:rPr>
          <w:b/>
          <w:color w:val="000000"/>
          <w:sz w:val="28"/>
          <w:szCs w:val="28"/>
        </w:rPr>
        <w:t xml:space="preserve"> </w:t>
      </w:r>
      <w:r w:rsidR="00C20D55" w:rsidRPr="00E84D36">
        <w:rPr>
          <w:b/>
          <w:color w:val="000000"/>
          <w:sz w:val="28"/>
          <w:szCs w:val="28"/>
          <w:lang w:val="en-US"/>
        </w:rPr>
        <w:t>Duo</w:t>
      </w:r>
      <w:r w:rsidR="00C20D55" w:rsidRPr="00E84D36">
        <w:rPr>
          <w:b/>
          <w:color w:val="000000"/>
          <w:sz w:val="28"/>
          <w:szCs w:val="28"/>
        </w:rPr>
        <w:t xml:space="preserve"> </w:t>
      </w:r>
      <w:r w:rsidR="00C20D55" w:rsidRPr="00E84D36">
        <w:rPr>
          <w:b/>
          <w:color w:val="000000"/>
          <w:sz w:val="28"/>
          <w:szCs w:val="28"/>
          <w:lang w:val="en-US"/>
        </w:rPr>
        <w:t>Combi</w:t>
      </w:r>
      <w:r w:rsidRPr="00E84D36">
        <w:rPr>
          <w:color w:val="000000"/>
          <w:sz w:val="28"/>
          <w:szCs w:val="28"/>
        </w:rPr>
        <w:t xml:space="preserve"> -</w:t>
      </w:r>
      <w:r w:rsidR="001428F1" w:rsidRPr="00E84D36">
        <w:rPr>
          <w:color w:val="000000"/>
          <w:sz w:val="28"/>
          <w:szCs w:val="28"/>
        </w:rPr>
        <w:t xml:space="preserve"> транспортное средство премиального класса. Отличается вместимостью, высочайшей проходимостью и высочайшим качеством исполнения. Можно выбрать модель с различными вариантами шасси, в зависимости от качества дорожного покрытия. </w:t>
      </w:r>
    </w:p>
    <w:p w:rsidR="001428F1" w:rsidRPr="00E84D36" w:rsidRDefault="001428F1" w:rsidP="00E84D36">
      <w:pPr>
        <w:pStyle w:val="a3"/>
        <w:spacing w:before="0" w:beforeAutospacing="0" w:after="0" w:afterAutospacing="0" w:line="360" w:lineRule="auto"/>
        <w:ind w:firstLine="567"/>
        <w:jc w:val="both"/>
        <w:rPr>
          <w:color w:val="000000"/>
          <w:sz w:val="28"/>
          <w:szCs w:val="28"/>
        </w:rPr>
      </w:pPr>
      <w:r w:rsidRPr="00E84D36">
        <w:rPr>
          <w:color w:val="000000"/>
          <w:sz w:val="28"/>
          <w:szCs w:val="28"/>
        </w:rPr>
        <w:t xml:space="preserve">Основные достоинства: роскошный внешний вид; большие размеры люльки и прогулочного блока; простота перестановки модулей; возможность регулировать жёсткость подвески, что положительно сказывается на амортизации; просто огромный капюшон, который выдвигается бесшумно и оснащён москиткой, козырьком от солнца; отлично выполненная система вентиляции; съёмные чехлы можно стирать; возможность регулировать высоту ручки. </w:t>
      </w:r>
    </w:p>
    <w:p w:rsidR="001428F1" w:rsidRPr="00E84D36" w:rsidRDefault="001428F1" w:rsidP="00E84D36">
      <w:pPr>
        <w:pStyle w:val="a3"/>
        <w:spacing w:before="0" w:beforeAutospacing="0" w:after="0" w:afterAutospacing="0" w:line="360" w:lineRule="auto"/>
        <w:ind w:firstLine="567"/>
        <w:jc w:val="both"/>
        <w:rPr>
          <w:color w:val="000000"/>
          <w:sz w:val="28"/>
          <w:szCs w:val="28"/>
        </w:rPr>
      </w:pPr>
      <w:r w:rsidRPr="00E84D36">
        <w:rPr>
          <w:color w:val="000000"/>
          <w:sz w:val="28"/>
          <w:szCs w:val="28"/>
        </w:rPr>
        <w:t>Основные недостатки: не очень удобный прогулочный модуль; тяжеловата; высокая стоимость.</w:t>
      </w:r>
    </w:p>
    <w:p w:rsidR="00CF47EB" w:rsidRPr="00E84D36" w:rsidRDefault="00CF47EB" w:rsidP="00E84D36">
      <w:pPr>
        <w:pStyle w:val="a3"/>
        <w:spacing w:before="0" w:beforeAutospacing="0" w:after="0" w:afterAutospacing="0" w:line="360" w:lineRule="auto"/>
        <w:ind w:firstLine="567"/>
        <w:jc w:val="both"/>
        <w:rPr>
          <w:color w:val="000000"/>
          <w:sz w:val="28"/>
          <w:szCs w:val="28"/>
        </w:rPr>
      </w:pPr>
      <w:r w:rsidRPr="00E84D36">
        <w:rPr>
          <w:color w:val="000000"/>
          <w:sz w:val="28"/>
          <w:szCs w:val="28"/>
        </w:rPr>
        <w:t>Пример этой коляски представлен на рисунке 4.</w:t>
      </w:r>
    </w:p>
    <w:p w:rsidR="00CF47EB" w:rsidRPr="00E84D36" w:rsidRDefault="00CF47EB" w:rsidP="00E84D36">
      <w:pPr>
        <w:pStyle w:val="a3"/>
        <w:spacing w:before="0" w:beforeAutospacing="0" w:after="0" w:afterAutospacing="0" w:line="360" w:lineRule="auto"/>
        <w:ind w:firstLine="567"/>
        <w:jc w:val="center"/>
        <w:rPr>
          <w:color w:val="000000"/>
          <w:sz w:val="28"/>
          <w:szCs w:val="28"/>
        </w:rPr>
      </w:pPr>
      <w:r w:rsidRPr="00E84D36">
        <w:rPr>
          <w:noProof/>
          <w:sz w:val="28"/>
          <w:szCs w:val="28"/>
        </w:rPr>
        <w:drawing>
          <wp:inline distT="0" distB="0" distL="0" distR="0" wp14:anchorId="5A50B37E" wp14:editId="6502DBA3">
            <wp:extent cx="1908313" cy="173483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05000" cy="1731818"/>
                    </a:xfrm>
                    <a:prstGeom prst="rect">
                      <a:avLst/>
                    </a:prstGeom>
                  </pic:spPr>
                </pic:pic>
              </a:graphicData>
            </a:graphic>
          </wp:inline>
        </w:drawing>
      </w:r>
    </w:p>
    <w:p w:rsidR="00E84D36" w:rsidRPr="00E84D36" w:rsidRDefault="00E84D36" w:rsidP="00E84D36">
      <w:pPr>
        <w:pStyle w:val="a3"/>
        <w:spacing w:before="0" w:beforeAutospacing="0" w:after="0" w:afterAutospacing="0" w:line="360" w:lineRule="auto"/>
        <w:ind w:firstLine="567"/>
        <w:jc w:val="center"/>
        <w:rPr>
          <w:color w:val="000000"/>
          <w:sz w:val="28"/>
          <w:szCs w:val="28"/>
          <w:lang w:val="en-US"/>
        </w:rPr>
      </w:pPr>
      <w:r w:rsidRPr="00E84D36">
        <w:rPr>
          <w:color w:val="000000"/>
          <w:sz w:val="28"/>
          <w:szCs w:val="28"/>
        </w:rPr>
        <w:t>Рисунок</w:t>
      </w:r>
      <w:r w:rsidRPr="00E84D36">
        <w:rPr>
          <w:color w:val="000000"/>
          <w:sz w:val="28"/>
          <w:szCs w:val="28"/>
          <w:lang w:val="en-US"/>
        </w:rPr>
        <w:t xml:space="preserve"> 4 – </w:t>
      </w:r>
      <w:r w:rsidRPr="00E84D36">
        <w:rPr>
          <w:color w:val="000000"/>
          <w:sz w:val="28"/>
          <w:szCs w:val="28"/>
        </w:rPr>
        <w:t>Коляска</w:t>
      </w:r>
      <w:r w:rsidRPr="00E84D36">
        <w:rPr>
          <w:color w:val="000000"/>
          <w:sz w:val="28"/>
          <w:szCs w:val="28"/>
          <w:lang w:val="en-US"/>
        </w:rPr>
        <w:t xml:space="preserve"> Emmaljunga Mondial Duo Combi</w:t>
      </w:r>
    </w:p>
    <w:p w:rsidR="001428F1" w:rsidRPr="00E84D36" w:rsidRDefault="001428F1" w:rsidP="00E84D36">
      <w:pPr>
        <w:pStyle w:val="a3"/>
        <w:spacing w:before="0" w:beforeAutospacing="0" w:after="0" w:afterAutospacing="0" w:line="360" w:lineRule="auto"/>
        <w:ind w:firstLine="567"/>
        <w:jc w:val="both"/>
        <w:rPr>
          <w:color w:val="000000"/>
          <w:sz w:val="28"/>
          <w:szCs w:val="28"/>
        </w:rPr>
      </w:pPr>
      <w:r w:rsidRPr="00E84D36">
        <w:rPr>
          <w:b/>
          <w:color w:val="000000"/>
          <w:sz w:val="28"/>
          <w:szCs w:val="28"/>
        </w:rPr>
        <w:lastRenderedPageBreak/>
        <w:t xml:space="preserve">5. </w:t>
      </w:r>
      <w:r w:rsidR="00C20D55" w:rsidRPr="00E84D36">
        <w:rPr>
          <w:b/>
          <w:color w:val="000000"/>
          <w:sz w:val="28"/>
          <w:szCs w:val="28"/>
          <w:lang w:val="en-US"/>
        </w:rPr>
        <w:t>GessleinF</w:t>
      </w:r>
      <w:r w:rsidR="00C20D55" w:rsidRPr="00E84D36">
        <w:rPr>
          <w:b/>
          <w:color w:val="000000"/>
          <w:sz w:val="28"/>
          <w:szCs w:val="28"/>
        </w:rPr>
        <w:t>4</w:t>
      </w:r>
      <w:r w:rsidRPr="00E84D36">
        <w:rPr>
          <w:color w:val="000000"/>
          <w:sz w:val="28"/>
          <w:szCs w:val="28"/>
        </w:rPr>
        <w:t xml:space="preserve"> -  этот немецкий «вездеход» вот уже несколько лет находится в числе рейтинговых моделей. Родители смогут с большим комфортом гулять с ребёнком как в условиях асфальтового покрытия, так и в случае нередкого для отечественных реалий бездорожья. </w:t>
      </w:r>
    </w:p>
    <w:p w:rsidR="001428F1" w:rsidRPr="00E84D36" w:rsidRDefault="001428F1" w:rsidP="00E84D36">
      <w:pPr>
        <w:pStyle w:val="a3"/>
        <w:spacing w:before="0" w:beforeAutospacing="0" w:after="0" w:afterAutospacing="0" w:line="360" w:lineRule="auto"/>
        <w:ind w:firstLine="567"/>
        <w:jc w:val="both"/>
        <w:rPr>
          <w:color w:val="000000"/>
          <w:sz w:val="28"/>
          <w:szCs w:val="28"/>
        </w:rPr>
      </w:pPr>
      <w:r w:rsidRPr="00E84D36">
        <w:rPr>
          <w:color w:val="000000"/>
          <w:sz w:val="28"/>
          <w:szCs w:val="28"/>
        </w:rPr>
        <w:t xml:space="preserve">Основные достоинства: достаточно лёгкая; отличается хорошей проходимостью и манёвренностью; высококачественные немецкие материалы и сборка; возможность устанавливать на колёсную базу автомобильные кресла категории «0+»; очень хорошая вентиляционная система; удобно складывается; возможность регулировать ручку по высоте; простая система установки блоков (дополнительно устанавливается люлька); внутреннюю обшивку можно стирать. </w:t>
      </w:r>
    </w:p>
    <w:p w:rsidR="001428F1" w:rsidRPr="00E84D36" w:rsidRDefault="001428F1" w:rsidP="00E84D36">
      <w:pPr>
        <w:pStyle w:val="a3"/>
        <w:spacing w:before="0" w:beforeAutospacing="0" w:after="0" w:afterAutospacing="0" w:line="360" w:lineRule="auto"/>
        <w:ind w:firstLine="567"/>
        <w:jc w:val="both"/>
        <w:rPr>
          <w:color w:val="000000"/>
          <w:sz w:val="28"/>
          <w:szCs w:val="28"/>
        </w:rPr>
      </w:pPr>
      <w:r w:rsidRPr="00E84D36">
        <w:rPr>
          <w:color w:val="000000"/>
          <w:sz w:val="28"/>
          <w:szCs w:val="28"/>
        </w:rPr>
        <w:t>Основные недостатки: недостаточно хорошая амортизация передних колёс; отсутствие фиксатора, предупреждающего случайное опрокидывание.</w:t>
      </w:r>
    </w:p>
    <w:p w:rsidR="00E84D36" w:rsidRPr="00E84D36" w:rsidRDefault="00E84D36" w:rsidP="00E84D36">
      <w:pPr>
        <w:pStyle w:val="a3"/>
        <w:spacing w:before="0" w:beforeAutospacing="0" w:line="360" w:lineRule="auto"/>
        <w:ind w:firstLine="567"/>
        <w:jc w:val="both"/>
        <w:rPr>
          <w:sz w:val="28"/>
          <w:szCs w:val="28"/>
        </w:rPr>
      </w:pPr>
      <w:r w:rsidRPr="00E84D36">
        <w:rPr>
          <w:sz w:val="28"/>
          <w:szCs w:val="28"/>
        </w:rPr>
        <w:t>Пример коляски представлен на рисунке 5.</w:t>
      </w:r>
    </w:p>
    <w:p w:rsidR="00E84D36" w:rsidRPr="00E84D36" w:rsidRDefault="00E84D36" w:rsidP="00E84D36">
      <w:pPr>
        <w:pStyle w:val="a3"/>
        <w:spacing w:line="360" w:lineRule="auto"/>
        <w:jc w:val="center"/>
        <w:rPr>
          <w:sz w:val="28"/>
          <w:szCs w:val="28"/>
        </w:rPr>
      </w:pPr>
      <w:r w:rsidRPr="00E84D36">
        <w:rPr>
          <w:noProof/>
          <w:sz w:val="28"/>
          <w:szCs w:val="28"/>
        </w:rPr>
        <w:drawing>
          <wp:inline distT="0" distB="0" distL="0" distR="0" wp14:anchorId="25F764BE" wp14:editId="1EE0896B">
            <wp:extent cx="1571625" cy="18288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571625" cy="1828800"/>
                    </a:xfrm>
                    <a:prstGeom prst="rect">
                      <a:avLst/>
                    </a:prstGeom>
                  </pic:spPr>
                </pic:pic>
              </a:graphicData>
            </a:graphic>
          </wp:inline>
        </w:drawing>
      </w:r>
    </w:p>
    <w:p w:rsidR="00E84D36" w:rsidRDefault="00E84D36" w:rsidP="00E84D36">
      <w:pPr>
        <w:pStyle w:val="a3"/>
        <w:spacing w:line="360" w:lineRule="auto"/>
        <w:jc w:val="center"/>
        <w:rPr>
          <w:color w:val="000000"/>
          <w:sz w:val="28"/>
          <w:szCs w:val="28"/>
        </w:rPr>
      </w:pPr>
      <w:r w:rsidRPr="00E84D36">
        <w:rPr>
          <w:sz w:val="28"/>
          <w:szCs w:val="28"/>
        </w:rPr>
        <w:t xml:space="preserve">Рисунок 5 – Коляска </w:t>
      </w:r>
      <w:r w:rsidRPr="00E84D36">
        <w:rPr>
          <w:color w:val="000000"/>
          <w:sz w:val="28"/>
          <w:szCs w:val="28"/>
          <w:lang w:val="en-US"/>
        </w:rPr>
        <w:t>GessleinF</w:t>
      </w:r>
      <w:r w:rsidRPr="00E84D36">
        <w:rPr>
          <w:color w:val="000000"/>
          <w:sz w:val="28"/>
          <w:szCs w:val="28"/>
        </w:rPr>
        <w:t>4</w:t>
      </w:r>
    </w:p>
    <w:p w:rsidR="009E3AE9" w:rsidRDefault="009E3AE9">
      <w:pPr>
        <w:rPr>
          <w:rFonts w:ascii="Times New Roman" w:eastAsia="Times New Roman" w:hAnsi="Times New Roman" w:cs="Times New Roman"/>
          <w:color w:val="000000"/>
          <w:sz w:val="28"/>
          <w:szCs w:val="28"/>
          <w:lang w:eastAsia="ru-RU"/>
        </w:rPr>
      </w:pPr>
      <w:r>
        <w:rPr>
          <w:color w:val="000000"/>
          <w:sz w:val="28"/>
          <w:szCs w:val="28"/>
        </w:rPr>
        <w:br w:type="page"/>
      </w:r>
    </w:p>
    <w:p w:rsidR="001F78AC" w:rsidRDefault="009E3AE9" w:rsidP="001F78AC">
      <w:pPr>
        <w:pStyle w:val="a3"/>
        <w:tabs>
          <w:tab w:val="left" w:pos="3055"/>
        </w:tabs>
        <w:spacing w:before="0" w:beforeAutospacing="0" w:after="0" w:afterAutospacing="0" w:line="360" w:lineRule="auto"/>
        <w:jc w:val="both"/>
        <w:rPr>
          <w:b/>
          <w:sz w:val="28"/>
          <w:szCs w:val="28"/>
        </w:rPr>
      </w:pPr>
      <w:r>
        <w:rPr>
          <w:b/>
          <w:sz w:val="28"/>
          <w:szCs w:val="28"/>
        </w:rPr>
        <w:lastRenderedPageBreak/>
        <w:t>Дерево критериев</w:t>
      </w:r>
      <w:r w:rsidR="001F78AC">
        <w:rPr>
          <w:b/>
          <w:sz w:val="28"/>
          <w:szCs w:val="28"/>
        </w:rPr>
        <w:tab/>
      </w:r>
    </w:p>
    <w:p w:rsidR="001F78AC" w:rsidRPr="001F78AC" w:rsidRDefault="001F78AC" w:rsidP="001F78AC">
      <w:pPr>
        <w:pStyle w:val="a3"/>
        <w:tabs>
          <w:tab w:val="left" w:pos="3055"/>
        </w:tabs>
        <w:spacing w:before="0" w:beforeAutospacing="0" w:after="0" w:afterAutospacing="0" w:line="360" w:lineRule="auto"/>
        <w:jc w:val="both"/>
        <w:rPr>
          <w:sz w:val="28"/>
          <w:szCs w:val="28"/>
        </w:rPr>
      </w:pPr>
      <w:r w:rsidRPr="001F78AC">
        <w:rPr>
          <w:sz w:val="28"/>
          <w:szCs w:val="28"/>
        </w:rPr>
        <w:t xml:space="preserve">Ниже на рисунке 6 </w:t>
      </w:r>
      <w:commentRangeStart w:id="2"/>
      <w:r w:rsidRPr="001F78AC">
        <w:rPr>
          <w:sz w:val="28"/>
          <w:szCs w:val="28"/>
        </w:rPr>
        <w:t xml:space="preserve">представлено дерево критериев </w:t>
      </w:r>
      <w:commentRangeEnd w:id="2"/>
      <w:r w:rsidR="00451841">
        <w:rPr>
          <w:rStyle w:val="ad"/>
          <w:rFonts w:asciiTheme="minorHAnsi" w:eastAsia="MS Mincho" w:hAnsiTheme="minorHAnsi" w:cstheme="minorBidi"/>
          <w:lang w:eastAsia="en-US"/>
        </w:rPr>
        <w:commentReference w:id="2"/>
      </w:r>
      <w:r w:rsidRPr="001F78AC">
        <w:rPr>
          <w:sz w:val="28"/>
          <w:szCs w:val="28"/>
        </w:rPr>
        <w:t>из программы.</w:t>
      </w:r>
    </w:p>
    <w:p w:rsidR="001F78AC" w:rsidRDefault="001F78AC" w:rsidP="001F78AC">
      <w:pPr>
        <w:pStyle w:val="a3"/>
        <w:tabs>
          <w:tab w:val="left" w:pos="3055"/>
        </w:tabs>
        <w:spacing w:line="360" w:lineRule="auto"/>
        <w:jc w:val="center"/>
        <w:rPr>
          <w:b/>
          <w:sz w:val="28"/>
          <w:szCs w:val="28"/>
        </w:rPr>
      </w:pPr>
      <w:bookmarkStart w:id="3" w:name="_GoBack"/>
      <w:r>
        <w:rPr>
          <w:noProof/>
        </w:rPr>
        <w:drawing>
          <wp:inline distT="0" distB="0" distL="0" distR="0" wp14:anchorId="25125B3B" wp14:editId="17CDFEB4">
            <wp:extent cx="5940425" cy="3535807"/>
            <wp:effectExtent l="0" t="0" r="3175"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3535807"/>
                    </a:xfrm>
                    <a:prstGeom prst="rect">
                      <a:avLst/>
                    </a:prstGeom>
                  </pic:spPr>
                </pic:pic>
              </a:graphicData>
            </a:graphic>
          </wp:inline>
        </w:drawing>
      </w:r>
      <w:bookmarkEnd w:id="3"/>
    </w:p>
    <w:p w:rsidR="001F78AC" w:rsidRDefault="001F78AC" w:rsidP="001F78AC">
      <w:pPr>
        <w:pStyle w:val="a3"/>
        <w:tabs>
          <w:tab w:val="left" w:pos="3055"/>
        </w:tabs>
        <w:spacing w:line="360" w:lineRule="auto"/>
        <w:jc w:val="center"/>
        <w:rPr>
          <w:sz w:val="28"/>
          <w:szCs w:val="28"/>
        </w:rPr>
      </w:pPr>
      <w:r w:rsidRPr="001F78AC">
        <w:rPr>
          <w:sz w:val="28"/>
          <w:szCs w:val="28"/>
        </w:rPr>
        <w:t xml:space="preserve">Рисунок 6 </w:t>
      </w:r>
      <w:r>
        <w:rPr>
          <w:sz w:val="28"/>
          <w:szCs w:val="28"/>
        </w:rPr>
        <w:t>– Дерево критериев</w:t>
      </w:r>
    </w:p>
    <w:p w:rsidR="001F78AC" w:rsidRDefault="00374F6F" w:rsidP="00F160C8">
      <w:pPr>
        <w:pStyle w:val="a3"/>
        <w:tabs>
          <w:tab w:val="left" w:pos="3055"/>
        </w:tabs>
        <w:spacing w:before="0" w:beforeAutospacing="0" w:after="0" w:afterAutospacing="0" w:line="360" w:lineRule="auto"/>
        <w:jc w:val="both"/>
        <w:rPr>
          <w:sz w:val="28"/>
          <w:szCs w:val="28"/>
        </w:rPr>
      </w:pPr>
      <w:r>
        <w:rPr>
          <w:sz w:val="28"/>
          <w:szCs w:val="28"/>
        </w:rPr>
        <w:t>Таблица характеристик представлена на рисунках 7-8.</w:t>
      </w:r>
    </w:p>
    <w:p w:rsidR="00374F6F" w:rsidRDefault="008442B5" w:rsidP="00374F6F">
      <w:pPr>
        <w:pStyle w:val="a3"/>
        <w:tabs>
          <w:tab w:val="left" w:pos="3055"/>
        </w:tabs>
        <w:spacing w:line="360" w:lineRule="auto"/>
        <w:jc w:val="center"/>
        <w:rPr>
          <w:sz w:val="28"/>
          <w:szCs w:val="28"/>
        </w:rPr>
      </w:pPr>
      <w:r>
        <w:rPr>
          <w:noProof/>
        </w:rPr>
        <w:drawing>
          <wp:inline distT="0" distB="0" distL="0" distR="0" wp14:anchorId="19D4B4DB" wp14:editId="26768F26">
            <wp:extent cx="5353050" cy="3008846"/>
            <wp:effectExtent l="0" t="0" r="0" b="127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60904" cy="3013260"/>
                    </a:xfrm>
                    <a:prstGeom prst="rect">
                      <a:avLst/>
                    </a:prstGeom>
                  </pic:spPr>
                </pic:pic>
              </a:graphicData>
            </a:graphic>
          </wp:inline>
        </w:drawing>
      </w:r>
    </w:p>
    <w:p w:rsidR="00374F6F" w:rsidRDefault="00374F6F" w:rsidP="008442B5">
      <w:pPr>
        <w:pStyle w:val="a3"/>
        <w:tabs>
          <w:tab w:val="left" w:pos="3055"/>
        </w:tabs>
        <w:spacing w:before="0" w:beforeAutospacing="0" w:after="0" w:afterAutospacing="0" w:line="360" w:lineRule="auto"/>
        <w:jc w:val="center"/>
        <w:rPr>
          <w:sz w:val="28"/>
          <w:szCs w:val="28"/>
        </w:rPr>
      </w:pPr>
      <w:r>
        <w:rPr>
          <w:sz w:val="28"/>
          <w:szCs w:val="28"/>
        </w:rPr>
        <w:t>Рисунок 7 – Таблица характеристик</w:t>
      </w:r>
    </w:p>
    <w:p w:rsidR="00374F6F" w:rsidRDefault="008442B5" w:rsidP="00477F46">
      <w:pPr>
        <w:pStyle w:val="a3"/>
        <w:tabs>
          <w:tab w:val="left" w:pos="3055"/>
        </w:tabs>
        <w:spacing w:before="0" w:beforeAutospacing="0" w:after="0" w:afterAutospacing="0" w:line="360" w:lineRule="auto"/>
        <w:jc w:val="center"/>
        <w:rPr>
          <w:sz w:val="28"/>
          <w:szCs w:val="28"/>
        </w:rPr>
      </w:pPr>
      <w:r>
        <w:rPr>
          <w:noProof/>
        </w:rPr>
        <w:lastRenderedPageBreak/>
        <w:drawing>
          <wp:inline distT="0" distB="0" distL="0" distR="0" wp14:anchorId="33CA37A8" wp14:editId="19A9211E">
            <wp:extent cx="5939790" cy="3429985"/>
            <wp:effectExtent l="0" t="0" r="381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39790" cy="3429985"/>
                    </a:xfrm>
                    <a:prstGeom prst="rect">
                      <a:avLst/>
                    </a:prstGeom>
                  </pic:spPr>
                </pic:pic>
              </a:graphicData>
            </a:graphic>
          </wp:inline>
        </w:drawing>
      </w:r>
      <w:r w:rsidR="00374F6F">
        <w:rPr>
          <w:sz w:val="28"/>
          <w:szCs w:val="28"/>
        </w:rPr>
        <w:t>Рисунок – 8 Продолжение таблицы характеристик</w:t>
      </w:r>
    </w:p>
    <w:p w:rsidR="00374F6F" w:rsidRDefault="00F160C8" w:rsidP="00F160C8">
      <w:pPr>
        <w:pStyle w:val="a3"/>
        <w:tabs>
          <w:tab w:val="left" w:pos="3055"/>
        </w:tabs>
        <w:spacing w:before="0" w:beforeAutospacing="0" w:line="360" w:lineRule="auto"/>
        <w:jc w:val="both"/>
        <w:rPr>
          <w:sz w:val="28"/>
          <w:szCs w:val="28"/>
        </w:rPr>
      </w:pPr>
      <w:r>
        <w:rPr>
          <w:sz w:val="28"/>
          <w:szCs w:val="28"/>
        </w:rPr>
        <w:t>Доминирование представлено ниже на рисунке 9.</w:t>
      </w:r>
    </w:p>
    <w:p w:rsidR="00F160C8" w:rsidRDefault="00477F46" w:rsidP="00477F46">
      <w:pPr>
        <w:pStyle w:val="a3"/>
        <w:tabs>
          <w:tab w:val="left" w:pos="3055"/>
        </w:tabs>
        <w:spacing w:before="0" w:beforeAutospacing="0" w:after="0" w:afterAutospacing="0" w:line="360" w:lineRule="auto"/>
        <w:jc w:val="center"/>
        <w:rPr>
          <w:sz w:val="28"/>
          <w:szCs w:val="28"/>
        </w:rPr>
      </w:pPr>
      <w:r>
        <w:rPr>
          <w:noProof/>
        </w:rPr>
        <w:drawing>
          <wp:inline distT="0" distB="0" distL="0" distR="0" wp14:anchorId="26C10C45" wp14:editId="11E23280">
            <wp:extent cx="4733925" cy="160843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33025" cy="1608124"/>
                    </a:xfrm>
                    <a:prstGeom prst="rect">
                      <a:avLst/>
                    </a:prstGeom>
                  </pic:spPr>
                </pic:pic>
              </a:graphicData>
            </a:graphic>
          </wp:inline>
        </w:drawing>
      </w:r>
    </w:p>
    <w:p w:rsidR="00F160C8" w:rsidRDefault="00F160C8" w:rsidP="00477F46">
      <w:pPr>
        <w:pStyle w:val="a3"/>
        <w:tabs>
          <w:tab w:val="left" w:pos="3055"/>
        </w:tabs>
        <w:spacing w:before="0" w:beforeAutospacing="0" w:after="0" w:afterAutospacing="0" w:line="276" w:lineRule="auto"/>
        <w:jc w:val="center"/>
        <w:rPr>
          <w:sz w:val="28"/>
          <w:szCs w:val="28"/>
        </w:rPr>
      </w:pPr>
      <w:r>
        <w:rPr>
          <w:sz w:val="28"/>
          <w:szCs w:val="28"/>
        </w:rPr>
        <w:t>Рисунок 9 – Доминирование</w:t>
      </w:r>
    </w:p>
    <w:p w:rsidR="00F160C8" w:rsidRDefault="00477F46" w:rsidP="00477F46">
      <w:pPr>
        <w:pStyle w:val="a3"/>
        <w:tabs>
          <w:tab w:val="left" w:pos="3055"/>
        </w:tabs>
        <w:spacing w:before="0" w:beforeAutospacing="0" w:after="0" w:afterAutospacing="0" w:line="360" w:lineRule="auto"/>
        <w:jc w:val="both"/>
        <w:rPr>
          <w:sz w:val="28"/>
          <w:szCs w:val="28"/>
        </w:rPr>
      </w:pPr>
      <w:r>
        <w:rPr>
          <w:sz w:val="28"/>
          <w:szCs w:val="28"/>
        </w:rPr>
        <w:t>График значений отражен на рисунке 10.</w:t>
      </w:r>
    </w:p>
    <w:p w:rsidR="00477F46" w:rsidRDefault="006823DE" w:rsidP="00477F46">
      <w:pPr>
        <w:pStyle w:val="a3"/>
        <w:tabs>
          <w:tab w:val="left" w:pos="3055"/>
        </w:tabs>
        <w:spacing w:before="0" w:beforeAutospacing="0" w:after="0" w:afterAutospacing="0" w:line="360" w:lineRule="auto"/>
        <w:jc w:val="center"/>
        <w:rPr>
          <w:sz w:val="28"/>
          <w:szCs w:val="28"/>
        </w:rPr>
      </w:pPr>
      <w:r>
        <w:rPr>
          <w:noProof/>
        </w:rPr>
        <w:lastRenderedPageBreak/>
        <w:drawing>
          <wp:inline distT="0" distB="0" distL="0" distR="0" wp14:anchorId="25E150E6" wp14:editId="62DEEBE1">
            <wp:extent cx="5939790" cy="2775866"/>
            <wp:effectExtent l="0" t="0" r="3810" b="571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39790" cy="2775866"/>
                    </a:xfrm>
                    <a:prstGeom prst="rect">
                      <a:avLst/>
                    </a:prstGeom>
                  </pic:spPr>
                </pic:pic>
              </a:graphicData>
            </a:graphic>
          </wp:inline>
        </w:drawing>
      </w:r>
    </w:p>
    <w:p w:rsidR="00477F46" w:rsidRDefault="00477F46" w:rsidP="00477F46">
      <w:pPr>
        <w:pStyle w:val="a3"/>
        <w:tabs>
          <w:tab w:val="left" w:pos="3055"/>
        </w:tabs>
        <w:spacing w:before="0" w:beforeAutospacing="0" w:after="0" w:afterAutospacing="0" w:line="360" w:lineRule="auto"/>
        <w:jc w:val="center"/>
        <w:rPr>
          <w:sz w:val="28"/>
          <w:szCs w:val="28"/>
        </w:rPr>
      </w:pPr>
      <w:r>
        <w:rPr>
          <w:sz w:val="28"/>
          <w:szCs w:val="28"/>
        </w:rPr>
        <w:t>Рисунок 10 – График значений</w:t>
      </w:r>
    </w:p>
    <w:p w:rsidR="001A2004" w:rsidRPr="000C76CA" w:rsidRDefault="000E23D1" w:rsidP="001A2004">
      <w:pPr>
        <w:jc w:val="both"/>
        <w:rPr>
          <w:rFonts w:ascii="Times New Roman" w:hAnsi="Times New Roman" w:cs="Times New Roman"/>
          <w:b/>
          <w:sz w:val="28"/>
          <w:szCs w:val="24"/>
        </w:rPr>
      </w:pPr>
      <w:r>
        <w:rPr>
          <w:rFonts w:ascii="Times New Roman" w:hAnsi="Times New Roman" w:cs="Times New Roman"/>
          <w:b/>
          <w:sz w:val="28"/>
          <w:szCs w:val="24"/>
        </w:rPr>
        <w:t>Ф</w:t>
      </w:r>
      <w:r w:rsidR="000C76CA" w:rsidRPr="000C76CA">
        <w:rPr>
          <w:rFonts w:ascii="Times New Roman" w:hAnsi="Times New Roman" w:cs="Times New Roman"/>
          <w:b/>
          <w:sz w:val="28"/>
          <w:szCs w:val="24"/>
        </w:rPr>
        <w:t>ункции ценности</w:t>
      </w:r>
    </w:p>
    <w:p w:rsidR="001A2004" w:rsidRDefault="001A2004" w:rsidP="000C76CA">
      <w:pPr>
        <w:ind w:firstLine="567"/>
        <w:jc w:val="both"/>
        <w:rPr>
          <w:rFonts w:ascii="Times New Roman" w:hAnsi="Times New Roman" w:cs="Times New Roman"/>
          <w:sz w:val="28"/>
          <w:szCs w:val="24"/>
        </w:rPr>
      </w:pPr>
      <w:r>
        <w:rPr>
          <w:rFonts w:ascii="Times New Roman" w:hAnsi="Times New Roman" w:cs="Times New Roman"/>
          <w:sz w:val="28"/>
          <w:szCs w:val="24"/>
        </w:rPr>
        <w:t xml:space="preserve">Рассмотрим, первый критерий бренд </w:t>
      </w:r>
      <w:r w:rsidRPr="001A2004">
        <w:rPr>
          <w:rFonts w:ascii="Times New Roman" w:hAnsi="Times New Roman" w:cs="Times New Roman"/>
          <w:sz w:val="28"/>
          <w:szCs w:val="24"/>
        </w:rPr>
        <w:t xml:space="preserve">- чем </w:t>
      </w:r>
      <w:r>
        <w:rPr>
          <w:rFonts w:ascii="Times New Roman" w:hAnsi="Times New Roman" w:cs="Times New Roman"/>
          <w:sz w:val="28"/>
          <w:szCs w:val="24"/>
        </w:rPr>
        <w:t>выше</w:t>
      </w:r>
      <w:r w:rsidRPr="001A2004">
        <w:rPr>
          <w:rFonts w:ascii="Times New Roman" w:hAnsi="Times New Roman" w:cs="Times New Roman"/>
          <w:sz w:val="28"/>
          <w:szCs w:val="24"/>
        </w:rPr>
        <w:t xml:space="preserve"> </w:t>
      </w:r>
      <w:r>
        <w:rPr>
          <w:rFonts w:ascii="Times New Roman" w:hAnsi="Times New Roman" w:cs="Times New Roman"/>
          <w:sz w:val="28"/>
          <w:szCs w:val="24"/>
        </w:rPr>
        <w:t>балл</w:t>
      </w:r>
      <w:r w:rsidRPr="001A2004">
        <w:rPr>
          <w:rFonts w:ascii="Times New Roman" w:hAnsi="Times New Roman" w:cs="Times New Roman"/>
          <w:sz w:val="28"/>
          <w:szCs w:val="24"/>
        </w:rPr>
        <w:t xml:space="preserve">, тем лучше. При </w:t>
      </w:r>
      <w:r>
        <w:rPr>
          <w:rFonts w:ascii="Times New Roman" w:hAnsi="Times New Roman" w:cs="Times New Roman"/>
          <w:sz w:val="28"/>
          <w:szCs w:val="24"/>
        </w:rPr>
        <w:t>маленьком</w:t>
      </w:r>
      <w:r w:rsidRPr="001A2004">
        <w:rPr>
          <w:rFonts w:ascii="Times New Roman" w:hAnsi="Times New Roman" w:cs="Times New Roman"/>
          <w:sz w:val="28"/>
          <w:szCs w:val="24"/>
        </w:rPr>
        <w:t xml:space="preserve"> </w:t>
      </w:r>
      <w:r>
        <w:rPr>
          <w:rFonts w:ascii="Times New Roman" w:hAnsi="Times New Roman" w:cs="Times New Roman"/>
          <w:sz w:val="28"/>
          <w:szCs w:val="24"/>
        </w:rPr>
        <w:t>балле</w:t>
      </w:r>
      <w:r w:rsidRPr="001A2004">
        <w:rPr>
          <w:rFonts w:ascii="Times New Roman" w:hAnsi="Times New Roman" w:cs="Times New Roman"/>
          <w:sz w:val="28"/>
          <w:szCs w:val="24"/>
        </w:rPr>
        <w:t xml:space="preserve"> значение </w:t>
      </w:r>
      <w:r>
        <w:rPr>
          <w:rFonts w:ascii="Times New Roman" w:hAnsi="Times New Roman" w:cs="Times New Roman"/>
          <w:sz w:val="28"/>
          <w:szCs w:val="24"/>
        </w:rPr>
        <w:t>низкое</w:t>
      </w:r>
      <w:r w:rsidRPr="001A2004">
        <w:rPr>
          <w:rFonts w:ascii="Times New Roman" w:hAnsi="Times New Roman" w:cs="Times New Roman"/>
          <w:sz w:val="28"/>
          <w:szCs w:val="24"/>
        </w:rPr>
        <w:t xml:space="preserve">, а при </w:t>
      </w:r>
      <w:r>
        <w:rPr>
          <w:rFonts w:ascii="Times New Roman" w:hAnsi="Times New Roman" w:cs="Times New Roman"/>
          <w:sz w:val="28"/>
          <w:szCs w:val="24"/>
        </w:rPr>
        <w:t>высоком</w:t>
      </w:r>
      <w:r w:rsidRPr="001A2004">
        <w:rPr>
          <w:rFonts w:ascii="Times New Roman" w:hAnsi="Times New Roman" w:cs="Times New Roman"/>
          <w:sz w:val="28"/>
          <w:szCs w:val="24"/>
        </w:rPr>
        <w:t xml:space="preserve"> значение </w:t>
      </w:r>
      <w:r>
        <w:rPr>
          <w:rFonts w:ascii="Times New Roman" w:hAnsi="Times New Roman" w:cs="Times New Roman"/>
          <w:sz w:val="28"/>
          <w:szCs w:val="24"/>
        </w:rPr>
        <w:t>высокое</w:t>
      </w:r>
      <w:r w:rsidRPr="001A2004">
        <w:rPr>
          <w:rFonts w:ascii="Times New Roman" w:hAnsi="Times New Roman" w:cs="Times New Roman"/>
          <w:sz w:val="28"/>
          <w:szCs w:val="24"/>
        </w:rPr>
        <w:t>.</w:t>
      </w:r>
      <w:r w:rsidR="000C76CA">
        <w:rPr>
          <w:rFonts w:ascii="Times New Roman" w:hAnsi="Times New Roman" w:cs="Times New Roman"/>
          <w:sz w:val="28"/>
          <w:szCs w:val="24"/>
        </w:rPr>
        <w:t xml:space="preserve"> Рисунок 11.</w:t>
      </w:r>
    </w:p>
    <w:p w:rsidR="000C76CA" w:rsidRDefault="00CC08F7" w:rsidP="000C76CA">
      <w:pPr>
        <w:jc w:val="center"/>
        <w:rPr>
          <w:rFonts w:ascii="Times New Roman" w:hAnsi="Times New Roman" w:cs="Times New Roman"/>
          <w:sz w:val="28"/>
          <w:szCs w:val="24"/>
        </w:rPr>
      </w:pPr>
      <w:r>
        <w:rPr>
          <w:noProof/>
          <w:lang w:eastAsia="ru-RU"/>
        </w:rPr>
        <w:drawing>
          <wp:inline distT="0" distB="0" distL="0" distR="0" wp14:anchorId="6D0E9FCD" wp14:editId="02A24D06">
            <wp:extent cx="4867275" cy="2804624"/>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71764" cy="2807211"/>
                    </a:xfrm>
                    <a:prstGeom prst="rect">
                      <a:avLst/>
                    </a:prstGeom>
                  </pic:spPr>
                </pic:pic>
              </a:graphicData>
            </a:graphic>
          </wp:inline>
        </w:drawing>
      </w:r>
    </w:p>
    <w:p w:rsidR="000C76CA" w:rsidRDefault="000C76CA" w:rsidP="000C76CA">
      <w:pPr>
        <w:jc w:val="center"/>
        <w:rPr>
          <w:rFonts w:ascii="Times New Roman" w:hAnsi="Times New Roman" w:cs="Times New Roman"/>
          <w:sz w:val="28"/>
          <w:szCs w:val="24"/>
        </w:rPr>
      </w:pPr>
      <w:r>
        <w:rPr>
          <w:rFonts w:ascii="Times New Roman" w:hAnsi="Times New Roman" w:cs="Times New Roman"/>
          <w:sz w:val="28"/>
          <w:szCs w:val="24"/>
        </w:rPr>
        <w:t xml:space="preserve">Рисунок 11 – </w:t>
      </w:r>
      <w:commentRangeStart w:id="4"/>
      <w:r>
        <w:rPr>
          <w:rFonts w:ascii="Times New Roman" w:hAnsi="Times New Roman" w:cs="Times New Roman"/>
          <w:sz w:val="28"/>
          <w:szCs w:val="24"/>
        </w:rPr>
        <w:t xml:space="preserve">Функция </w:t>
      </w:r>
      <w:commentRangeEnd w:id="4"/>
      <w:r w:rsidR="00451841">
        <w:rPr>
          <w:rStyle w:val="ad"/>
        </w:rPr>
        <w:commentReference w:id="4"/>
      </w:r>
      <w:r>
        <w:rPr>
          <w:rFonts w:ascii="Times New Roman" w:hAnsi="Times New Roman" w:cs="Times New Roman"/>
          <w:sz w:val="28"/>
          <w:szCs w:val="24"/>
        </w:rPr>
        <w:t>ценности бренда.</w:t>
      </w:r>
    </w:p>
    <w:p w:rsidR="000013A7" w:rsidRDefault="000013A7" w:rsidP="000C76CA">
      <w:pPr>
        <w:ind w:firstLine="567"/>
        <w:jc w:val="both"/>
        <w:rPr>
          <w:rFonts w:ascii="Times New Roman" w:hAnsi="Times New Roman" w:cs="Times New Roman"/>
          <w:sz w:val="28"/>
          <w:szCs w:val="24"/>
        </w:rPr>
      </w:pPr>
      <w:r>
        <w:rPr>
          <w:rFonts w:ascii="Times New Roman" w:hAnsi="Times New Roman" w:cs="Times New Roman"/>
          <w:sz w:val="28"/>
          <w:szCs w:val="24"/>
        </w:rPr>
        <w:t>По второму критерию, чем выше возраст тем лучше, чтобы коляска прослужила дольше.</w:t>
      </w:r>
      <w:r w:rsidR="000C76CA">
        <w:rPr>
          <w:rFonts w:ascii="Times New Roman" w:hAnsi="Times New Roman" w:cs="Times New Roman"/>
          <w:sz w:val="28"/>
          <w:szCs w:val="24"/>
        </w:rPr>
        <w:t xml:space="preserve"> Рисунок 12.</w:t>
      </w:r>
    </w:p>
    <w:p w:rsidR="000C76CA" w:rsidRDefault="00CC08F7" w:rsidP="000C76CA">
      <w:pPr>
        <w:jc w:val="center"/>
        <w:rPr>
          <w:rFonts w:ascii="Times New Roman" w:hAnsi="Times New Roman" w:cs="Times New Roman"/>
          <w:sz w:val="28"/>
          <w:szCs w:val="24"/>
        </w:rPr>
      </w:pPr>
      <w:r>
        <w:rPr>
          <w:noProof/>
          <w:lang w:eastAsia="ru-RU"/>
        </w:rPr>
        <w:lastRenderedPageBreak/>
        <w:drawing>
          <wp:inline distT="0" distB="0" distL="0" distR="0" wp14:anchorId="15FF1AC2" wp14:editId="7C531D3B">
            <wp:extent cx="5939790" cy="3491290"/>
            <wp:effectExtent l="0" t="0" r="381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39790" cy="3491290"/>
                    </a:xfrm>
                    <a:prstGeom prst="rect">
                      <a:avLst/>
                    </a:prstGeom>
                  </pic:spPr>
                </pic:pic>
              </a:graphicData>
            </a:graphic>
          </wp:inline>
        </w:drawing>
      </w:r>
    </w:p>
    <w:p w:rsidR="000C76CA" w:rsidRDefault="000C76CA" w:rsidP="000C76CA">
      <w:pPr>
        <w:jc w:val="center"/>
        <w:rPr>
          <w:rFonts w:ascii="Times New Roman" w:hAnsi="Times New Roman" w:cs="Times New Roman"/>
          <w:sz w:val="28"/>
          <w:szCs w:val="24"/>
        </w:rPr>
      </w:pPr>
      <w:r>
        <w:rPr>
          <w:rFonts w:ascii="Times New Roman" w:hAnsi="Times New Roman" w:cs="Times New Roman"/>
          <w:sz w:val="28"/>
          <w:szCs w:val="24"/>
        </w:rPr>
        <w:t>Рисунок 12 – Функция ценности возраста</w:t>
      </w:r>
    </w:p>
    <w:p w:rsidR="000013A7" w:rsidRDefault="000013A7" w:rsidP="000C76CA">
      <w:pPr>
        <w:ind w:firstLine="567"/>
        <w:jc w:val="both"/>
        <w:rPr>
          <w:rFonts w:ascii="Times New Roman" w:hAnsi="Times New Roman" w:cs="Times New Roman"/>
          <w:sz w:val="28"/>
          <w:szCs w:val="24"/>
        </w:rPr>
      </w:pPr>
      <w:r>
        <w:rPr>
          <w:rFonts w:ascii="Times New Roman" w:hAnsi="Times New Roman" w:cs="Times New Roman"/>
          <w:sz w:val="28"/>
          <w:szCs w:val="24"/>
        </w:rPr>
        <w:t xml:space="preserve">По 3-му критерию чем ниже вес, тем лучше, исхожу из того, что иногда приходится поднимать коляску в машину, </w:t>
      </w:r>
      <w:r w:rsidR="006823DE">
        <w:rPr>
          <w:rFonts w:ascii="Times New Roman" w:hAnsi="Times New Roman" w:cs="Times New Roman"/>
          <w:sz w:val="28"/>
          <w:szCs w:val="24"/>
        </w:rPr>
        <w:t>подъезд</w:t>
      </w:r>
      <w:r>
        <w:rPr>
          <w:rFonts w:ascii="Times New Roman" w:hAnsi="Times New Roman" w:cs="Times New Roman"/>
          <w:sz w:val="28"/>
          <w:szCs w:val="24"/>
        </w:rPr>
        <w:t>, намного практичнее более легкий вес.</w:t>
      </w:r>
      <w:r w:rsidR="000C76CA">
        <w:rPr>
          <w:rFonts w:ascii="Times New Roman" w:hAnsi="Times New Roman" w:cs="Times New Roman"/>
          <w:sz w:val="28"/>
          <w:szCs w:val="24"/>
        </w:rPr>
        <w:t xml:space="preserve"> Функция ценности представлена на рисунке 13.</w:t>
      </w:r>
    </w:p>
    <w:p w:rsidR="000C76CA" w:rsidRDefault="00CC08F7" w:rsidP="000C76CA">
      <w:pPr>
        <w:spacing w:after="0"/>
        <w:jc w:val="center"/>
        <w:rPr>
          <w:rFonts w:ascii="Times New Roman" w:hAnsi="Times New Roman" w:cs="Times New Roman"/>
          <w:sz w:val="28"/>
          <w:szCs w:val="24"/>
        </w:rPr>
      </w:pPr>
      <w:r>
        <w:rPr>
          <w:noProof/>
          <w:lang w:eastAsia="ru-RU"/>
        </w:rPr>
        <w:drawing>
          <wp:inline distT="0" distB="0" distL="0" distR="0" wp14:anchorId="5602966B" wp14:editId="779F9D37">
            <wp:extent cx="5939790" cy="3471059"/>
            <wp:effectExtent l="0" t="0" r="381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39790" cy="3471059"/>
                    </a:xfrm>
                    <a:prstGeom prst="rect">
                      <a:avLst/>
                    </a:prstGeom>
                  </pic:spPr>
                </pic:pic>
              </a:graphicData>
            </a:graphic>
          </wp:inline>
        </w:drawing>
      </w:r>
    </w:p>
    <w:p w:rsidR="000C76CA" w:rsidRDefault="000C76CA" w:rsidP="000C76CA">
      <w:pPr>
        <w:spacing w:after="0"/>
        <w:ind w:firstLine="567"/>
        <w:jc w:val="center"/>
        <w:rPr>
          <w:rFonts w:ascii="Times New Roman" w:hAnsi="Times New Roman" w:cs="Times New Roman"/>
          <w:sz w:val="28"/>
          <w:szCs w:val="24"/>
        </w:rPr>
      </w:pPr>
      <w:r>
        <w:rPr>
          <w:rFonts w:ascii="Times New Roman" w:hAnsi="Times New Roman" w:cs="Times New Roman"/>
          <w:sz w:val="28"/>
          <w:szCs w:val="24"/>
        </w:rPr>
        <w:t xml:space="preserve">Рисунок 13 – Функция ценности веса </w:t>
      </w:r>
      <w:commentRangeStart w:id="5"/>
      <w:r>
        <w:rPr>
          <w:rFonts w:ascii="Times New Roman" w:hAnsi="Times New Roman" w:cs="Times New Roman"/>
          <w:sz w:val="28"/>
          <w:szCs w:val="24"/>
        </w:rPr>
        <w:t>изделия</w:t>
      </w:r>
      <w:commentRangeEnd w:id="5"/>
      <w:r w:rsidR="00451841">
        <w:rPr>
          <w:rStyle w:val="ad"/>
        </w:rPr>
        <w:commentReference w:id="5"/>
      </w:r>
    </w:p>
    <w:p w:rsidR="000013A7" w:rsidRDefault="000013A7" w:rsidP="000C76CA">
      <w:pPr>
        <w:ind w:firstLine="567"/>
        <w:jc w:val="both"/>
        <w:rPr>
          <w:rFonts w:ascii="Times New Roman" w:hAnsi="Times New Roman" w:cs="Times New Roman"/>
          <w:sz w:val="28"/>
          <w:szCs w:val="24"/>
        </w:rPr>
      </w:pPr>
      <w:r>
        <w:rPr>
          <w:rFonts w:ascii="Times New Roman" w:hAnsi="Times New Roman" w:cs="Times New Roman"/>
          <w:sz w:val="28"/>
          <w:szCs w:val="24"/>
        </w:rPr>
        <w:lastRenderedPageBreak/>
        <w:t>По 4-му критерию, рассматриваем наиболее высокий балл, так как колеса должны быть с функцией блокировки и чтобы были съемные, для профилактики.</w:t>
      </w:r>
      <w:r w:rsidR="000C76CA">
        <w:rPr>
          <w:rFonts w:ascii="Times New Roman" w:hAnsi="Times New Roman" w:cs="Times New Roman"/>
          <w:sz w:val="28"/>
          <w:szCs w:val="24"/>
        </w:rPr>
        <w:t xml:space="preserve"> Рисунок 14.</w:t>
      </w:r>
    </w:p>
    <w:p w:rsidR="000C76CA" w:rsidRDefault="00CC08F7" w:rsidP="000C76CA">
      <w:pPr>
        <w:spacing w:after="0"/>
        <w:jc w:val="center"/>
        <w:rPr>
          <w:rFonts w:ascii="Times New Roman" w:hAnsi="Times New Roman" w:cs="Times New Roman"/>
          <w:sz w:val="28"/>
          <w:szCs w:val="24"/>
        </w:rPr>
      </w:pPr>
      <w:r>
        <w:rPr>
          <w:noProof/>
          <w:lang w:eastAsia="ru-RU"/>
        </w:rPr>
        <w:drawing>
          <wp:inline distT="0" distB="0" distL="0" distR="0" wp14:anchorId="059B6754" wp14:editId="11229950">
            <wp:extent cx="5939790" cy="3283467"/>
            <wp:effectExtent l="0" t="0" r="381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39790" cy="3283467"/>
                    </a:xfrm>
                    <a:prstGeom prst="rect">
                      <a:avLst/>
                    </a:prstGeom>
                  </pic:spPr>
                </pic:pic>
              </a:graphicData>
            </a:graphic>
          </wp:inline>
        </w:drawing>
      </w:r>
    </w:p>
    <w:p w:rsidR="000C76CA" w:rsidRDefault="000C76CA" w:rsidP="000C76CA">
      <w:pPr>
        <w:spacing w:after="0"/>
        <w:jc w:val="center"/>
        <w:rPr>
          <w:rFonts w:ascii="Times New Roman" w:hAnsi="Times New Roman" w:cs="Times New Roman"/>
          <w:sz w:val="28"/>
          <w:szCs w:val="24"/>
        </w:rPr>
      </w:pPr>
      <w:r>
        <w:rPr>
          <w:rFonts w:ascii="Times New Roman" w:hAnsi="Times New Roman" w:cs="Times New Roman"/>
          <w:sz w:val="28"/>
          <w:szCs w:val="24"/>
        </w:rPr>
        <w:t>Рисунок 14 – Функция ценности колёс</w:t>
      </w:r>
    </w:p>
    <w:p w:rsidR="000C76CA" w:rsidRDefault="000C76CA" w:rsidP="001A2004">
      <w:pPr>
        <w:jc w:val="both"/>
        <w:rPr>
          <w:rFonts w:ascii="Times New Roman" w:hAnsi="Times New Roman" w:cs="Times New Roman"/>
          <w:sz w:val="28"/>
          <w:szCs w:val="24"/>
        </w:rPr>
      </w:pPr>
    </w:p>
    <w:p w:rsidR="000013A7" w:rsidRDefault="000013A7" w:rsidP="000C76CA">
      <w:pPr>
        <w:ind w:firstLine="567"/>
        <w:jc w:val="both"/>
        <w:rPr>
          <w:rFonts w:ascii="Times New Roman" w:hAnsi="Times New Roman" w:cs="Times New Roman"/>
          <w:sz w:val="28"/>
          <w:szCs w:val="24"/>
        </w:rPr>
      </w:pPr>
      <w:r>
        <w:rPr>
          <w:rFonts w:ascii="Times New Roman" w:hAnsi="Times New Roman" w:cs="Times New Roman"/>
          <w:sz w:val="28"/>
          <w:szCs w:val="24"/>
        </w:rPr>
        <w:t>По</w:t>
      </w:r>
      <w:r w:rsidR="000C76CA">
        <w:rPr>
          <w:rFonts w:ascii="Times New Roman" w:hAnsi="Times New Roman" w:cs="Times New Roman"/>
          <w:sz w:val="28"/>
          <w:szCs w:val="24"/>
        </w:rPr>
        <w:t xml:space="preserve"> </w:t>
      </w:r>
      <w:r>
        <w:rPr>
          <w:rFonts w:ascii="Times New Roman" w:hAnsi="Times New Roman" w:cs="Times New Roman"/>
          <w:sz w:val="28"/>
          <w:szCs w:val="24"/>
        </w:rPr>
        <w:t>5-му критерию, чем больше аксессуаров, тем лучше.</w:t>
      </w:r>
      <w:r w:rsidR="000C76CA">
        <w:rPr>
          <w:rFonts w:ascii="Times New Roman" w:hAnsi="Times New Roman" w:cs="Times New Roman"/>
          <w:sz w:val="28"/>
          <w:szCs w:val="24"/>
        </w:rPr>
        <w:t xml:space="preserve"> График отображен на рисунке 15.</w:t>
      </w:r>
    </w:p>
    <w:p w:rsidR="000C76CA" w:rsidRDefault="008442B5" w:rsidP="008442B5">
      <w:pPr>
        <w:spacing w:after="0"/>
        <w:jc w:val="center"/>
        <w:rPr>
          <w:rFonts w:ascii="Times New Roman" w:hAnsi="Times New Roman" w:cs="Times New Roman"/>
          <w:sz w:val="28"/>
          <w:szCs w:val="24"/>
        </w:rPr>
      </w:pPr>
      <w:r>
        <w:rPr>
          <w:noProof/>
          <w:lang w:eastAsia="ru-RU"/>
        </w:rPr>
        <w:drawing>
          <wp:inline distT="0" distB="0" distL="0" distR="0" wp14:anchorId="2304C994" wp14:editId="4DDCFFDA">
            <wp:extent cx="5939790" cy="3495581"/>
            <wp:effectExtent l="0" t="0" r="381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39790" cy="3495581"/>
                    </a:xfrm>
                    <a:prstGeom prst="rect">
                      <a:avLst/>
                    </a:prstGeom>
                  </pic:spPr>
                </pic:pic>
              </a:graphicData>
            </a:graphic>
          </wp:inline>
        </w:drawing>
      </w:r>
    </w:p>
    <w:p w:rsidR="000C76CA" w:rsidRDefault="000C76CA" w:rsidP="000C76CA">
      <w:pPr>
        <w:spacing w:after="0"/>
        <w:ind w:firstLine="567"/>
        <w:jc w:val="center"/>
        <w:rPr>
          <w:rFonts w:ascii="Times New Roman" w:hAnsi="Times New Roman" w:cs="Times New Roman"/>
          <w:sz w:val="28"/>
          <w:szCs w:val="24"/>
        </w:rPr>
      </w:pPr>
      <w:r>
        <w:rPr>
          <w:rFonts w:ascii="Times New Roman" w:hAnsi="Times New Roman" w:cs="Times New Roman"/>
          <w:sz w:val="28"/>
          <w:szCs w:val="24"/>
        </w:rPr>
        <w:t>Рисунок 15 – Функция ценности аксессуаров</w:t>
      </w:r>
    </w:p>
    <w:p w:rsidR="000013A7" w:rsidRDefault="000013A7" w:rsidP="000C76CA">
      <w:pPr>
        <w:tabs>
          <w:tab w:val="left" w:pos="567"/>
        </w:tabs>
        <w:ind w:firstLine="567"/>
        <w:jc w:val="both"/>
        <w:rPr>
          <w:rFonts w:ascii="Times New Roman" w:hAnsi="Times New Roman" w:cs="Times New Roman"/>
          <w:sz w:val="28"/>
          <w:szCs w:val="24"/>
        </w:rPr>
      </w:pPr>
      <w:r>
        <w:rPr>
          <w:rFonts w:ascii="Times New Roman" w:hAnsi="Times New Roman" w:cs="Times New Roman"/>
          <w:sz w:val="28"/>
          <w:szCs w:val="24"/>
        </w:rPr>
        <w:lastRenderedPageBreak/>
        <w:t>По 6-му критерию – совместимость с автомобилем должна быть обязате</w:t>
      </w:r>
      <w:r w:rsidR="000C76CA">
        <w:rPr>
          <w:rFonts w:ascii="Times New Roman" w:hAnsi="Times New Roman" w:cs="Times New Roman"/>
          <w:sz w:val="28"/>
          <w:szCs w:val="24"/>
        </w:rPr>
        <w:t>льно и чем выше балл, тем лучше, функция ценности на рисунке 16.</w:t>
      </w:r>
    </w:p>
    <w:p w:rsidR="000C76CA" w:rsidRDefault="008442B5" w:rsidP="008442B5">
      <w:pPr>
        <w:tabs>
          <w:tab w:val="left" w:pos="567"/>
        </w:tabs>
        <w:jc w:val="center"/>
        <w:rPr>
          <w:rFonts w:ascii="Times New Roman" w:hAnsi="Times New Roman" w:cs="Times New Roman"/>
          <w:sz w:val="28"/>
          <w:szCs w:val="24"/>
        </w:rPr>
      </w:pPr>
      <w:r>
        <w:rPr>
          <w:noProof/>
          <w:lang w:eastAsia="ru-RU"/>
        </w:rPr>
        <w:drawing>
          <wp:inline distT="0" distB="0" distL="0" distR="0" wp14:anchorId="0A72E8D6" wp14:editId="7C31F7E8">
            <wp:extent cx="5939790" cy="3464929"/>
            <wp:effectExtent l="0" t="0" r="3810" b="254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39790" cy="3464929"/>
                    </a:xfrm>
                    <a:prstGeom prst="rect">
                      <a:avLst/>
                    </a:prstGeom>
                  </pic:spPr>
                </pic:pic>
              </a:graphicData>
            </a:graphic>
          </wp:inline>
        </w:drawing>
      </w:r>
    </w:p>
    <w:p w:rsidR="008442B5" w:rsidRDefault="000C76CA" w:rsidP="008442B5">
      <w:pPr>
        <w:tabs>
          <w:tab w:val="left" w:pos="567"/>
        </w:tabs>
        <w:ind w:firstLine="567"/>
        <w:jc w:val="center"/>
        <w:rPr>
          <w:rFonts w:ascii="Times New Roman" w:hAnsi="Times New Roman" w:cs="Times New Roman"/>
          <w:sz w:val="28"/>
          <w:szCs w:val="24"/>
        </w:rPr>
      </w:pPr>
      <w:r>
        <w:rPr>
          <w:rFonts w:ascii="Times New Roman" w:hAnsi="Times New Roman" w:cs="Times New Roman"/>
          <w:sz w:val="28"/>
          <w:szCs w:val="24"/>
        </w:rPr>
        <w:t>Рисунок 16 – Функция ценности совместимости с автомобильным креслом</w:t>
      </w:r>
    </w:p>
    <w:p w:rsidR="000013A7" w:rsidRDefault="000013A7" w:rsidP="008442B5">
      <w:pPr>
        <w:tabs>
          <w:tab w:val="left" w:pos="567"/>
        </w:tabs>
        <w:ind w:firstLine="567"/>
        <w:jc w:val="both"/>
        <w:rPr>
          <w:rFonts w:ascii="Times New Roman" w:hAnsi="Times New Roman" w:cs="Times New Roman"/>
          <w:sz w:val="28"/>
          <w:szCs w:val="24"/>
        </w:rPr>
      </w:pPr>
      <w:r>
        <w:rPr>
          <w:rFonts w:ascii="Times New Roman" w:hAnsi="Times New Roman" w:cs="Times New Roman"/>
          <w:sz w:val="28"/>
          <w:szCs w:val="24"/>
        </w:rPr>
        <w:t>По 7-му критерию  - чем выше рейтинг балла на Яндекс-маркете тем лучше.</w:t>
      </w:r>
      <w:r w:rsidR="000C76CA">
        <w:rPr>
          <w:rFonts w:ascii="Times New Roman" w:hAnsi="Times New Roman" w:cs="Times New Roman"/>
          <w:sz w:val="28"/>
          <w:szCs w:val="24"/>
        </w:rPr>
        <w:t xml:space="preserve"> Рисунок 17 отображает данную функцию.</w:t>
      </w:r>
    </w:p>
    <w:p w:rsidR="000C76CA" w:rsidRDefault="008442B5" w:rsidP="008442B5">
      <w:pPr>
        <w:spacing w:after="0"/>
        <w:jc w:val="center"/>
        <w:rPr>
          <w:rFonts w:ascii="Times New Roman" w:hAnsi="Times New Roman" w:cs="Times New Roman"/>
          <w:sz w:val="28"/>
          <w:szCs w:val="24"/>
        </w:rPr>
      </w:pPr>
      <w:r>
        <w:rPr>
          <w:noProof/>
          <w:lang w:eastAsia="ru-RU"/>
        </w:rPr>
        <w:drawing>
          <wp:inline distT="0" distB="0" distL="0" distR="0" wp14:anchorId="457686C8" wp14:editId="33F489BD">
            <wp:extent cx="5939790" cy="3497420"/>
            <wp:effectExtent l="0" t="0" r="3810" b="825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39790" cy="3497420"/>
                    </a:xfrm>
                    <a:prstGeom prst="rect">
                      <a:avLst/>
                    </a:prstGeom>
                  </pic:spPr>
                </pic:pic>
              </a:graphicData>
            </a:graphic>
          </wp:inline>
        </w:drawing>
      </w:r>
    </w:p>
    <w:p w:rsidR="00992521" w:rsidRDefault="00992521" w:rsidP="00992521">
      <w:pPr>
        <w:spacing w:after="0"/>
        <w:ind w:firstLine="567"/>
        <w:jc w:val="center"/>
        <w:rPr>
          <w:rFonts w:ascii="Times New Roman" w:hAnsi="Times New Roman" w:cs="Times New Roman"/>
          <w:sz w:val="28"/>
          <w:szCs w:val="24"/>
        </w:rPr>
      </w:pPr>
      <w:r>
        <w:rPr>
          <w:rFonts w:ascii="Times New Roman" w:hAnsi="Times New Roman" w:cs="Times New Roman"/>
          <w:sz w:val="28"/>
          <w:szCs w:val="24"/>
        </w:rPr>
        <w:t>Рисунок 17 – Функция ценности рейтинга</w:t>
      </w:r>
    </w:p>
    <w:p w:rsidR="000013A7" w:rsidRDefault="000013A7" w:rsidP="00992521">
      <w:pPr>
        <w:ind w:firstLine="567"/>
        <w:jc w:val="both"/>
        <w:rPr>
          <w:rFonts w:ascii="Times New Roman" w:hAnsi="Times New Roman" w:cs="Times New Roman"/>
          <w:sz w:val="28"/>
          <w:szCs w:val="24"/>
        </w:rPr>
      </w:pPr>
      <w:r>
        <w:rPr>
          <w:rFonts w:ascii="Times New Roman" w:hAnsi="Times New Roman" w:cs="Times New Roman"/>
          <w:sz w:val="28"/>
          <w:szCs w:val="24"/>
        </w:rPr>
        <w:lastRenderedPageBreak/>
        <w:t xml:space="preserve">По 8-му критерию, для меня важным считается стоимость, чем выше стоимость тем хуже. </w:t>
      </w:r>
      <w:r w:rsidRPr="000013A7">
        <w:rPr>
          <w:rFonts w:ascii="Times New Roman" w:hAnsi="Times New Roman" w:cs="Times New Roman"/>
          <w:sz w:val="28"/>
          <w:szCs w:val="24"/>
        </w:rPr>
        <w:t>При маленькой цене значение высокое, а при высокой цен</w:t>
      </w:r>
      <w:r>
        <w:rPr>
          <w:rFonts w:ascii="Times New Roman" w:hAnsi="Times New Roman" w:cs="Times New Roman"/>
          <w:sz w:val="28"/>
          <w:szCs w:val="24"/>
        </w:rPr>
        <w:t>у</w:t>
      </w:r>
      <w:r w:rsidRPr="000013A7">
        <w:rPr>
          <w:rFonts w:ascii="Times New Roman" w:hAnsi="Times New Roman" w:cs="Times New Roman"/>
          <w:sz w:val="28"/>
          <w:szCs w:val="24"/>
        </w:rPr>
        <w:t xml:space="preserve"> значение низкое.</w:t>
      </w:r>
      <w:r>
        <w:rPr>
          <w:rFonts w:ascii="Times New Roman" w:hAnsi="Times New Roman" w:cs="Times New Roman"/>
          <w:sz w:val="28"/>
          <w:szCs w:val="24"/>
        </w:rPr>
        <w:t xml:space="preserve">  </w:t>
      </w:r>
      <w:r w:rsidR="00992521">
        <w:rPr>
          <w:rFonts w:ascii="Times New Roman" w:hAnsi="Times New Roman" w:cs="Times New Roman"/>
          <w:sz w:val="28"/>
          <w:szCs w:val="24"/>
        </w:rPr>
        <w:t>Рисунок 18.</w:t>
      </w:r>
    </w:p>
    <w:p w:rsidR="00992521" w:rsidRDefault="000E23D1" w:rsidP="00992521">
      <w:pPr>
        <w:spacing w:after="0"/>
        <w:jc w:val="center"/>
        <w:rPr>
          <w:rFonts w:ascii="Times New Roman" w:hAnsi="Times New Roman" w:cs="Times New Roman"/>
          <w:sz w:val="28"/>
          <w:szCs w:val="24"/>
        </w:rPr>
      </w:pPr>
      <w:r>
        <w:rPr>
          <w:noProof/>
          <w:lang w:eastAsia="ru-RU"/>
        </w:rPr>
        <w:drawing>
          <wp:inline distT="0" distB="0" distL="0" distR="0" wp14:anchorId="63E80FC8" wp14:editId="737870D7">
            <wp:extent cx="5939790" cy="3442246"/>
            <wp:effectExtent l="0" t="0" r="3810" b="635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39790" cy="3442246"/>
                    </a:xfrm>
                    <a:prstGeom prst="rect">
                      <a:avLst/>
                    </a:prstGeom>
                  </pic:spPr>
                </pic:pic>
              </a:graphicData>
            </a:graphic>
          </wp:inline>
        </w:drawing>
      </w:r>
    </w:p>
    <w:p w:rsidR="00992521" w:rsidRDefault="00992521" w:rsidP="00992521">
      <w:pPr>
        <w:spacing w:after="0"/>
        <w:jc w:val="center"/>
        <w:rPr>
          <w:rFonts w:ascii="Times New Roman" w:hAnsi="Times New Roman" w:cs="Times New Roman"/>
          <w:sz w:val="28"/>
          <w:szCs w:val="24"/>
        </w:rPr>
      </w:pPr>
      <w:r>
        <w:rPr>
          <w:rFonts w:ascii="Times New Roman" w:hAnsi="Times New Roman" w:cs="Times New Roman"/>
          <w:sz w:val="28"/>
          <w:szCs w:val="24"/>
        </w:rPr>
        <w:t xml:space="preserve">Рисунок 18 – </w:t>
      </w:r>
      <w:commentRangeStart w:id="6"/>
      <w:r>
        <w:rPr>
          <w:rFonts w:ascii="Times New Roman" w:hAnsi="Times New Roman" w:cs="Times New Roman"/>
          <w:sz w:val="28"/>
          <w:szCs w:val="24"/>
        </w:rPr>
        <w:t>Функция ценности стоимости</w:t>
      </w:r>
      <w:commentRangeEnd w:id="6"/>
      <w:r w:rsidR="00451841">
        <w:rPr>
          <w:rStyle w:val="ad"/>
        </w:rPr>
        <w:commentReference w:id="6"/>
      </w:r>
    </w:p>
    <w:p w:rsidR="00117B9C" w:rsidRDefault="00117B9C" w:rsidP="00117B9C">
      <w:pPr>
        <w:spacing w:after="0"/>
        <w:jc w:val="both"/>
        <w:rPr>
          <w:rFonts w:ascii="Times New Roman" w:hAnsi="Times New Roman" w:cs="Times New Roman"/>
          <w:sz w:val="28"/>
          <w:szCs w:val="24"/>
        </w:rPr>
      </w:pPr>
    </w:p>
    <w:p w:rsidR="00117B9C" w:rsidRPr="00E4039F" w:rsidRDefault="00117B9C" w:rsidP="00913A2F">
      <w:pPr>
        <w:spacing w:after="0" w:line="360" w:lineRule="auto"/>
        <w:ind w:firstLine="567"/>
        <w:rPr>
          <w:rFonts w:ascii="Times New Roman" w:hAnsi="Times New Roman" w:cs="Times New Roman"/>
          <w:b/>
          <w:sz w:val="28"/>
          <w:szCs w:val="28"/>
        </w:rPr>
      </w:pPr>
      <w:r w:rsidRPr="00117B9C">
        <w:rPr>
          <w:rFonts w:ascii="Times New Roman" w:hAnsi="Times New Roman" w:cs="Times New Roman"/>
          <w:b/>
          <w:sz w:val="28"/>
          <w:szCs w:val="28"/>
        </w:rPr>
        <w:t xml:space="preserve">Метод </w:t>
      </w:r>
      <w:r w:rsidRPr="00117B9C">
        <w:rPr>
          <w:rFonts w:ascii="Times New Roman" w:hAnsi="Times New Roman" w:cs="Times New Roman"/>
          <w:b/>
          <w:sz w:val="28"/>
          <w:szCs w:val="28"/>
          <w:lang w:val="en-US"/>
        </w:rPr>
        <w:t>MAVT</w:t>
      </w:r>
    </w:p>
    <w:p w:rsidR="00AF7DEE" w:rsidRPr="00E91D27" w:rsidRDefault="00AF7DEE" w:rsidP="00933A26">
      <w:pPr>
        <w:spacing w:after="0" w:line="360" w:lineRule="auto"/>
        <w:ind w:firstLine="567"/>
        <w:jc w:val="both"/>
        <w:rPr>
          <w:rFonts w:ascii="Times New Roman" w:hAnsi="Times New Roman" w:cs="Times New Roman"/>
          <w:sz w:val="28"/>
          <w:szCs w:val="28"/>
        </w:rPr>
      </w:pPr>
      <w:r w:rsidRPr="00D34D10">
        <w:rPr>
          <w:rFonts w:ascii="Times New Roman" w:hAnsi="Times New Roman" w:cs="Times New Roman"/>
          <w:sz w:val="28"/>
          <w:szCs w:val="28"/>
        </w:rPr>
        <w:t xml:space="preserve">Модель MAVT основана на использовании функций ценности (value functions) V j (x) для каждого критерия j критерия и обобщенной функции ценности V(a). </w:t>
      </w:r>
      <w:r w:rsidRPr="00D34D10">
        <w:rPr>
          <w:rFonts w:ascii="Times New Roman" w:hAnsi="Times New Roman" w:cs="Times New Roman"/>
          <w:sz w:val="28"/>
          <w:szCs w:val="28"/>
          <w:lang w:val="en-US"/>
        </w:rPr>
        <w:t xml:space="preserve">MAVT </w:t>
      </w:r>
      <w:r w:rsidRPr="00D34D10">
        <w:rPr>
          <w:rFonts w:ascii="Times New Roman" w:hAnsi="Times New Roman" w:cs="Times New Roman"/>
          <w:sz w:val="28"/>
          <w:szCs w:val="28"/>
        </w:rPr>
        <w:t>представлен</w:t>
      </w:r>
      <w:r w:rsidRPr="00D34D10">
        <w:rPr>
          <w:rFonts w:ascii="Times New Roman" w:hAnsi="Times New Roman" w:cs="Times New Roman"/>
          <w:sz w:val="28"/>
          <w:szCs w:val="28"/>
          <w:lang w:val="en-US"/>
        </w:rPr>
        <w:t xml:space="preserve"> </w:t>
      </w:r>
      <w:r w:rsidRPr="00D34D10">
        <w:rPr>
          <w:rFonts w:ascii="Times New Roman" w:hAnsi="Times New Roman" w:cs="Times New Roman"/>
          <w:sz w:val="28"/>
          <w:szCs w:val="28"/>
        </w:rPr>
        <w:t>в</w:t>
      </w:r>
      <w:r w:rsidRPr="00D34D10">
        <w:rPr>
          <w:rFonts w:ascii="Times New Roman" w:hAnsi="Times New Roman" w:cs="Times New Roman"/>
          <w:sz w:val="28"/>
          <w:szCs w:val="28"/>
          <w:lang w:val="en-US"/>
        </w:rPr>
        <w:t xml:space="preserve"> </w:t>
      </w:r>
      <w:r w:rsidRPr="00D34D10">
        <w:rPr>
          <w:rFonts w:ascii="Times New Roman" w:hAnsi="Times New Roman" w:cs="Times New Roman"/>
          <w:sz w:val="28"/>
          <w:szCs w:val="28"/>
        </w:rPr>
        <w:t>деталях</w:t>
      </w:r>
      <w:r w:rsidRPr="00D34D10">
        <w:rPr>
          <w:rFonts w:ascii="Times New Roman" w:hAnsi="Times New Roman" w:cs="Times New Roman"/>
          <w:sz w:val="28"/>
          <w:szCs w:val="28"/>
          <w:lang w:val="en-US"/>
        </w:rPr>
        <w:t xml:space="preserve"> </w:t>
      </w:r>
      <w:r w:rsidRPr="00D34D10">
        <w:rPr>
          <w:rFonts w:ascii="Times New Roman" w:hAnsi="Times New Roman" w:cs="Times New Roman"/>
          <w:sz w:val="28"/>
          <w:szCs w:val="28"/>
        </w:rPr>
        <w:t>в</w:t>
      </w:r>
      <w:r w:rsidRPr="00D34D10">
        <w:rPr>
          <w:rFonts w:ascii="Times New Roman" w:hAnsi="Times New Roman" w:cs="Times New Roman"/>
          <w:sz w:val="28"/>
          <w:szCs w:val="28"/>
          <w:lang w:val="en-US"/>
        </w:rPr>
        <w:t xml:space="preserve"> </w:t>
      </w:r>
      <w:r w:rsidRPr="00D34D10">
        <w:rPr>
          <w:rFonts w:ascii="Times New Roman" w:hAnsi="Times New Roman" w:cs="Times New Roman"/>
          <w:sz w:val="28"/>
          <w:szCs w:val="28"/>
        </w:rPr>
        <w:t>работах</w:t>
      </w:r>
      <w:r w:rsidRPr="00D34D10">
        <w:rPr>
          <w:rFonts w:ascii="Times New Roman" w:hAnsi="Times New Roman" w:cs="Times New Roman"/>
          <w:sz w:val="28"/>
          <w:szCs w:val="28"/>
          <w:lang w:val="en-US"/>
        </w:rPr>
        <w:t xml:space="preserve"> (Keeney and Raiffa, 1976; von Winterfeldt and Edwards, 1986; Belton and Stewart, 2002; Figueira, Greco and Ehrgott, 2005). </w:t>
      </w:r>
      <w:r w:rsidRPr="00D34D10">
        <w:rPr>
          <w:rFonts w:ascii="Times New Roman" w:hAnsi="Times New Roman" w:cs="Times New Roman"/>
          <w:sz w:val="28"/>
          <w:szCs w:val="28"/>
        </w:rPr>
        <w:t xml:space="preserve">MAVT предназначен для решения задач МКАР в условиях определенности. </w:t>
      </w:r>
    </w:p>
    <w:p w:rsidR="00AF7DEE" w:rsidRPr="00D34D10" w:rsidRDefault="00AF7DEE" w:rsidP="00933A26">
      <w:pPr>
        <w:spacing w:after="0" w:line="360" w:lineRule="auto"/>
        <w:ind w:firstLine="567"/>
        <w:jc w:val="both"/>
        <w:rPr>
          <w:rFonts w:ascii="Times New Roman" w:hAnsi="Times New Roman" w:cs="Times New Roman"/>
          <w:sz w:val="28"/>
          <w:szCs w:val="28"/>
        </w:rPr>
      </w:pPr>
      <w:r w:rsidRPr="00D34D10">
        <w:rPr>
          <w:rFonts w:ascii="Times New Roman" w:hAnsi="Times New Roman" w:cs="Times New Roman"/>
          <w:sz w:val="28"/>
          <w:szCs w:val="28"/>
        </w:rPr>
        <w:t>В рамках MAVT проводится оценка интегральной ценности V(a) альтернативы a=(a 1 ,…,a m ), с использованием разработанных пользователем/экспертами частных функций ценности V j (x) и весовых коэффициентов критериев w j , j=1,…,m:</w:t>
      </w:r>
    </w:p>
    <w:p w:rsidR="00AF7DEE" w:rsidRPr="00D34D10" w:rsidRDefault="00AF7DEE" w:rsidP="00933A26">
      <w:pPr>
        <w:spacing w:after="0" w:line="360" w:lineRule="auto"/>
        <w:ind w:firstLine="567"/>
        <w:jc w:val="center"/>
        <w:rPr>
          <w:rFonts w:ascii="Times New Roman" w:hAnsi="Times New Roman" w:cs="Times New Roman"/>
          <w:sz w:val="28"/>
          <w:szCs w:val="28"/>
        </w:rPr>
      </w:pPr>
      <w:r w:rsidRPr="00D34D10">
        <w:rPr>
          <w:rFonts w:ascii="Times New Roman" w:hAnsi="Times New Roman" w:cs="Times New Roman"/>
          <w:sz w:val="28"/>
          <w:szCs w:val="28"/>
          <w:lang w:val="en-US"/>
        </w:rPr>
        <w:t xml:space="preserve">V(a) = F(w;V 1 (a 1 ),…,V m (a m )). </w:t>
      </w:r>
      <w:r w:rsidRPr="00D34D10">
        <w:rPr>
          <w:rFonts w:ascii="Times New Roman" w:hAnsi="Times New Roman" w:cs="Times New Roman"/>
          <w:sz w:val="28"/>
          <w:szCs w:val="28"/>
        </w:rPr>
        <w:t>(1)</w:t>
      </w:r>
    </w:p>
    <w:p w:rsidR="00AF7DEE" w:rsidRPr="00D34D10" w:rsidRDefault="00AF7DEE" w:rsidP="00933A26">
      <w:pPr>
        <w:spacing w:after="0" w:line="360" w:lineRule="auto"/>
        <w:ind w:firstLine="567"/>
        <w:jc w:val="both"/>
        <w:rPr>
          <w:rFonts w:ascii="Times New Roman" w:hAnsi="Times New Roman" w:cs="Times New Roman"/>
          <w:sz w:val="28"/>
          <w:szCs w:val="28"/>
        </w:rPr>
      </w:pPr>
      <w:r w:rsidRPr="00D34D10">
        <w:rPr>
          <w:rFonts w:ascii="Times New Roman" w:hAnsi="Times New Roman" w:cs="Times New Roman"/>
          <w:sz w:val="28"/>
          <w:szCs w:val="28"/>
        </w:rPr>
        <w:lastRenderedPageBreak/>
        <w:t>Целью процесса МКАР с использованием модели (точнее, одной из целей) является выбор альтернативы a с максимальной интегральной ценностью V(a).</w:t>
      </w:r>
    </w:p>
    <w:p w:rsidR="00AF7DEE" w:rsidRPr="00D34D10" w:rsidRDefault="00AF7DEE" w:rsidP="00933A26">
      <w:pPr>
        <w:spacing w:after="0" w:line="360" w:lineRule="auto"/>
        <w:ind w:firstLine="567"/>
        <w:jc w:val="both"/>
        <w:rPr>
          <w:rFonts w:ascii="Times New Roman" w:hAnsi="Times New Roman" w:cs="Times New Roman"/>
          <w:sz w:val="28"/>
          <w:szCs w:val="28"/>
        </w:rPr>
      </w:pPr>
      <w:r w:rsidRPr="00D34D10">
        <w:rPr>
          <w:rFonts w:ascii="Times New Roman" w:hAnsi="Times New Roman" w:cs="Times New Roman"/>
          <w:sz w:val="28"/>
          <w:szCs w:val="28"/>
        </w:rPr>
        <w:t>В DecernsMCDA реализована аддитивная модель (2),(3), наиболее часто используемая при решении практических задач с использованием концепции MAVT:</w:t>
      </w:r>
    </w:p>
    <w:p w:rsidR="00AF7DEE" w:rsidRPr="00D34D10" w:rsidRDefault="00AF7DEE" w:rsidP="00933A26">
      <w:pPr>
        <w:spacing w:after="0" w:line="360" w:lineRule="auto"/>
        <w:ind w:firstLine="567"/>
        <w:jc w:val="center"/>
        <w:rPr>
          <w:rFonts w:ascii="Times New Roman" w:hAnsi="Times New Roman" w:cs="Times New Roman"/>
          <w:sz w:val="28"/>
          <w:szCs w:val="28"/>
          <w:lang w:val="en-US"/>
        </w:rPr>
      </w:pPr>
      <w:r w:rsidRPr="00D34D10">
        <w:rPr>
          <w:rFonts w:ascii="Times New Roman" w:hAnsi="Times New Roman" w:cs="Times New Roman"/>
          <w:sz w:val="28"/>
          <w:szCs w:val="28"/>
          <w:lang w:val="en-US"/>
        </w:rPr>
        <w:t>V(a) = w 1 V 1 (a 1 ) +…+ w m V m (a m ), (2)</w:t>
      </w:r>
    </w:p>
    <w:p w:rsidR="00AF7DEE" w:rsidRPr="00D34D10" w:rsidRDefault="00AF7DEE" w:rsidP="00933A26">
      <w:pPr>
        <w:spacing w:after="0" w:line="360" w:lineRule="auto"/>
        <w:ind w:firstLine="567"/>
        <w:jc w:val="center"/>
        <w:rPr>
          <w:rFonts w:ascii="Times New Roman" w:hAnsi="Times New Roman" w:cs="Times New Roman"/>
          <w:sz w:val="28"/>
          <w:szCs w:val="28"/>
        </w:rPr>
      </w:pPr>
      <w:r w:rsidRPr="00D34D10">
        <w:rPr>
          <w:rFonts w:ascii="Times New Roman" w:hAnsi="Times New Roman" w:cs="Times New Roman"/>
          <w:sz w:val="28"/>
          <w:szCs w:val="28"/>
        </w:rPr>
        <w:t xml:space="preserve">w j &gt; 0, </w:t>
      </w:r>
      <w:r w:rsidRPr="00D34D10">
        <w:rPr>
          <w:rFonts w:ascii="Times New Roman" w:hAnsi="Times New Roman" w:cs="Times New Roman"/>
          <w:sz w:val="28"/>
          <w:szCs w:val="28"/>
        </w:rPr>
        <w:t> w j = 1,  (3)</w:t>
      </w:r>
    </w:p>
    <w:p w:rsidR="00AF7DEE" w:rsidRPr="00D34D10" w:rsidRDefault="00AF7DEE" w:rsidP="00933A26">
      <w:pPr>
        <w:spacing w:after="0" w:line="360" w:lineRule="auto"/>
        <w:ind w:firstLine="567"/>
        <w:jc w:val="both"/>
        <w:rPr>
          <w:rFonts w:ascii="Times New Roman" w:hAnsi="Times New Roman" w:cs="Times New Roman"/>
          <w:sz w:val="28"/>
          <w:szCs w:val="28"/>
        </w:rPr>
      </w:pPr>
      <w:r w:rsidRPr="00D34D10">
        <w:rPr>
          <w:rFonts w:ascii="Times New Roman" w:hAnsi="Times New Roman" w:cs="Times New Roman"/>
          <w:sz w:val="28"/>
          <w:szCs w:val="28"/>
        </w:rPr>
        <w:t>В рамках модели MAVT (2,3) весовые коэффициенты критериев, w j , представляют собой коэффициенты шкалирования (scaling factors) и для их задания рекомендуется использование метода swing.</w:t>
      </w:r>
    </w:p>
    <w:p w:rsidR="00AF7DEE" w:rsidRPr="008E49A1" w:rsidRDefault="00AF7DEE" w:rsidP="00933A26">
      <w:pPr>
        <w:spacing w:after="0" w:line="360" w:lineRule="auto"/>
        <w:ind w:firstLine="567"/>
        <w:jc w:val="both"/>
        <w:rPr>
          <w:rFonts w:ascii="Times New Roman" w:hAnsi="Times New Roman" w:cs="Times New Roman"/>
          <w:sz w:val="28"/>
          <w:szCs w:val="28"/>
        </w:rPr>
      </w:pPr>
      <w:r w:rsidRPr="00D34D10">
        <w:rPr>
          <w:rFonts w:ascii="Times New Roman" w:hAnsi="Times New Roman" w:cs="Times New Roman"/>
          <w:sz w:val="28"/>
          <w:szCs w:val="28"/>
        </w:rPr>
        <w:t>Необходимо отметить также, что для обоснованного применения модели (2) при решении конкретной задачи МКАР необходимо проверить выполнение требований независимости критериев по предпочтению (</w:t>
      </w:r>
      <w:r w:rsidRPr="00D34D10">
        <w:rPr>
          <w:rFonts w:ascii="Times New Roman" w:hAnsi="Times New Roman" w:cs="Times New Roman"/>
          <w:sz w:val="28"/>
          <w:szCs w:val="28"/>
          <w:lang w:val="en-US"/>
        </w:rPr>
        <w:t>preferential</w:t>
      </w:r>
      <w:r w:rsidRPr="00D34D10">
        <w:rPr>
          <w:rFonts w:ascii="Times New Roman" w:hAnsi="Times New Roman" w:cs="Times New Roman"/>
          <w:sz w:val="28"/>
          <w:szCs w:val="28"/>
        </w:rPr>
        <w:t xml:space="preserve"> </w:t>
      </w:r>
      <w:r w:rsidRPr="00D34D10">
        <w:rPr>
          <w:rFonts w:ascii="Times New Roman" w:hAnsi="Times New Roman" w:cs="Times New Roman"/>
          <w:sz w:val="28"/>
          <w:szCs w:val="28"/>
          <w:lang w:val="en-US"/>
        </w:rPr>
        <w:t>independence</w:t>
      </w:r>
      <w:r w:rsidRPr="00D34D10">
        <w:rPr>
          <w:rFonts w:ascii="Times New Roman" w:hAnsi="Times New Roman" w:cs="Times New Roman"/>
          <w:sz w:val="28"/>
          <w:szCs w:val="28"/>
        </w:rPr>
        <w:t>) (</w:t>
      </w:r>
      <w:r w:rsidRPr="00D34D10">
        <w:rPr>
          <w:rFonts w:ascii="Times New Roman" w:hAnsi="Times New Roman" w:cs="Times New Roman"/>
          <w:sz w:val="28"/>
          <w:szCs w:val="28"/>
          <w:lang w:val="en-US"/>
        </w:rPr>
        <w:t>Keeney</w:t>
      </w:r>
      <w:r w:rsidRPr="00D34D10">
        <w:rPr>
          <w:rFonts w:ascii="Times New Roman" w:hAnsi="Times New Roman" w:cs="Times New Roman"/>
          <w:sz w:val="28"/>
          <w:szCs w:val="28"/>
        </w:rPr>
        <w:t xml:space="preserve"> </w:t>
      </w:r>
      <w:r w:rsidRPr="00D34D10">
        <w:rPr>
          <w:rFonts w:ascii="Times New Roman" w:hAnsi="Times New Roman" w:cs="Times New Roman"/>
          <w:sz w:val="28"/>
          <w:szCs w:val="28"/>
          <w:lang w:val="en-US"/>
        </w:rPr>
        <w:t>and</w:t>
      </w:r>
      <w:r w:rsidRPr="00D34D10">
        <w:rPr>
          <w:rFonts w:ascii="Times New Roman" w:hAnsi="Times New Roman" w:cs="Times New Roman"/>
          <w:sz w:val="28"/>
          <w:szCs w:val="28"/>
        </w:rPr>
        <w:t xml:space="preserve"> </w:t>
      </w:r>
      <w:r w:rsidRPr="00D34D10">
        <w:rPr>
          <w:rFonts w:ascii="Times New Roman" w:hAnsi="Times New Roman" w:cs="Times New Roman"/>
          <w:sz w:val="28"/>
          <w:szCs w:val="28"/>
          <w:lang w:val="en-US"/>
        </w:rPr>
        <w:t>Raiffa</w:t>
      </w:r>
      <w:r w:rsidRPr="00D34D10">
        <w:rPr>
          <w:rFonts w:ascii="Times New Roman" w:hAnsi="Times New Roman" w:cs="Times New Roman"/>
          <w:sz w:val="28"/>
          <w:szCs w:val="28"/>
        </w:rPr>
        <w:t xml:space="preserve">, 1976; </w:t>
      </w:r>
      <w:r w:rsidRPr="00D34D10">
        <w:rPr>
          <w:rFonts w:ascii="Times New Roman" w:hAnsi="Times New Roman" w:cs="Times New Roman"/>
          <w:sz w:val="28"/>
          <w:szCs w:val="28"/>
          <w:lang w:val="en-US"/>
        </w:rPr>
        <w:t>von</w:t>
      </w:r>
      <w:r w:rsidRPr="00D34D10">
        <w:rPr>
          <w:rFonts w:ascii="Times New Roman" w:hAnsi="Times New Roman" w:cs="Times New Roman"/>
          <w:sz w:val="28"/>
          <w:szCs w:val="28"/>
        </w:rPr>
        <w:t xml:space="preserve"> </w:t>
      </w:r>
      <w:r w:rsidRPr="00D34D10">
        <w:rPr>
          <w:rFonts w:ascii="Times New Roman" w:hAnsi="Times New Roman" w:cs="Times New Roman"/>
          <w:sz w:val="28"/>
          <w:szCs w:val="28"/>
          <w:lang w:val="en-US"/>
        </w:rPr>
        <w:t>Winterfeldt</w:t>
      </w:r>
      <w:r w:rsidRPr="00D34D10">
        <w:rPr>
          <w:rFonts w:ascii="Times New Roman" w:hAnsi="Times New Roman" w:cs="Times New Roman"/>
          <w:sz w:val="28"/>
          <w:szCs w:val="28"/>
        </w:rPr>
        <w:t xml:space="preserve"> </w:t>
      </w:r>
      <w:r w:rsidRPr="00D34D10">
        <w:rPr>
          <w:rFonts w:ascii="Times New Roman" w:hAnsi="Times New Roman" w:cs="Times New Roman"/>
          <w:sz w:val="28"/>
          <w:szCs w:val="28"/>
          <w:lang w:val="en-US"/>
        </w:rPr>
        <w:t>and</w:t>
      </w:r>
      <w:r w:rsidRPr="00D34D10">
        <w:rPr>
          <w:rFonts w:ascii="Times New Roman" w:hAnsi="Times New Roman" w:cs="Times New Roman"/>
          <w:sz w:val="28"/>
          <w:szCs w:val="28"/>
        </w:rPr>
        <w:t xml:space="preserve"> Edwards, 1986). Концептуально, MAVT базируется на допущении, что ЛПР в процессе анализа решений привержен концепции рациональности, предпочитая, в частности, большую ценность меньшей (в рамках выбранной модели оценк</w:t>
      </w:r>
      <w:r>
        <w:rPr>
          <w:rFonts w:ascii="Times New Roman" w:hAnsi="Times New Roman" w:cs="Times New Roman"/>
          <w:sz w:val="28"/>
          <w:szCs w:val="28"/>
        </w:rPr>
        <w:t>и ценности альтернатив)</w:t>
      </w:r>
      <w:r w:rsidRPr="008E49A1">
        <w:rPr>
          <w:rFonts w:ascii="Times New Roman" w:hAnsi="Times New Roman" w:cs="Times New Roman"/>
          <w:sz w:val="28"/>
          <w:szCs w:val="28"/>
        </w:rPr>
        <w:t>.</w:t>
      </w:r>
    </w:p>
    <w:p w:rsidR="00AF7DEE" w:rsidRPr="00D34D10" w:rsidRDefault="00AF7DEE" w:rsidP="00933A26">
      <w:pPr>
        <w:spacing w:after="0" w:line="360" w:lineRule="auto"/>
        <w:ind w:firstLine="567"/>
        <w:jc w:val="both"/>
        <w:rPr>
          <w:rFonts w:ascii="Times New Roman" w:hAnsi="Times New Roman" w:cs="Times New Roman"/>
          <w:sz w:val="28"/>
          <w:szCs w:val="28"/>
        </w:rPr>
      </w:pPr>
      <w:r w:rsidRPr="00D34D10">
        <w:rPr>
          <w:rFonts w:ascii="Times New Roman" w:hAnsi="Times New Roman" w:cs="Times New Roman"/>
          <w:sz w:val="28"/>
          <w:szCs w:val="28"/>
        </w:rPr>
        <w:t>Поскольку низкие значения альтернативы по одним критериям могут быть компенсированы</w:t>
      </w:r>
      <w:r w:rsidRPr="008E49A1">
        <w:rPr>
          <w:rFonts w:ascii="Times New Roman" w:hAnsi="Times New Roman" w:cs="Times New Roman"/>
          <w:sz w:val="28"/>
          <w:szCs w:val="28"/>
        </w:rPr>
        <w:t xml:space="preserve"> </w:t>
      </w:r>
      <w:r w:rsidRPr="00D34D10">
        <w:rPr>
          <w:rFonts w:ascii="Times New Roman" w:hAnsi="Times New Roman" w:cs="Times New Roman"/>
          <w:sz w:val="28"/>
          <w:szCs w:val="28"/>
        </w:rPr>
        <w:t>высокими значениями по другим, то MAVT принадлежит к т.н. компенсаторным методам МКАР.</w:t>
      </w:r>
    </w:p>
    <w:p w:rsidR="003D7A81" w:rsidRPr="003D7A81" w:rsidRDefault="00AF7DEE" w:rsidP="00933A26">
      <w:pPr>
        <w:spacing w:after="0" w:line="360" w:lineRule="auto"/>
        <w:ind w:firstLine="567"/>
        <w:jc w:val="both"/>
        <w:rPr>
          <w:rFonts w:ascii="Times New Roman" w:hAnsi="Times New Roman" w:cs="Times New Roman"/>
          <w:sz w:val="28"/>
          <w:szCs w:val="28"/>
        </w:rPr>
      </w:pPr>
      <w:r w:rsidRPr="00D34D10">
        <w:rPr>
          <w:rFonts w:ascii="Times New Roman" w:hAnsi="Times New Roman" w:cs="Times New Roman"/>
          <w:sz w:val="28"/>
          <w:szCs w:val="28"/>
        </w:rPr>
        <w:t>Методы задания частных функций ценности и весовых коэффициентов (коэффициентов</w:t>
      </w:r>
      <w:r w:rsidRPr="008E49A1">
        <w:rPr>
          <w:rFonts w:ascii="Times New Roman" w:hAnsi="Times New Roman" w:cs="Times New Roman"/>
          <w:sz w:val="28"/>
          <w:szCs w:val="28"/>
        </w:rPr>
        <w:t xml:space="preserve"> </w:t>
      </w:r>
      <w:r w:rsidRPr="00D34D10">
        <w:rPr>
          <w:rFonts w:ascii="Times New Roman" w:hAnsi="Times New Roman" w:cs="Times New Roman"/>
          <w:sz w:val="28"/>
          <w:szCs w:val="28"/>
        </w:rPr>
        <w:t>масштабирования) обсуждаются в разделах в соответствующих разделах выше.</w:t>
      </w:r>
    </w:p>
    <w:p w:rsidR="00AF7DEE" w:rsidRPr="00D1691A" w:rsidRDefault="00AF7DEE" w:rsidP="00933A26">
      <w:pPr>
        <w:spacing w:after="0" w:line="360" w:lineRule="auto"/>
        <w:ind w:firstLine="567"/>
        <w:jc w:val="both"/>
        <w:rPr>
          <w:rFonts w:ascii="Times New Roman" w:hAnsi="Times New Roman" w:cs="Times New Roman"/>
          <w:sz w:val="28"/>
          <w:szCs w:val="28"/>
        </w:rPr>
      </w:pPr>
      <w:r w:rsidRPr="00D34D10">
        <w:rPr>
          <w:rFonts w:ascii="Times New Roman" w:hAnsi="Times New Roman" w:cs="Times New Roman"/>
          <w:sz w:val="28"/>
          <w:szCs w:val="28"/>
        </w:rPr>
        <w:t>Другие функции F(.) (методы реализации MAVT), используемые для оценки интегральной</w:t>
      </w:r>
      <w:r w:rsidRPr="008E49A1">
        <w:rPr>
          <w:rFonts w:ascii="Times New Roman" w:hAnsi="Times New Roman" w:cs="Times New Roman"/>
          <w:sz w:val="28"/>
          <w:szCs w:val="28"/>
        </w:rPr>
        <w:t xml:space="preserve"> </w:t>
      </w:r>
      <w:r w:rsidRPr="00D34D10">
        <w:rPr>
          <w:rFonts w:ascii="Times New Roman" w:hAnsi="Times New Roman" w:cs="Times New Roman"/>
          <w:sz w:val="28"/>
          <w:szCs w:val="28"/>
        </w:rPr>
        <w:t>ценности альтернативы V(a), прежде всего мультипликативные или полилинейные, обсуждаются,</w:t>
      </w:r>
      <w:r w:rsidRPr="008E49A1">
        <w:rPr>
          <w:rFonts w:ascii="Times New Roman" w:hAnsi="Times New Roman" w:cs="Times New Roman"/>
          <w:sz w:val="28"/>
          <w:szCs w:val="28"/>
        </w:rPr>
        <w:t xml:space="preserve"> </w:t>
      </w:r>
      <w:r w:rsidRPr="00D34D10">
        <w:rPr>
          <w:rFonts w:ascii="Times New Roman" w:hAnsi="Times New Roman" w:cs="Times New Roman"/>
          <w:sz w:val="28"/>
          <w:szCs w:val="28"/>
        </w:rPr>
        <w:t>например</w:t>
      </w:r>
      <w:r w:rsidRPr="008E49A1">
        <w:rPr>
          <w:rFonts w:ascii="Times New Roman" w:hAnsi="Times New Roman" w:cs="Times New Roman"/>
          <w:sz w:val="28"/>
          <w:szCs w:val="28"/>
        </w:rPr>
        <w:t xml:space="preserve">, </w:t>
      </w:r>
      <w:r w:rsidRPr="00D34D10">
        <w:rPr>
          <w:rFonts w:ascii="Times New Roman" w:hAnsi="Times New Roman" w:cs="Times New Roman"/>
          <w:sz w:val="28"/>
          <w:szCs w:val="28"/>
        </w:rPr>
        <w:t>в</w:t>
      </w:r>
      <w:r w:rsidRPr="008E49A1">
        <w:rPr>
          <w:rFonts w:ascii="Times New Roman" w:hAnsi="Times New Roman" w:cs="Times New Roman"/>
          <w:sz w:val="28"/>
          <w:szCs w:val="28"/>
        </w:rPr>
        <w:t xml:space="preserve"> (</w:t>
      </w:r>
      <w:r w:rsidRPr="00D34D10">
        <w:rPr>
          <w:rFonts w:ascii="Times New Roman" w:hAnsi="Times New Roman" w:cs="Times New Roman"/>
          <w:sz w:val="28"/>
          <w:szCs w:val="28"/>
          <w:lang w:val="en-US"/>
        </w:rPr>
        <w:t>Keeney</w:t>
      </w:r>
      <w:r w:rsidRPr="008E49A1">
        <w:rPr>
          <w:rFonts w:ascii="Times New Roman" w:hAnsi="Times New Roman" w:cs="Times New Roman"/>
          <w:sz w:val="28"/>
          <w:szCs w:val="28"/>
        </w:rPr>
        <w:t xml:space="preserve"> </w:t>
      </w:r>
      <w:r w:rsidRPr="00D34D10">
        <w:rPr>
          <w:rFonts w:ascii="Times New Roman" w:hAnsi="Times New Roman" w:cs="Times New Roman"/>
          <w:sz w:val="28"/>
          <w:szCs w:val="28"/>
          <w:lang w:val="en-US"/>
        </w:rPr>
        <w:t>and</w:t>
      </w:r>
      <w:r w:rsidRPr="008E49A1">
        <w:rPr>
          <w:rFonts w:ascii="Times New Roman" w:hAnsi="Times New Roman" w:cs="Times New Roman"/>
          <w:sz w:val="28"/>
          <w:szCs w:val="28"/>
        </w:rPr>
        <w:t xml:space="preserve"> </w:t>
      </w:r>
      <w:r w:rsidRPr="00D34D10">
        <w:rPr>
          <w:rFonts w:ascii="Times New Roman" w:hAnsi="Times New Roman" w:cs="Times New Roman"/>
          <w:sz w:val="28"/>
          <w:szCs w:val="28"/>
          <w:lang w:val="en-US"/>
        </w:rPr>
        <w:t>Raiffa</w:t>
      </w:r>
      <w:r w:rsidRPr="008E49A1">
        <w:rPr>
          <w:rFonts w:ascii="Times New Roman" w:hAnsi="Times New Roman" w:cs="Times New Roman"/>
          <w:sz w:val="28"/>
          <w:szCs w:val="28"/>
        </w:rPr>
        <w:t xml:space="preserve">, 1976; </w:t>
      </w:r>
      <w:r w:rsidRPr="00D34D10">
        <w:rPr>
          <w:rFonts w:ascii="Times New Roman" w:hAnsi="Times New Roman" w:cs="Times New Roman"/>
          <w:sz w:val="28"/>
          <w:szCs w:val="28"/>
          <w:lang w:val="en-US"/>
        </w:rPr>
        <w:t>von</w:t>
      </w:r>
      <w:r w:rsidRPr="008E49A1">
        <w:rPr>
          <w:rFonts w:ascii="Times New Roman" w:hAnsi="Times New Roman" w:cs="Times New Roman"/>
          <w:sz w:val="28"/>
          <w:szCs w:val="28"/>
        </w:rPr>
        <w:t xml:space="preserve"> </w:t>
      </w:r>
      <w:r w:rsidRPr="00D34D10">
        <w:rPr>
          <w:rFonts w:ascii="Times New Roman" w:hAnsi="Times New Roman" w:cs="Times New Roman"/>
          <w:sz w:val="28"/>
          <w:szCs w:val="28"/>
          <w:lang w:val="en-US"/>
        </w:rPr>
        <w:t>Winterfeldt</w:t>
      </w:r>
      <w:r w:rsidRPr="008E49A1">
        <w:rPr>
          <w:rFonts w:ascii="Times New Roman" w:hAnsi="Times New Roman" w:cs="Times New Roman"/>
          <w:sz w:val="28"/>
          <w:szCs w:val="28"/>
        </w:rPr>
        <w:t xml:space="preserve"> </w:t>
      </w:r>
      <w:r w:rsidRPr="00D34D10">
        <w:rPr>
          <w:rFonts w:ascii="Times New Roman" w:hAnsi="Times New Roman" w:cs="Times New Roman"/>
          <w:sz w:val="28"/>
          <w:szCs w:val="28"/>
          <w:lang w:val="en-US"/>
        </w:rPr>
        <w:t>and</w:t>
      </w:r>
      <w:r w:rsidRPr="008E49A1">
        <w:rPr>
          <w:rFonts w:ascii="Times New Roman" w:hAnsi="Times New Roman" w:cs="Times New Roman"/>
          <w:sz w:val="28"/>
          <w:szCs w:val="28"/>
        </w:rPr>
        <w:t xml:space="preserve"> </w:t>
      </w:r>
      <w:r w:rsidRPr="00D34D10">
        <w:rPr>
          <w:rFonts w:ascii="Times New Roman" w:hAnsi="Times New Roman" w:cs="Times New Roman"/>
          <w:sz w:val="28"/>
          <w:szCs w:val="28"/>
          <w:lang w:val="en-US"/>
        </w:rPr>
        <w:t>Edwards</w:t>
      </w:r>
      <w:r w:rsidRPr="008E49A1">
        <w:rPr>
          <w:rFonts w:ascii="Times New Roman" w:hAnsi="Times New Roman" w:cs="Times New Roman"/>
          <w:sz w:val="28"/>
          <w:szCs w:val="28"/>
        </w:rPr>
        <w:t xml:space="preserve">, 1986; </w:t>
      </w:r>
      <w:r w:rsidRPr="00D34D10">
        <w:rPr>
          <w:rFonts w:ascii="Times New Roman" w:hAnsi="Times New Roman" w:cs="Times New Roman"/>
          <w:sz w:val="28"/>
          <w:szCs w:val="28"/>
          <w:lang w:val="en-US"/>
        </w:rPr>
        <w:t>Belton</w:t>
      </w:r>
      <w:r w:rsidRPr="008E49A1">
        <w:rPr>
          <w:rFonts w:ascii="Times New Roman" w:hAnsi="Times New Roman" w:cs="Times New Roman"/>
          <w:sz w:val="28"/>
          <w:szCs w:val="28"/>
        </w:rPr>
        <w:t xml:space="preserve"> </w:t>
      </w:r>
      <w:r w:rsidRPr="00D34D10">
        <w:rPr>
          <w:rFonts w:ascii="Times New Roman" w:hAnsi="Times New Roman" w:cs="Times New Roman"/>
          <w:sz w:val="28"/>
          <w:szCs w:val="28"/>
          <w:lang w:val="en-US"/>
        </w:rPr>
        <w:t>and</w:t>
      </w:r>
      <w:r w:rsidRPr="008E49A1">
        <w:rPr>
          <w:rFonts w:ascii="Times New Roman" w:hAnsi="Times New Roman" w:cs="Times New Roman"/>
          <w:sz w:val="28"/>
          <w:szCs w:val="28"/>
        </w:rPr>
        <w:t xml:space="preserve"> </w:t>
      </w:r>
      <w:r w:rsidRPr="00D34D10">
        <w:rPr>
          <w:rFonts w:ascii="Times New Roman" w:hAnsi="Times New Roman" w:cs="Times New Roman"/>
          <w:sz w:val="28"/>
          <w:szCs w:val="28"/>
          <w:lang w:val="en-US"/>
        </w:rPr>
        <w:t>Stewart</w:t>
      </w:r>
      <w:r w:rsidRPr="008E49A1">
        <w:rPr>
          <w:rFonts w:ascii="Times New Roman" w:hAnsi="Times New Roman" w:cs="Times New Roman"/>
          <w:sz w:val="28"/>
          <w:szCs w:val="28"/>
        </w:rPr>
        <w:t>, 2002).</w:t>
      </w:r>
    </w:p>
    <w:p w:rsidR="00AF7DEE" w:rsidRPr="00AD7738" w:rsidRDefault="00AF7DEE" w:rsidP="00933A26">
      <w:pPr>
        <w:spacing w:after="0" w:line="360" w:lineRule="auto"/>
        <w:ind w:firstLine="567"/>
        <w:rPr>
          <w:rFonts w:ascii="Times New Roman" w:hAnsi="Times New Roman" w:cs="Times New Roman"/>
          <w:b/>
          <w:sz w:val="28"/>
          <w:szCs w:val="28"/>
        </w:rPr>
      </w:pPr>
    </w:p>
    <w:p w:rsidR="00117B9C" w:rsidRPr="00E4039F" w:rsidRDefault="00117B9C" w:rsidP="00933A26">
      <w:pPr>
        <w:spacing w:after="0" w:line="360" w:lineRule="auto"/>
        <w:ind w:firstLine="567"/>
        <w:jc w:val="both"/>
        <w:rPr>
          <w:rFonts w:ascii="Times New Roman" w:hAnsi="Times New Roman" w:cs="Times New Roman"/>
          <w:b/>
          <w:sz w:val="28"/>
          <w:szCs w:val="28"/>
        </w:rPr>
      </w:pPr>
      <w:r w:rsidRPr="00AD7738">
        <w:rPr>
          <w:rFonts w:ascii="Times New Roman" w:hAnsi="Times New Roman" w:cs="Times New Roman"/>
          <w:b/>
          <w:sz w:val="28"/>
          <w:szCs w:val="28"/>
        </w:rPr>
        <w:lastRenderedPageBreak/>
        <w:t>Взвешивание(</w:t>
      </w:r>
      <w:r w:rsidRPr="00AD7738">
        <w:rPr>
          <w:rFonts w:ascii="Times New Roman" w:hAnsi="Times New Roman" w:cs="Times New Roman"/>
          <w:b/>
          <w:sz w:val="28"/>
          <w:szCs w:val="28"/>
          <w:lang w:val="en-US"/>
        </w:rPr>
        <w:t>Swing</w:t>
      </w:r>
      <w:r w:rsidRPr="00AD7738">
        <w:rPr>
          <w:rFonts w:ascii="Times New Roman" w:hAnsi="Times New Roman" w:cs="Times New Roman"/>
          <w:b/>
          <w:sz w:val="28"/>
          <w:szCs w:val="28"/>
        </w:rPr>
        <w:t>)</w:t>
      </w:r>
      <w:r w:rsidRPr="00E4039F">
        <w:rPr>
          <w:rFonts w:ascii="Times New Roman" w:hAnsi="Times New Roman" w:cs="Times New Roman"/>
          <w:b/>
          <w:sz w:val="28"/>
          <w:szCs w:val="28"/>
        </w:rPr>
        <w:t>.</w:t>
      </w:r>
    </w:p>
    <w:p w:rsidR="00AD7738" w:rsidRDefault="00AD7738" w:rsidP="00913A2F">
      <w:pPr>
        <w:spacing w:after="0" w:line="360" w:lineRule="auto"/>
        <w:ind w:firstLine="567"/>
        <w:jc w:val="both"/>
        <w:rPr>
          <w:rFonts w:ascii="Times New Roman" w:hAnsi="Times New Roman" w:cs="Times New Roman"/>
          <w:sz w:val="28"/>
          <w:szCs w:val="28"/>
        </w:rPr>
      </w:pPr>
      <w:r w:rsidRPr="00AD7738">
        <w:rPr>
          <w:rFonts w:ascii="Times New Roman" w:hAnsi="Times New Roman" w:cs="Times New Roman"/>
          <w:sz w:val="28"/>
          <w:szCs w:val="28"/>
        </w:rPr>
        <w:t>На рисунке 19 отображены взвешенные значения.</w:t>
      </w:r>
    </w:p>
    <w:p w:rsidR="00AD7738" w:rsidRDefault="006823DE" w:rsidP="00AD7738">
      <w:pPr>
        <w:spacing w:after="0" w:line="360" w:lineRule="auto"/>
        <w:jc w:val="center"/>
        <w:rPr>
          <w:rFonts w:ascii="Times New Roman" w:hAnsi="Times New Roman" w:cs="Times New Roman"/>
          <w:sz w:val="28"/>
          <w:szCs w:val="28"/>
        </w:rPr>
      </w:pPr>
      <w:r>
        <w:rPr>
          <w:noProof/>
          <w:lang w:eastAsia="ru-RU"/>
        </w:rPr>
        <w:drawing>
          <wp:inline distT="0" distB="0" distL="0" distR="0" wp14:anchorId="70A9DB10" wp14:editId="7A2C44DB">
            <wp:extent cx="5939790" cy="2159143"/>
            <wp:effectExtent l="0" t="0" r="381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39790" cy="2159143"/>
                    </a:xfrm>
                    <a:prstGeom prst="rect">
                      <a:avLst/>
                    </a:prstGeom>
                  </pic:spPr>
                </pic:pic>
              </a:graphicData>
            </a:graphic>
          </wp:inline>
        </w:drawing>
      </w:r>
    </w:p>
    <w:p w:rsidR="00AD7738" w:rsidRDefault="00AD7738" w:rsidP="00AD773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19 – </w:t>
      </w:r>
      <w:r w:rsidR="00175BB8" w:rsidRPr="00175BB8">
        <w:rPr>
          <w:rFonts w:ascii="Times New Roman" w:hAnsi="Times New Roman" w:cs="Times New Roman"/>
          <w:sz w:val="28"/>
          <w:szCs w:val="28"/>
        </w:rPr>
        <w:t xml:space="preserve">Задание весов методом </w:t>
      </w:r>
      <w:r w:rsidR="00175BB8" w:rsidRPr="00175BB8">
        <w:rPr>
          <w:rFonts w:ascii="Times New Roman" w:hAnsi="Times New Roman" w:cs="Times New Roman"/>
          <w:sz w:val="28"/>
          <w:szCs w:val="28"/>
          <w:lang w:val="en-US"/>
        </w:rPr>
        <w:t>SWING</w:t>
      </w:r>
    </w:p>
    <w:p w:rsidR="00422665" w:rsidRDefault="00422665" w:rsidP="00422665">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Отчет </w:t>
      </w:r>
      <w:r>
        <w:rPr>
          <w:rFonts w:ascii="Times New Roman" w:hAnsi="Times New Roman" w:cs="Times New Roman"/>
          <w:sz w:val="28"/>
          <w:szCs w:val="28"/>
          <w:lang w:val="en-US"/>
        </w:rPr>
        <w:t>MAVT</w:t>
      </w:r>
      <w:r>
        <w:rPr>
          <w:rFonts w:ascii="Times New Roman" w:hAnsi="Times New Roman" w:cs="Times New Roman"/>
          <w:sz w:val="28"/>
          <w:szCs w:val="28"/>
        </w:rPr>
        <w:t>, метод рассчитал, какая альтернатива будет лучше. Рисунок 20.</w:t>
      </w:r>
    </w:p>
    <w:p w:rsidR="00422665" w:rsidRDefault="006823DE" w:rsidP="00422665">
      <w:pPr>
        <w:spacing w:after="0" w:line="360" w:lineRule="auto"/>
        <w:jc w:val="center"/>
        <w:rPr>
          <w:rFonts w:ascii="Times New Roman" w:hAnsi="Times New Roman" w:cs="Times New Roman"/>
          <w:b/>
          <w:sz w:val="28"/>
          <w:szCs w:val="28"/>
        </w:rPr>
      </w:pPr>
      <w:r>
        <w:rPr>
          <w:noProof/>
          <w:lang w:eastAsia="ru-RU"/>
        </w:rPr>
        <w:drawing>
          <wp:inline distT="0" distB="0" distL="0" distR="0" wp14:anchorId="2874DD30" wp14:editId="44A04A0A">
            <wp:extent cx="5939790" cy="5028193"/>
            <wp:effectExtent l="0" t="0" r="3810" b="127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39790" cy="5028193"/>
                    </a:xfrm>
                    <a:prstGeom prst="rect">
                      <a:avLst/>
                    </a:prstGeom>
                  </pic:spPr>
                </pic:pic>
              </a:graphicData>
            </a:graphic>
          </wp:inline>
        </w:drawing>
      </w:r>
    </w:p>
    <w:p w:rsidR="00422665" w:rsidRPr="00AB2C6E" w:rsidRDefault="00422665" w:rsidP="00422665">
      <w:pPr>
        <w:spacing w:after="0" w:line="360" w:lineRule="auto"/>
        <w:jc w:val="center"/>
        <w:rPr>
          <w:rFonts w:ascii="Times New Roman" w:hAnsi="Times New Roman" w:cs="Times New Roman"/>
          <w:sz w:val="28"/>
          <w:szCs w:val="28"/>
        </w:rPr>
      </w:pPr>
      <w:r w:rsidRPr="00422665">
        <w:rPr>
          <w:rFonts w:ascii="Times New Roman" w:hAnsi="Times New Roman" w:cs="Times New Roman"/>
          <w:sz w:val="28"/>
          <w:szCs w:val="28"/>
        </w:rPr>
        <w:t xml:space="preserve">Рисунок 20 – Оценка методом </w:t>
      </w:r>
      <w:r w:rsidRPr="00422665">
        <w:rPr>
          <w:rFonts w:ascii="Times New Roman" w:hAnsi="Times New Roman" w:cs="Times New Roman"/>
          <w:sz w:val="28"/>
          <w:szCs w:val="28"/>
          <w:lang w:val="en-US"/>
        </w:rPr>
        <w:t>MAVT</w:t>
      </w:r>
    </w:p>
    <w:p w:rsidR="00422665" w:rsidRDefault="00422665" w:rsidP="00913A2F">
      <w:pPr>
        <w:spacing w:line="360" w:lineRule="auto"/>
        <w:ind w:firstLine="567"/>
        <w:jc w:val="both"/>
        <w:rPr>
          <w:rFonts w:ascii="Times New Roman" w:hAnsi="Times New Roman" w:cs="Times New Roman"/>
          <w:sz w:val="28"/>
          <w:szCs w:val="24"/>
        </w:rPr>
      </w:pPr>
      <w:commentRangeStart w:id="7"/>
      <w:r w:rsidRPr="00422665">
        <w:rPr>
          <w:rFonts w:ascii="Times New Roman" w:hAnsi="Times New Roman" w:cs="Times New Roman"/>
          <w:sz w:val="28"/>
          <w:szCs w:val="24"/>
        </w:rPr>
        <w:lastRenderedPageBreak/>
        <w:t>Анализ веса критерия</w:t>
      </w:r>
      <w:commentRangeEnd w:id="7"/>
      <w:r w:rsidR="00AB2C6E">
        <w:rPr>
          <w:rStyle w:val="ad"/>
        </w:rPr>
        <w:commentReference w:id="7"/>
      </w:r>
      <w:r w:rsidRPr="00422665">
        <w:rPr>
          <w:rFonts w:ascii="Times New Roman" w:hAnsi="Times New Roman" w:cs="Times New Roman"/>
          <w:sz w:val="28"/>
          <w:szCs w:val="24"/>
        </w:rPr>
        <w:t>. Цена - при увеличении веса цены, первое место займет</w:t>
      </w:r>
      <w:r>
        <w:rPr>
          <w:rFonts w:ascii="Times New Roman" w:hAnsi="Times New Roman" w:cs="Times New Roman"/>
          <w:sz w:val="28"/>
          <w:szCs w:val="24"/>
        </w:rPr>
        <w:t>:</w:t>
      </w:r>
      <w:r w:rsidR="00BB307A">
        <w:rPr>
          <w:rFonts w:ascii="Times New Roman" w:hAnsi="Times New Roman" w:cs="Times New Roman"/>
          <w:sz w:val="28"/>
          <w:szCs w:val="24"/>
        </w:rPr>
        <w:t xml:space="preserve"> </w:t>
      </w:r>
      <w:r w:rsidR="00BB307A">
        <w:rPr>
          <w:rFonts w:ascii="Times New Roman" w:hAnsi="Times New Roman" w:cs="Times New Roman"/>
          <w:sz w:val="28"/>
          <w:szCs w:val="24"/>
          <w:lang w:val="en-US"/>
        </w:rPr>
        <w:t>GessleinF</w:t>
      </w:r>
      <w:r w:rsidR="00BB307A" w:rsidRPr="00BB307A">
        <w:rPr>
          <w:rFonts w:ascii="Times New Roman" w:hAnsi="Times New Roman" w:cs="Times New Roman"/>
          <w:sz w:val="28"/>
          <w:szCs w:val="24"/>
        </w:rPr>
        <w:t>4</w:t>
      </w:r>
      <w:r w:rsidR="00BB307A">
        <w:rPr>
          <w:rFonts w:ascii="Times New Roman" w:hAnsi="Times New Roman" w:cs="Times New Roman"/>
          <w:sz w:val="28"/>
          <w:szCs w:val="24"/>
        </w:rPr>
        <w:t xml:space="preserve"> (рисунок 21).</w:t>
      </w:r>
    </w:p>
    <w:p w:rsidR="00BB307A" w:rsidRPr="006823DE" w:rsidRDefault="006823DE" w:rsidP="00EB6564">
      <w:pPr>
        <w:jc w:val="center"/>
        <w:rPr>
          <w:rFonts w:ascii="Cambria Math" w:hAnsi="Cambria Math" w:cs="Times New Roman"/>
          <w:sz w:val="32"/>
          <w:szCs w:val="28"/>
          <w:lang w:eastAsia="ja-JP"/>
        </w:rPr>
      </w:pPr>
      <w:r>
        <w:rPr>
          <w:rFonts w:ascii="Cambria Math" w:hAnsi="Cambria Math" w:hint="eastAsia"/>
          <w:noProof/>
          <w:lang w:eastAsia="ja-JP"/>
        </w:rPr>
        <w:t>⊥</w:t>
      </w:r>
      <w:r>
        <w:rPr>
          <w:noProof/>
          <w:lang w:eastAsia="ru-RU"/>
        </w:rPr>
        <w:drawing>
          <wp:inline distT="0" distB="0" distL="0" distR="0" wp14:anchorId="278629D4" wp14:editId="43D72CB9">
            <wp:extent cx="3524250" cy="3612911"/>
            <wp:effectExtent l="0" t="0" r="0" b="698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25099" cy="3613781"/>
                    </a:xfrm>
                    <a:prstGeom prst="rect">
                      <a:avLst/>
                    </a:prstGeom>
                  </pic:spPr>
                </pic:pic>
              </a:graphicData>
            </a:graphic>
          </wp:inline>
        </w:drawing>
      </w:r>
    </w:p>
    <w:p w:rsidR="00EB6564" w:rsidRPr="00DB5F05" w:rsidRDefault="00EB6564" w:rsidP="00EB6564">
      <w:pPr>
        <w:jc w:val="center"/>
        <w:rPr>
          <w:rFonts w:ascii="Times New Roman" w:hAnsi="Times New Roman" w:cs="Times New Roman"/>
          <w:sz w:val="28"/>
          <w:szCs w:val="28"/>
        </w:rPr>
      </w:pPr>
      <w:r w:rsidRPr="00DB5F05">
        <w:rPr>
          <w:rFonts w:ascii="Times New Roman" w:hAnsi="Times New Roman" w:cs="Times New Roman"/>
          <w:sz w:val="28"/>
          <w:szCs w:val="28"/>
        </w:rPr>
        <w:t>Рисунок 21 – Анализ повышения стоимости</w:t>
      </w:r>
    </w:p>
    <w:p w:rsidR="00EB6564" w:rsidRPr="00DB5F05" w:rsidRDefault="00175BB8" w:rsidP="00175BB8">
      <w:pPr>
        <w:ind w:firstLine="567"/>
        <w:jc w:val="both"/>
        <w:rPr>
          <w:rFonts w:ascii="Times New Roman" w:hAnsi="Times New Roman" w:cs="Times New Roman"/>
          <w:sz w:val="28"/>
          <w:szCs w:val="28"/>
        </w:rPr>
      </w:pPr>
      <w:commentRangeStart w:id="8"/>
      <w:r w:rsidRPr="00DB5F05">
        <w:rPr>
          <w:rFonts w:ascii="Times New Roman" w:hAnsi="Times New Roman" w:cs="Times New Roman"/>
          <w:sz w:val="28"/>
          <w:szCs w:val="28"/>
        </w:rPr>
        <w:t xml:space="preserve">По бренду первое место также занимает </w:t>
      </w:r>
      <w:commentRangeEnd w:id="8"/>
      <w:r w:rsidR="00AB2C6E">
        <w:rPr>
          <w:rStyle w:val="ad"/>
        </w:rPr>
        <w:commentReference w:id="8"/>
      </w:r>
      <w:r w:rsidRPr="00DB5F05">
        <w:rPr>
          <w:rFonts w:ascii="Times New Roman" w:hAnsi="Times New Roman" w:cs="Times New Roman"/>
          <w:sz w:val="28"/>
          <w:szCs w:val="28"/>
          <w:lang w:val="en-US"/>
        </w:rPr>
        <w:t>Nordline</w:t>
      </w:r>
      <w:r w:rsidRPr="00DB5F05">
        <w:rPr>
          <w:rFonts w:ascii="Times New Roman" w:hAnsi="Times New Roman" w:cs="Times New Roman"/>
          <w:sz w:val="28"/>
          <w:szCs w:val="28"/>
        </w:rPr>
        <w:t xml:space="preserve"> </w:t>
      </w:r>
      <w:r w:rsidRPr="00DB5F05">
        <w:rPr>
          <w:rFonts w:ascii="Times New Roman" w:hAnsi="Times New Roman" w:cs="Times New Roman"/>
          <w:sz w:val="28"/>
          <w:szCs w:val="28"/>
          <w:lang w:val="en-US"/>
        </w:rPr>
        <w:t>Stephania</w:t>
      </w:r>
      <w:r w:rsidRPr="00DB5F05">
        <w:rPr>
          <w:rFonts w:ascii="Times New Roman" w:hAnsi="Times New Roman" w:cs="Times New Roman"/>
          <w:sz w:val="28"/>
          <w:szCs w:val="28"/>
        </w:rPr>
        <w:t xml:space="preserve"> 2 в 1 (рисунок 22).</w:t>
      </w:r>
    </w:p>
    <w:p w:rsidR="00175BB8" w:rsidRDefault="00DB740D" w:rsidP="00175BB8">
      <w:pPr>
        <w:jc w:val="center"/>
        <w:rPr>
          <w:rFonts w:ascii="Times New Roman" w:hAnsi="Times New Roman" w:cs="Times New Roman"/>
          <w:sz w:val="32"/>
          <w:szCs w:val="28"/>
        </w:rPr>
      </w:pPr>
      <w:r>
        <w:rPr>
          <w:noProof/>
          <w:lang w:eastAsia="ru-RU"/>
        </w:rPr>
        <w:lastRenderedPageBreak/>
        <w:drawing>
          <wp:inline distT="0" distB="0" distL="0" distR="0" wp14:anchorId="20F288C9" wp14:editId="3B8096DC">
            <wp:extent cx="3774349" cy="382905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774349" cy="3829050"/>
                    </a:xfrm>
                    <a:prstGeom prst="rect">
                      <a:avLst/>
                    </a:prstGeom>
                  </pic:spPr>
                </pic:pic>
              </a:graphicData>
            </a:graphic>
          </wp:inline>
        </w:drawing>
      </w:r>
    </w:p>
    <w:p w:rsidR="00175BB8" w:rsidRPr="00C7356D" w:rsidRDefault="00175BB8" w:rsidP="00175BB8">
      <w:pPr>
        <w:jc w:val="center"/>
        <w:rPr>
          <w:rFonts w:ascii="Times New Roman" w:hAnsi="Times New Roman" w:cs="Times New Roman"/>
          <w:sz w:val="28"/>
          <w:szCs w:val="28"/>
        </w:rPr>
      </w:pPr>
      <w:r w:rsidRPr="00C7356D">
        <w:rPr>
          <w:rFonts w:ascii="Times New Roman" w:hAnsi="Times New Roman" w:cs="Times New Roman"/>
          <w:sz w:val="28"/>
          <w:szCs w:val="28"/>
        </w:rPr>
        <w:t xml:space="preserve">Рисунок 21 – </w:t>
      </w:r>
      <w:commentRangeStart w:id="9"/>
      <w:r w:rsidRPr="00C7356D">
        <w:rPr>
          <w:rFonts w:ascii="Times New Roman" w:hAnsi="Times New Roman" w:cs="Times New Roman"/>
          <w:sz w:val="28"/>
          <w:szCs w:val="28"/>
        </w:rPr>
        <w:t xml:space="preserve">Анализ веса критерия </w:t>
      </w:r>
      <w:commentRangeEnd w:id="9"/>
      <w:r w:rsidR="00AB2C6E">
        <w:rPr>
          <w:rStyle w:val="ad"/>
        </w:rPr>
        <w:commentReference w:id="9"/>
      </w:r>
      <w:r w:rsidRPr="00C7356D">
        <w:rPr>
          <w:rFonts w:ascii="Times New Roman" w:hAnsi="Times New Roman" w:cs="Times New Roman"/>
          <w:sz w:val="28"/>
          <w:szCs w:val="28"/>
        </w:rPr>
        <w:t>бренда</w:t>
      </w:r>
    </w:p>
    <w:p w:rsidR="00175BB8" w:rsidRPr="00C7356D" w:rsidRDefault="00175BB8" w:rsidP="00913A2F">
      <w:pPr>
        <w:tabs>
          <w:tab w:val="left" w:pos="567"/>
        </w:tabs>
        <w:spacing w:line="360" w:lineRule="auto"/>
        <w:ind w:firstLine="567"/>
        <w:jc w:val="both"/>
        <w:rPr>
          <w:rFonts w:ascii="Times New Roman" w:hAnsi="Times New Roman" w:cs="Times New Roman"/>
          <w:sz w:val="28"/>
          <w:szCs w:val="28"/>
        </w:rPr>
      </w:pPr>
      <w:r w:rsidRPr="00C7356D">
        <w:rPr>
          <w:rFonts w:ascii="Times New Roman" w:hAnsi="Times New Roman" w:cs="Times New Roman"/>
          <w:sz w:val="28"/>
          <w:szCs w:val="28"/>
        </w:rPr>
        <w:t xml:space="preserve">По </w:t>
      </w:r>
      <w:commentRangeStart w:id="10"/>
      <w:r w:rsidRPr="00C7356D">
        <w:rPr>
          <w:rFonts w:ascii="Times New Roman" w:hAnsi="Times New Roman" w:cs="Times New Roman"/>
          <w:sz w:val="28"/>
          <w:szCs w:val="28"/>
        </w:rPr>
        <w:t xml:space="preserve">критерию рекомендованного возраста первое место занимает коляска </w:t>
      </w:r>
      <w:commentRangeEnd w:id="10"/>
      <w:r w:rsidR="00AB2C6E">
        <w:rPr>
          <w:rStyle w:val="ad"/>
        </w:rPr>
        <w:commentReference w:id="10"/>
      </w:r>
      <w:r w:rsidRPr="00C7356D">
        <w:rPr>
          <w:rFonts w:ascii="Times New Roman" w:hAnsi="Times New Roman" w:cs="Times New Roman"/>
          <w:sz w:val="28"/>
          <w:szCs w:val="28"/>
          <w:lang w:val="en-US"/>
        </w:rPr>
        <w:t>Nordline</w:t>
      </w:r>
      <w:r w:rsidRPr="00C7356D">
        <w:rPr>
          <w:rFonts w:ascii="Times New Roman" w:hAnsi="Times New Roman" w:cs="Times New Roman"/>
          <w:sz w:val="28"/>
          <w:szCs w:val="28"/>
        </w:rPr>
        <w:t xml:space="preserve"> </w:t>
      </w:r>
      <w:r w:rsidRPr="00C7356D">
        <w:rPr>
          <w:rFonts w:ascii="Times New Roman" w:hAnsi="Times New Roman" w:cs="Times New Roman"/>
          <w:sz w:val="28"/>
          <w:szCs w:val="28"/>
          <w:lang w:val="en-US"/>
        </w:rPr>
        <w:t>Stephania</w:t>
      </w:r>
      <w:r w:rsidRPr="00C7356D">
        <w:rPr>
          <w:rFonts w:ascii="Times New Roman" w:hAnsi="Times New Roman" w:cs="Times New Roman"/>
          <w:sz w:val="28"/>
          <w:szCs w:val="28"/>
        </w:rPr>
        <w:t xml:space="preserve"> 2 в 1 (рисунок 22).</w:t>
      </w:r>
    </w:p>
    <w:p w:rsidR="00175BB8" w:rsidRDefault="008A06CD" w:rsidP="00175BB8">
      <w:pPr>
        <w:tabs>
          <w:tab w:val="left" w:pos="567"/>
        </w:tabs>
        <w:jc w:val="center"/>
        <w:rPr>
          <w:rFonts w:ascii="Times New Roman" w:hAnsi="Times New Roman" w:cs="Times New Roman"/>
          <w:sz w:val="32"/>
          <w:szCs w:val="28"/>
        </w:rPr>
      </w:pPr>
      <w:r>
        <w:rPr>
          <w:noProof/>
          <w:lang w:eastAsia="ru-RU"/>
        </w:rPr>
        <w:drawing>
          <wp:inline distT="0" distB="0" distL="0" distR="0" wp14:anchorId="62246583" wp14:editId="1515F2AC">
            <wp:extent cx="3267877" cy="3350434"/>
            <wp:effectExtent l="0" t="0" r="8890" b="254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69928" cy="3352537"/>
                    </a:xfrm>
                    <a:prstGeom prst="rect">
                      <a:avLst/>
                    </a:prstGeom>
                  </pic:spPr>
                </pic:pic>
              </a:graphicData>
            </a:graphic>
          </wp:inline>
        </w:drawing>
      </w:r>
    </w:p>
    <w:p w:rsidR="00175BB8" w:rsidRPr="00DB5F05" w:rsidRDefault="00175BB8" w:rsidP="00913A2F">
      <w:pPr>
        <w:tabs>
          <w:tab w:val="left" w:pos="567"/>
        </w:tabs>
        <w:jc w:val="center"/>
        <w:rPr>
          <w:rFonts w:ascii="Times New Roman" w:hAnsi="Times New Roman" w:cs="Times New Roman"/>
          <w:sz w:val="28"/>
          <w:szCs w:val="28"/>
        </w:rPr>
      </w:pPr>
      <w:r w:rsidRPr="00DB5F05">
        <w:rPr>
          <w:rFonts w:ascii="Times New Roman" w:hAnsi="Times New Roman" w:cs="Times New Roman"/>
          <w:sz w:val="28"/>
          <w:szCs w:val="28"/>
        </w:rPr>
        <w:t>Рисунок 22 – Анализ веса критерия возраста</w:t>
      </w:r>
    </w:p>
    <w:p w:rsidR="00663946" w:rsidRDefault="00663946" w:rsidP="00913A2F">
      <w:pPr>
        <w:tabs>
          <w:tab w:val="left" w:pos="567"/>
        </w:tabs>
        <w:spacing w:line="360" w:lineRule="auto"/>
        <w:ind w:firstLine="567"/>
        <w:jc w:val="both"/>
        <w:rPr>
          <w:rFonts w:ascii="Times New Roman" w:hAnsi="Times New Roman" w:cs="Times New Roman"/>
          <w:sz w:val="28"/>
          <w:szCs w:val="28"/>
        </w:rPr>
      </w:pPr>
      <w:r w:rsidRPr="00DB5F05">
        <w:rPr>
          <w:rFonts w:ascii="Times New Roman" w:hAnsi="Times New Roman" w:cs="Times New Roman"/>
          <w:sz w:val="28"/>
          <w:szCs w:val="28"/>
        </w:rPr>
        <w:lastRenderedPageBreak/>
        <w:t>Анализ чувствительности критериев к весам на примере критерия «Вес изделия» представлен на рисунке 23</w:t>
      </w:r>
      <w:r>
        <w:rPr>
          <w:rFonts w:ascii="Times New Roman" w:hAnsi="Times New Roman" w:cs="Times New Roman"/>
          <w:sz w:val="28"/>
          <w:szCs w:val="28"/>
        </w:rPr>
        <w:t>.</w:t>
      </w:r>
    </w:p>
    <w:p w:rsidR="00663946" w:rsidRDefault="008A06CD" w:rsidP="007A32FD">
      <w:pPr>
        <w:tabs>
          <w:tab w:val="left" w:pos="567"/>
        </w:tabs>
        <w:jc w:val="center"/>
        <w:rPr>
          <w:rFonts w:ascii="Times New Roman" w:hAnsi="Times New Roman" w:cs="Times New Roman"/>
          <w:sz w:val="32"/>
          <w:szCs w:val="28"/>
        </w:rPr>
      </w:pPr>
      <w:r>
        <w:rPr>
          <w:noProof/>
          <w:lang w:eastAsia="ru-RU"/>
        </w:rPr>
        <w:drawing>
          <wp:inline distT="0" distB="0" distL="0" distR="0" wp14:anchorId="31D7C56C" wp14:editId="2EB851F9">
            <wp:extent cx="3133333" cy="321945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135908" cy="3222096"/>
                    </a:xfrm>
                    <a:prstGeom prst="rect">
                      <a:avLst/>
                    </a:prstGeom>
                  </pic:spPr>
                </pic:pic>
              </a:graphicData>
            </a:graphic>
          </wp:inline>
        </w:drawing>
      </w:r>
    </w:p>
    <w:p w:rsidR="00663946" w:rsidRPr="00DB5F05" w:rsidRDefault="00663946" w:rsidP="007A32FD">
      <w:pPr>
        <w:jc w:val="center"/>
        <w:rPr>
          <w:rFonts w:ascii="Times New Roman" w:hAnsi="Times New Roman" w:cs="Times New Roman"/>
          <w:sz w:val="28"/>
          <w:szCs w:val="28"/>
        </w:rPr>
      </w:pPr>
      <w:r w:rsidRPr="00DB5F05">
        <w:rPr>
          <w:rFonts w:ascii="Times New Roman" w:hAnsi="Times New Roman" w:cs="Times New Roman"/>
          <w:sz w:val="28"/>
          <w:szCs w:val="28"/>
        </w:rPr>
        <w:t xml:space="preserve">Рисунок 23 -  Анализ </w:t>
      </w:r>
      <w:r w:rsidR="006B5332" w:rsidRPr="00DB5F05">
        <w:rPr>
          <w:rFonts w:ascii="Times New Roman" w:hAnsi="Times New Roman" w:cs="Times New Roman"/>
          <w:sz w:val="28"/>
          <w:szCs w:val="28"/>
        </w:rPr>
        <w:t>веса критерия весы</w:t>
      </w:r>
    </w:p>
    <w:p w:rsidR="00663946" w:rsidRDefault="00663946" w:rsidP="00663946">
      <w:pPr>
        <w:ind w:firstLine="567"/>
        <w:jc w:val="both"/>
        <w:rPr>
          <w:rFonts w:ascii="Times New Roman" w:hAnsi="Times New Roman" w:cs="Times New Roman"/>
          <w:sz w:val="28"/>
          <w:szCs w:val="28"/>
        </w:rPr>
      </w:pPr>
      <w:r>
        <w:rPr>
          <w:rFonts w:ascii="Times New Roman" w:hAnsi="Times New Roman" w:cs="Times New Roman"/>
          <w:sz w:val="28"/>
          <w:szCs w:val="28"/>
        </w:rPr>
        <w:t>Анализ чувствительности критериев к критерию «колеса», рисунок 24.</w:t>
      </w:r>
    </w:p>
    <w:p w:rsidR="00663946" w:rsidRPr="00DB5F05" w:rsidRDefault="008A06CD" w:rsidP="009E3072">
      <w:pPr>
        <w:jc w:val="center"/>
        <w:rPr>
          <w:rFonts w:ascii="Times New Roman" w:hAnsi="Times New Roman" w:cs="Times New Roman"/>
          <w:sz w:val="28"/>
          <w:szCs w:val="28"/>
        </w:rPr>
      </w:pPr>
      <w:r w:rsidRPr="00DB5F05">
        <w:rPr>
          <w:noProof/>
          <w:sz w:val="28"/>
          <w:szCs w:val="28"/>
          <w:lang w:eastAsia="ru-RU"/>
        </w:rPr>
        <w:drawing>
          <wp:inline distT="0" distB="0" distL="0" distR="0" wp14:anchorId="2D1C84C4" wp14:editId="3A1E1DC2">
            <wp:extent cx="4229100" cy="3430501"/>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29100" cy="3430501"/>
                    </a:xfrm>
                    <a:prstGeom prst="rect">
                      <a:avLst/>
                    </a:prstGeom>
                  </pic:spPr>
                </pic:pic>
              </a:graphicData>
            </a:graphic>
          </wp:inline>
        </w:drawing>
      </w:r>
    </w:p>
    <w:p w:rsidR="00663946" w:rsidRPr="00DB5F05" w:rsidRDefault="00663946" w:rsidP="00663946">
      <w:pPr>
        <w:ind w:firstLine="567"/>
        <w:jc w:val="center"/>
        <w:rPr>
          <w:rFonts w:ascii="Times New Roman" w:hAnsi="Times New Roman" w:cs="Times New Roman"/>
          <w:sz w:val="28"/>
          <w:szCs w:val="28"/>
        </w:rPr>
      </w:pPr>
      <w:r w:rsidRPr="00DB5F05">
        <w:rPr>
          <w:rFonts w:ascii="Times New Roman" w:hAnsi="Times New Roman" w:cs="Times New Roman"/>
          <w:sz w:val="28"/>
          <w:szCs w:val="28"/>
        </w:rPr>
        <w:t xml:space="preserve">Рисунок 23 – Анализ </w:t>
      </w:r>
      <w:r w:rsidR="006B5332" w:rsidRPr="00DB5F05">
        <w:rPr>
          <w:rFonts w:ascii="Times New Roman" w:hAnsi="Times New Roman" w:cs="Times New Roman"/>
          <w:sz w:val="28"/>
          <w:szCs w:val="28"/>
        </w:rPr>
        <w:t xml:space="preserve">веса </w:t>
      </w:r>
      <w:r w:rsidR="00270819" w:rsidRPr="00DB5F05">
        <w:rPr>
          <w:rFonts w:ascii="Times New Roman" w:hAnsi="Times New Roman" w:cs="Times New Roman"/>
          <w:sz w:val="28"/>
          <w:szCs w:val="28"/>
        </w:rPr>
        <w:t>критерия</w:t>
      </w:r>
      <w:r w:rsidR="009E3072" w:rsidRPr="00DB5F05">
        <w:rPr>
          <w:rFonts w:ascii="Times New Roman" w:hAnsi="Times New Roman" w:cs="Times New Roman"/>
          <w:sz w:val="28"/>
          <w:szCs w:val="28"/>
        </w:rPr>
        <w:t xml:space="preserve"> колес</w:t>
      </w:r>
    </w:p>
    <w:p w:rsidR="009E3072" w:rsidRPr="00DB5F05" w:rsidRDefault="009E3072" w:rsidP="00913A2F">
      <w:pPr>
        <w:spacing w:after="0" w:line="360" w:lineRule="auto"/>
        <w:ind w:firstLine="567"/>
        <w:jc w:val="both"/>
        <w:rPr>
          <w:rFonts w:ascii="Times New Roman" w:hAnsi="Times New Roman" w:cs="Times New Roman"/>
          <w:sz w:val="28"/>
          <w:szCs w:val="28"/>
        </w:rPr>
      </w:pPr>
      <w:r w:rsidRPr="00DB5F05">
        <w:rPr>
          <w:rFonts w:ascii="Times New Roman" w:hAnsi="Times New Roman" w:cs="Times New Roman"/>
          <w:sz w:val="28"/>
          <w:szCs w:val="28"/>
        </w:rPr>
        <w:lastRenderedPageBreak/>
        <w:t xml:space="preserve">При </w:t>
      </w:r>
      <w:r w:rsidR="00913A2F">
        <w:rPr>
          <w:rFonts w:ascii="Times New Roman" w:hAnsi="Times New Roman" w:cs="Times New Roman"/>
          <w:sz w:val="28"/>
          <w:szCs w:val="28"/>
        </w:rPr>
        <w:t>рассмотрении критерия</w:t>
      </w:r>
      <w:r w:rsidRPr="00DB5F05">
        <w:rPr>
          <w:rFonts w:ascii="Times New Roman" w:hAnsi="Times New Roman" w:cs="Times New Roman"/>
          <w:sz w:val="28"/>
          <w:szCs w:val="28"/>
        </w:rPr>
        <w:t xml:space="preserve"> аксессуары видим, что первое место также занимает </w:t>
      </w:r>
      <w:r w:rsidRPr="00DB5F05">
        <w:rPr>
          <w:rFonts w:ascii="Times New Roman" w:hAnsi="Times New Roman" w:cs="Times New Roman"/>
          <w:sz w:val="28"/>
          <w:szCs w:val="28"/>
          <w:lang w:val="en-US"/>
        </w:rPr>
        <w:t>Noordline</w:t>
      </w:r>
      <w:r w:rsidRPr="00DB5F05">
        <w:rPr>
          <w:rFonts w:ascii="Times New Roman" w:hAnsi="Times New Roman" w:cs="Times New Roman"/>
          <w:sz w:val="28"/>
          <w:szCs w:val="28"/>
        </w:rPr>
        <w:t xml:space="preserve"> </w:t>
      </w:r>
      <w:r w:rsidRPr="00DB5F05">
        <w:rPr>
          <w:rFonts w:ascii="Times New Roman" w:hAnsi="Times New Roman" w:cs="Times New Roman"/>
          <w:sz w:val="28"/>
          <w:szCs w:val="28"/>
          <w:lang w:val="en-US"/>
        </w:rPr>
        <w:t>Stephania</w:t>
      </w:r>
      <w:r w:rsidRPr="00DB5F05">
        <w:rPr>
          <w:rFonts w:ascii="Times New Roman" w:hAnsi="Times New Roman" w:cs="Times New Roman"/>
          <w:sz w:val="28"/>
          <w:szCs w:val="28"/>
        </w:rPr>
        <w:t xml:space="preserve"> 2 в 1, рисунок 24.</w:t>
      </w:r>
    </w:p>
    <w:p w:rsidR="009E3072" w:rsidRPr="00DB5F05" w:rsidRDefault="008A06CD" w:rsidP="009E3072">
      <w:pPr>
        <w:ind w:firstLine="567"/>
        <w:jc w:val="center"/>
        <w:rPr>
          <w:rFonts w:ascii="Times New Roman" w:hAnsi="Times New Roman" w:cs="Times New Roman"/>
          <w:sz w:val="28"/>
          <w:szCs w:val="28"/>
        </w:rPr>
      </w:pPr>
      <w:r w:rsidRPr="00DB5F05">
        <w:rPr>
          <w:noProof/>
          <w:sz w:val="28"/>
          <w:szCs w:val="28"/>
          <w:lang w:eastAsia="ru-RU"/>
        </w:rPr>
        <w:drawing>
          <wp:inline distT="0" distB="0" distL="0" distR="0" wp14:anchorId="30686B0D" wp14:editId="30DFA7D1">
            <wp:extent cx="3966177" cy="32385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73620" cy="3244577"/>
                    </a:xfrm>
                    <a:prstGeom prst="rect">
                      <a:avLst/>
                    </a:prstGeom>
                  </pic:spPr>
                </pic:pic>
              </a:graphicData>
            </a:graphic>
          </wp:inline>
        </w:drawing>
      </w:r>
    </w:p>
    <w:p w:rsidR="009E3072" w:rsidRPr="00DB5F05" w:rsidRDefault="009E3072" w:rsidP="009E3072">
      <w:pPr>
        <w:ind w:firstLine="567"/>
        <w:jc w:val="center"/>
        <w:rPr>
          <w:rFonts w:ascii="Times New Roman" w:hAnsi="Times New Roman" w:cs="Times New Roman"/>
          <w:sz w:val="28"/>
          <w:szCs w:val="28"/>
        </w:rPr>
      </w:pPr>
      <w:r w:rsidRPr="00DB5F05">
        <w:rPr>
          <w:rFonts w:ascii="Times New Roman" w:hAnsi="Times New Roman" w:cs="Times New Roman"/>
          <w:sz w:val="28"/>
          <w:szCs w:val="28"/>
        </w:rPr>
        <w:t xml:space="preserve">Рисунок 24 – Анализ </w:t>
      </w:r>
      <w:r w:rsidR="006B5332" w:rsidRPr="00DB5F05">
        <w:rPr>
          <w:rFonts w:ascii="Times New Roman" w:hAnsi="Times New Roman" w:cs="Times New Roman"/>
          <w:sz w:val="28"/>
          <w:szCs w:val="28"/>
        </w:rPr>
        <w:t>веса</w:t>
      </w:r>
      <w:r w:rsidRPr="00DB5F05">
        <w:rPr>
          <w:rFonts w:ascii="Times New Roman" w:hAnsi="Times New Roman" w:cs="Times New Roman"/>
          <w:sz w:val="28"/>
          <w:szCs w:val="28"/>
        </w:rPr>
        <w:t xml:space="preserve"> критерия аксессуаров</w:t>
      </w:r>
    </w:p>
    <w:p w:rsidR="009E3072" w:rsidRPr="00DB5F05" w:rsidRDefault="009E3072" w:rsidP="00913A2F">
      <w:pPr>
        <w:spacing w:line="360" w:lineRule="auto"/>
        <w:ind w:firstLine="567"/>
        <w:jc w:val="both"/>
        <w:rPr>
          <w:rFonts w:ascii="Times New Roman" w:hAnsi="Times New Roman" w:cs="Times New Roman"/>
          <w:sz w:val="28"/>
          <w:szCs w:val="28"/>
        </w:rPr>
      </w:pPr>
      <w:r w:rsidRPr="00DB5F05">
        <w:rPr>
          <w:rFonts w:ascii="Times New Roman" w:hAnsi="Times New Roman" w:cs="Times New Roman"/>
          <w:sz w:val="28"/>
          <w:szCs w:val="28"/>
        </w:rPr>
        <w:t>При увеличении веса критерия совместимость с автомобильным креслом, получаем так же первое место этой коляски, рисунок 25.</w:t>
      </w:r>
    </w:p>
    <w:p w:rsidR="009E3072" w:rsidRPr="00DB5F05" w:rsidRDefault="008A06CD" w:rsidP="009E3072">
      <w:pPr>
        <w:ind w:firstLine="567"/>
        <w:jc w:val="center"/>
        <w:rPr>
          <w:rFonts w:ascii="Times New Roman" w:hAnsi="Times New Roman" w:cs="Times New Roman"/>
          <w:sz w:val="28"/>
          <w:szCs w:val="28"/>
        </w:rPr>
      </w:pPr>
      <w:r w:rsidRPr="00DB5F05">
        <w:rPr>
          <w:noProof/>
          <w:sz w:val="28"/>
          <w:szCs w:val="28"/>
          <w:lang w:eastAsia="ru-RU"/>
        </w:rPr>
        <w:drawing>
          <wp:inline distT="0" distB="0" distL="0" distR="0" wp14:anchorId="0F35CB74" wp14:editId="1DCAE268">
            <wp:extent cx="4162425" cy="3370882"/>
            <wp:effectExtent l="0" t="0" r="0" b="12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162425" cy="3370882"/>
                    </a:xfrm>
                    <a:prstGeom prst="rect">
                      <a:avLst/>
                    </a:prstGeom>
                  </pic:spPr>
                </pic:pic>
              </a:graphicData>
            </a:graphic>
          </wp:inline>
        </w:drawing>
      </w:r>
    </w:p>
    <w:p w:rsidR="009E3072" w:rsidRPr="00DB5F05" w:rsidRDefault="009E3072" w:rsidP="009E3072">
      <w:pPr>
        <w:ind w:firstLine="567"/>
        <w:jc w:val="center"/>
        <w:rPr>
          <w:rFonts w:ascii="Times New Roman" w:hAnsi="Times New Roman" w:cs="Times New Roman"/>
          <w:sz w:val="28"/>
          <w:szCs w:val="28"/>
        </w:rPr>
      </w:pPr>
      <w:r w:rsidRPr="00DB5F05">
        <w:rPr>
          <w:rFonts w:ascii="Times New Roman" w:hAnsi="Times New Roman" w:cs="Times New Roman"/>
          <w:sz w:val="28"/>
          <w:szCs w:val="28"/>
        </w:rPr>
        <w:t xml:space="preserve">Рисунок 25 – Анализ </w:t>
      </w:r>
      <w:r w:rsidR="006B5332" w:rsidRPr="00DB5F05">
        <w:rPr>
          <w:rFonts w:ascii="Times New Roman" w:hAnsi="Times New Roman" w:cs="Times New Roman"/>
          <w:sz w:val="28"/>
          <w:szCs w:val="28"/>
        </w:rPr>
        <w:t>веса</w:t>
      </w:r>
      <w:r w:rsidRPr="00DB5F05">
        <w:rPr>
          <w:rFonts w:ascii="Times New Roman" w:hAnsi="Times New Roman" w:cs="Times New Roman"/>
          <w:sz w:val="28"/>
          <w:szCs w:val="28"/>
        </w:rPr>
        <w:t xml:space="preserve"> критерия совместимости </w:t>
      </w:r>
    </w:p>
    <w:p w:rsidR="00663946" w:rsidRPr="00DB5F05" w:rsidRDefault="00F869D5" w:rsidP="00F869D5">
      <w:pPr>
        <w:tabs>
          <w:tab w:val="left" w:pos="567"/>
        </w:tabs>
        <w:ind w:firstLine="567"/>
        <w:jc w:val="both"/>
        <w:rPr>
          <w:rFonts w:ascii="Times New Roman" w:hAnsi="Times New Roman" w:cs="Times New Roman"/>
          <w:b/>
          <w:sz w:val="28"/>
          <w:szCs w:val="28"/>
        </w:rPr>
      </w:pPr>
      <w:r w:rsidRPr="00DB5F05">
        <w:rPr>
          <w:rFonts w:ascii="Times New Roman" w:hAnsi="Times New Roman" w:cs="Times New Roman"/>
          <w:b/>
          <w:sz w:val="28"/>
          <w:szCs w:val="28"/>
        </w:rPr>
        <w:lastRenderedPageBreak/>
        <w:t>Анализ чувствительности</w:t>
      </w:r>
    </w:p>
    <w:p w:rsidR="008A06CD" w:rsidRPr="00DB5F05" w:rsidRDefault="00A94478" w:rsidP="00913A2F">
      <w:pPr>
        <w:tabs>
          <w:tab w:val="left" w:pos="567"/>
        </w:tabs>
        <w:spacing w:after="0" w:line="360" w:lineRule="auto"/>
        <w:ind w:firstLine="567"/>
        <w:jc w:val="both"/>
        <w:rPr>
          <w:rFonts w:ascii="Times New Roman" w:hAnsi="Times New Roman" w:cs="Times New Roman"/>
          <w:sz w:val="28"/>
          <w:szCs w:val="28"/>
        </w:rPr>
      </w:pPr>
      <w:r w:rsidRPr="00DB5F05">
        <w:rPr>
          <w:rFonts w:ascii="Times New Roman" w:hAnsi="Times New Roman" w:cs="Times New Roman"/>
          <w:sz w:val="28"/>
          <w:szCs w:val="28"/>
        </w:rPr>
        <w:t>При изменении стоимости</w:t>
      </w:r>
      <w:r w:rsidR="008A06CD" w:rsidRPr="00DB5F05">
        <w:rPr>
          <w:rFonts w:ascii="Times New Roman" w:hAnsi="Times New Roman" w:cs="Times New Roman"/>
          <w:sz w:val="28"/>
          <w:szCs w:val="28"/>
        </w:rPr>
        <w:t>, увеличивая,</w:t>
      </w:r>
      <w:r w:rsidRPr="00DB5F05">
        <w:rPr>
          <w:rFonts w:ascii="Times New Roman" w:hAnsi="Times New Roman" w:cs="Times New Roman"/>
          <w:sz w:val="28"/>
          <w:szCs w:val="28"/>
        </w:rPr>
        <w:t xml:space="preserve"> меняется только </w:t>
      </w:r>
      <w:r w:rsidR="008A06CD" w:rsidRPr="00DB5F05">
        <w:rPr>
          <w:rFonts w:ascii="Times New Roman" w:hAnsi="Times New Roman" w:cs="Times New Roman"/>
          <w:sz w:val="28"/>
          <w:szCs w:val="28"/>
        </w:rPr>
        <w:t>3-4</w:t>
      </w:r>
      <w:r w:rsidRPr="00DB5F05">
        <w:rPr>
          <w:rFonts w:ascii="Times New Roman" w:hAnsi="Times New Roman" w:cs="Times New Roman"/>
          <w:sz w:val="28"/>
          <w:szCs w:val="28"/>
        </w:rPr>
        <w:t xml:space="preserve"> м</w:t>
      </w:r>
      <w:r w:rsidR="008A06CD" w:rsidRPr="00DB5F05">
        <w:rPr>
          <w:rFonts w:ascii="Times New Roman" w:hAnsi="Times New Roman" w:cs="Times New Roman"/>
          <w:sz w:val="28"/>
          <w:szCs w:val="28"/>
        </w:rPr>
        <w:t>еста, остальные</w:t>
      </w:r>
      <w:r w:rsidRPr="00DB5F05">
        <w:rPr>
          <w:rFonts w:ascii="Times New Roman" w:hAnsi="Times New Roman" w:cs="Times New Roman"/>
          <w:sz w:val="28"/>
          <w:szCs w:val="28"/>
        </w:rPr>
        <w:t xml:space="preserve"> остаются </w:t>
      </w:r>
      <w:r w:rsidR="00014452" w:rsidRPr="00DB5F05">
        <w:rPr>
          <w:rFonts w:ascii="Times New Roman" w:hAnsi="Times New Roman" w:cs="Times New Roman"/>
          <w:sz w:val="28"/>
          <w:szCs w:val="28"/>
        </w:rPr>
        <w:t>без изменения</w:t>
      </w:r>
      <w:r w:rsidR="008A06CD" w:rsidRPr="00DB5F05">
        <w:rPr>
          <w:rFonts w:ascii="Times New Roman" w:hAnsi="Times New Roman" w:cs="Times New Roman"/>
          <w:sz w:val="28"/>
          <w:szCs w:val="28"/>
        </w:rPr>
        <w:t>.</w:t>
      </w:r>
    </w:p>
    <w:p w:rsidR="00F869D5" w:rsidRPr="00DB5F05" w:rsidRDefault="008A06CD" w:rsidP="008A06CD">
      <w:pPr>
        <w:tabs>
          <w:tab w:val="left" w:pos="567"/>
        </w:tabs>
        <w:ind w:firstLine="567"/>
        <w:jc w:val="center"/>
        <w:rPr>
          <w:rFonts w:ascii="Times New Roman" w:hAnsi="Times New Roman" w:cs="Times New Roman"/>
          <w:sz w:val="28"/>
          <w:szCs w:val="28"/>
        </w:rPr>
      </w:pPr>
      <w:r w:rsidRPr="00DB5F05">
        <w:rPr>
          <w:noProof/>
          <w:sz w:val="28"/>
          <w:szCs w:val="28"/>
          <w:lang w:eastAsia="ru-RU"/>
        </w:rPr>
        <w:drawing>
          <wp:inline distT="0" distB="0" distL="0" distR="0" wp14:anchorId="0B5C6B47" wp14:editId="738C3ECF">
            <wp:extent cx="4587240" cy="3581400"/>
            <wp:effectExtent l="0" t="0" r="381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587240" cy="3581400"/>
                    </a:xfrm>
                    <a:prstGeom prst="rect">
                      <a:avLst/>
                    </a:prstGeom>
                  </pic:spPr>
                </pic:pic>
              </a:graphicData>
            </a:graphic>
          </wp:inline>
        </w:drawing>
      </w:r>
    </w:p>
    <w:p w:rsidR="008A06CD" w:rsidRPr="00DB5F05" w:rsidRDefault="008A06CD" w:rsidP="00014452">
      <w:pPr>
        <w:tabs>
          <w:tab w:val="left" w:pos="567"/>
        </w:tabs>
        <w:ind w:firstLine="567"/>
        <w:jc w:val="center"/>
        <w:rPr>
          <w:rFonts w:ascii="Times New Roman" w:hAnsi="Times New Roman" w:cs="Times New Roman"/>
          <w:sz w:val="28"/>
          <w:szCs w:val="28"/>
        </w:rPr>
      </w:pPr>
      <w:r w:rsidRPr="00DB5F05">
        <w:rPr>
          <w:rFonts w:ascii="Times New Roman" w:hAnsi="Times New Roman" w:cs="Times New Roman"/>
          <w:sz w:val="28"/>
          <w:szCs w:val="28"/>
        </w:rPr>
        <w:t>Рисунок 26 – Анализ чувствительности</w:t>
      </w:r>
    </w:p>
    <w:p w:rsidR="00F869D5" w:rsidRPr="006B5332" w:rsidRDefault="00650140" w:rsidP="00913A2F">
      <w:pPr>
        <w:tabs>
          <w:tab w:val="left" w:pos="567"/>
        </w:tabs>
        <w:spacing w:line="360" w:lineRule="auto"/>
        <w:ind w:firstLine="567"/>
        <w:jc w:val="both"/>
        <w:rPr>
          <w:rFonts w:ascii="Times New Roman" w:hAnsi="Times New Roman" w:cs="Times New Roman"/>
          <w:sz w:val="28"/>
          <w:szCs w:val="28"/>
        </w:rPr>
      </w:pPr>
      <w:r w:rsidRPr="006B5332">
        <w:rPr>
          <w:rFonts w:ascii="Times New Roman" w:hAnsi="Times New Roman" w:cs="Times New Roman"/>
          <w:sz w:val="28"/>
          <w:szCs w:val="28"/>
        </w:rPr>
        <w:t>При изменении</w:t>
      </w:r>
      <w:r w:rsidR="00790B01" w:rsidRPr="006B5332">
        <w:rPr>
          <w:rFonts w:ascii="Times New Roman" w:hAnsi="Times New Roman" w:cs="Times New Roman"/>
          <w:sz w:val="28"/>
          <w:szCs w:val="28"/>
        </w:rPr>
        <w:t xml:space="preserve"> параметра веса критерия аксессуаров и других, альтернативы не меняю</w:t>
      </w:r>
      <w:r w:rsidRPr="006B5332">
        <w:rPr>
          <w:rFonts w:ascii="Times New Roman" w:hAnsi="Times New Roman" w:cs="Times New Roman"/>
          <w:sz w:val="28"/>
          <w:szCs w:val="28"/>
        </w:rPr>
        <w:t>тся, рисунки 27-28.</w:t>
      </w:r>
    </w:p>
    <w:p w:rsidR="00790B01" w:rsidRPr="006B5332" w:rsidRDefault="00790B01" w:rsidP="006B5332">
      <w:pPr>
        <w:tabs>
          <w:tab w:val="left" w:pos="567"/>
        </w:tabs>
        <w:jc w:val="center"/>
        <w:rPr>
          <w:rFonts w:ascii="Times New Roman" w:hAnsi="Times New Roman" w:cs="Times New Roman"/>
          <w:sz w:val="28"/>
          <w:szCs w:val="28"/>
        </w:rPr>
      </w:pPr>
      <w:r w:rsidRPr="006B5332">
        <w:rPr>
          <w:noProof/>
          <w:sz w:val="20"/>
          <w:lang w:eastAsia="ru-RU"/>
        </w:rPr>
        <w:drawing>
          <wp:inline distT="0" distB="0" distL="0" distR="0" wp14:anchorId="117A12BD" wp14:editId="132D9B9A">
            <wp:extent cx="4953663" cy="2463794"/>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947595" cy="2460776"/>
                    </a:xfrm>
                    <a:prstGeom prst="rect">
                      <a:avLst/>
                    </a:prstGeom>
                  </pic:spPr>
                </pic:pic>
              </a:graphicData>
            </a:graphic>
          </wp:inline>
        </w:drawing>
      </w:r>
    </w:p>
    <w:p w:rsidR="00650140" w:rsidRPr="006B5332" w:rsidRDefault="00650140" w:rsidP="00650140">
      <w:pPr>
        <w:tabs>
          <w:tab w:val="left" w:pos="567"/>
        </w:tabs>
        <w:jc w:val="center"/>
        <w:rPr>
          <w:rFonts w:ascii="Times New Roman" w:hAnsi="Times New Roman" w:cs="Times New Roman"/>
          <w:sz w:val="28"/>
          <w:szCs w:val="28"/>
        </w:rPr>
      </w:pPr>
      <w:r w:rsidRPr="006B5332">
        <w:rPr>
          <w:rFonts w:ascii="Times New Roman" w:hAnsi="Times New Roman" w:cs="Times New Roman"/>
          <w:sz w:val="28"/>
          <w:szCs w:val="28"/>
        </w:rPr>
        <w:t xml:space="preserve">Рисунок 27 – </w:t>
      </w:r>
      <w:commentRangeStart w:id="11"/>
      <w:r w:rsidRPr="006B5332">
        <w:rPr>
          <w:rFonts w:ascii="Times New Roman" w:hAnsi="Times New Roman" w:cs="Times New Roman"/>
          <w:sz w:val="28"/>
          <w:szCs w:val="28"/>
        </w:rPr>
        <w:t xml:space="preserve">Анализ чувствительности функции ценности </w:t>
      </w:r>
      <w:commentRangeEnd w:id="11"/>
      <w:r w:rsidR="00AB2C6E">
        <w:rPr>
          <w:rStyle w:val="ad"/>
        </w:rPr>
        <w:commentReference w:id="11"/>
      </w:r>
      <w:r w:rsidRPr="006B5332">
        <w:rPr>
          <w:rFonts w:ascii="Times New Roman" w:hAnsi="Times New Roman" w:cs="Times New Roman"/>
          <w:sz w:val="28"/>
          <w:szCs w:val="28"/>
        </w:rPr>
        <w:t>«Аксессуары»</w:t>
      </w:r>
    </w:p>
    <w:p w:rsidR="00175BB8" w:rsidRDefault="00650140" w:rsidP="00175BB8">
      <w:pPr>
        <w:tabs>
          <w:tab w:val="left" w:pos="567"/>
        </w:tabs>
        <w:ind w:firstLine="567"/>
        <w:jc w:val="center"/>
        <w:rPr>
          <w:rFonts w:ascii="Times New Roman" w:hAnsi="Times New Roman" w:cs="Times New Roman"/>
          <w:sz w:val="32"/>
          <w:szCs w:val="28"/>
        </w:rPr>
      </w:pPr>
      <w:r>
        <w:rPr>
          <w:noProof/>
          <w:lang w:eastAsia="ru-RU"/>
        </w:rPr>
        <w:lastRenderedPageBreak/>
        <w:drawing>
          <wp:inline distT="0" distB="0" distL="0" distR="0" wp14:anchorId="69AEFAB9" wp14:editId="05AD3E1F">
            <wp:extent cx="4948209" cy="3212327"/>
            <wp:effectExtent l="0" t="0" r="5080" b="762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963970" cy="3222559"/>
                    </a:xfrm>
                    <a:prstGeom prst="rect">
                      <a:avLst/>
                    </a:prstGeom>
                  </pic:spPr>
                </pic:pic>
              </a:graphicData>
            </a:graphic>
          </wp:inline>
        </w:drawing>
      </w:r>
    </w:p>
    <w:p w:rsidR="00650140" w:rsidRPr="006B5332" w:rsidRDefault="00650140" w:rsidP="00175BB8">
      <w:pPr>
        <w:tabs>
          <w:tab w:val="left" w:pos="567"/>
        </w:tabs>
        <w:ind w:firstLine="567"/>
        <w:jc w:val="center"/>
        <w:rPr>
          <w:rFonts w:ascii="Times New Roman" w:hAnsi="Times New Roman" w:cs="Times New Roman"/>
          <w:sz w:val="28"/>
          <w:szCs w:val="28"/>
        </w:rPr>
      </w:pPr>
      <w:r w:rsidRPr="006B5332">
        <w:rPr>
          <w:rFonts w:ascii="Times New Roman" w:hAnsi="Times New Roman" w:cs="Times New Roman"/>
          <w:sz w:val="28"/>
          <w:szCs w:val="28"/>
        </w:rPr>
        <w:t>Рисунок 28 – Анализ чувствительности функции ценности «Средняя стоимость»</w:t>
      </w:r>
    </w:p>
    <w:p w:rsidR="006B5332" w:rsidRPr="006B5332" w:rsidRDefault="00650140" w:rsidP="00913A2F">
      <w:pPr>
        <w:tabs>
          <w:tab w:val="left" w:pos="567"/>
        </w:tabs>
        <w:spacing w:line="360" w:lineRule="auto"/>
        <w:ind w:firstLine="567"/>
        <w:jc w:val="both"/>
        <w:rPr>
          <w:rFonts w:ascii="Times New Roman" w:hAnsi="Times New Roman" w:cs="Times New Roman"/>
          <w:sz w:val="28"/>
          <w:szCs w:val="28"/>
        </w:rPr>
      </w:pPr>
      <w:commentRangeStart w:id="12"/>
      <w:r w:rsidRPr="006B5332">
        <w:rPr>
          <w:rFonts w:ascii="Times New Roman" w:hAnsi="Times New Roman" w:cs="Times New Roman"/>
          <w:sz w:val="28"/>
          <w:szCs w:val="28"/>
        </w:rPr>
        <w:t>Отсюда можем сделать вывод</w:t>
      </w:r>
      <w:commentRangeEnd w:id="12"/>
      <w:r w:rsidR="00AB2C6E">
        <w:rPr>
          <w:rStyle w:val="ad"/>
        </w:rPr>
        <w:commentReference w:id="12"/>
      </w:r>
      <w:r w:rsidRPr="006B5332">
        <w:rPr>
          <w:rFonts w:ascii="Times New Roman" w:hAnsi="Times New Roman" w:cs="Times New Roman"/>
          <w:sz w:val="28"/>
          <w:szCs w:val="28"/>
        </w:rPr>
        <w:t>,</w:t>
      </w:r>
      <w:r w:rsidR="006B5332" w:rsidRPr="006B5332">
        <w:rPr>
          <w:sz w:val="20"/>
        </w:rPr>
        <w:t xml:space="preserve"> </w:t>
      </w:r>
      <w:r w:rsidR="006B5332" w:rsidRPr="006B5332">
        <w:rPr>
          <w:rFonts w:ascii="Times New Roman" w:hAnsi="Times New Roman" w:cs="Times New Roman"/>
          <w:sz w:val="28"/>
          <w:szCs w:val="28"/>
        </w:rPr>
        <w:t xml:space="preserve">как видно </w:t>
      </w:r>
      <w:commentRangeStart w:id="13"/>
      <w:r w:rsidR="006B5332" w:rsidRPr="006B5332">
        <w:rPr>
          <w:rFonts w:ascii="Times New Roman" w:hAnsi="Times New Roman" w:cs="Times New Roman"/>
          <w:sz w:val="28"/>
          <w:szCs w:val="28"/>
        </w:rPr>
        <w:t xml:space="preserve">из гистограммы, </w:t>
      </w:r>
      <w:commentRangeEnd w:id="13"/>
      <w:r w:rsidR="00AB2C6E">
        <w:rPr>
          <w:rStyle w:val="ad"/>
        </w:rPr>
        <w:commentReference w:id="13"/>
      </w:r>
      <w:r w:rsidR="006B5332" w:rsidRPr="006B5332">
        <w:rPr>
          <w:rFonts w:ascii="Times New Roman" w:hAnsi="Times New Roman" w:cs="Times New Roman"/>
          <w:sz w:val="28"/>
          <w:szCs w:val="28"/>
        </w:rPr>
        <w:t xml:space="preserve">наиболее предпочтительной коляской к приобретению, исходя из значений критериев, является коляска </w:t>
      </w:r>
      <w:r w:rsidR="006B5332" w:rsidRPr="006B5332">
        <w:rPr>
          <w:rFonts w:ascii="Times New Roman" w:hAnsi="Times New Roman" w:cs="Times New Roman"/>
          <w:sz w:val="28"/>
          <w:szCs w:val="28"/>
          <w:lang w:val="en-US"/>
        </w:rPr>
        <w:t>Noordline</w:t>
      </w:r>
      <w:r w:rsidR="006B5332" w:rsidRPr="006B5332">
        <w:rPr>
          <w:rFonts w:ascii="Times New Roman" w:hAnsi="Times New Roman" w:cs="Times New Roman"/>
          <w:sz w:val="28"/>
          <w:szCs w:val="28"/>
        </w:rPr>
        <w:t xml:space="preserve"> </w:t>
      </w:r>
      <w:r w:rsidR="006B5332" w:rsidRPr="006B5332">
        <w:rPr>
          <w:rFonts w:ascii="Times New Roman" w:hAnsi="Times New Roman" w:cs="Times New Roman"/>
          <w:sz w:val="28"/>
          <w:szCs w:val="28"/>
          <w:lang w:val="en-US"/>
        </w:rPr>
        <w:t>Stephania</w:t>
      </w:r>
      <w:r w:rsidR="006B5332" w:rsidRPr="006B5332">
        <w:rPr>
          <w:rFonts w:ascii="Times New Roman" w:hAnsi="Times New Roman" w:cs="Times New Roman"/>
          <w:sz w:val="28"/>
          <w:szCs w:val="28"/>
        </w:rPr>
        <w:t xml:space="preserve"> 2 в 1.</w:t>
      </w:r>
    </w:p>
    <w:p w:rsidR="00650140" w:rsidRPr="006B5332" w:rsidRDefault="006B5332" w:rsidP="00913A2F">
      <w:pPr>
        <w:tabs>
          <w:tab w:val="left" w:pos="567"/>
        </w:tabs>
        <w:spacing w:line="360" w:lineRule="auto"/>
        <w:ind w:firstLine="567"/>
        <w:jc w:val="both"/>
        <w:rPr>
          <w:rFonts w:ascii="Times New Roman" w:hAnsi="Times New Roman" w:cs="Times New Roman"/>
          <w:sz w:val="28"/>
          <w:szCs w:val="28"/>
        </w:rPr>
      </w:pPr>
      <w:r w:rsidRPr="006B5332">
        <w:rPr>
          <w:rFonts w:ascii="Times New Roman" w:hAnsi="Times New Roman" w:cs="Times New Roman"/>
          <w:sz w:val="28"/>
          <w:szCs w:val="28"/>
        </w:rPr>
        <w:t xml:space="preserve">Решив поставленную задачу методом MAVT, получаем альтернативу </w:t>
      </w:r>
      <w:r w:rsidRPr="006B5332">
        <w:rPr>
          <w:rFonts w:ascii="Times New Roman" w:hAnsi="Times New Roman" w:cs="Times New Roman"/>
          <w:sz w:val="28"/>
          <w:szCs w:val="28"/>
          <w:lang w:val="en-US"/>
        </w:rPr>
        <w:t>Noordline</w:t>
      </w:r>
      <w:r w:rsidRPr="006B5332">
        <w:rPr>
          <w:rFonts w:ascii="Times New Roman" w:hAnsi="Times New Roman" w:cs="Times New Roman"/>
          <w:sz w:val="28"/>
          <w:szCs w:val="28"/>
        </w:rPr>
        <w:t xml:space="preserve"> </w:t>
      </w:r>
      <w:r w:rsidRPr="006B5332">
        <w:rPr>
          <w:rFonts w:ascii="Times New Roman" w:hAnsi="Times New Roman" w:cs="Times New Roman"/>
          <w:sz w:val="28"/>
          <w:szCs w:val="28"/>
          <w:lang w:val="en-US"/>
        </w:rPr>
        <w:t>Stephania</w:t>
      </w:r>
      <w:r w:rsidRPr="006B5332">
        <w:rPr>
          <w:rFonts w:ascii="Times New Roman" w:hAnsi="Times New Roman" w:cs="Times New Roman"/>
          <w:sz w:val="28"/>
          <w:szCs w:val="28"/>
        </w:rPr>
        <w:t xml:space="preserve"> 2 в 1 в качестве наиболее предпочтительной.</w:t>
      </w:r>
    </w:p>
    <w:p w:rsidR="00422665" w:rsidRDefault="00CB0A19" w:rsidP="00933A26">
      <w:pPr>
        <w:spacing w:after="0" w:line="360" w:lineRule="auto"/>
        <w:ind w:firstLine="567"/>
        <w:jc w:val="both"/>
        <w:rPr>
          <w:rFonts w:ascii="Times New Roman" w:hAnsi="Times New Roman" w:cs="Times New Roman"/>
          <w:b/>
          <w:sz w:val="28"/>
          <w:szCs w:val="28"/>
          <w:lang w:val="en-US"/>
        </w:rPr>
      </w:pPr>
      <w:r w:rsidRPr="00CB0A19">
        <w:rPr>
          <w:rFonts w:ascii="Times New Roman" w:hAnsi="Times New Roman" w:cs="Times New Roman"/>
          <w:b/>
          <w:sz w:val="28"/>
          <w:szCs w:val="28"/>
        </w:rPr>
        <w:t xml:space="preserve">Метод </w:t>
      </w:r>
      <w:r w:rsidRPr="00CB0A19">
        <w:rPr>
          <w:rFonts w:ascii="Times New Roman" w:hAnsi="Times New Roman" w:cs="Times New Roman"/>
          <w:b/>
          <w:sz w:val="28"/>
          <w:szCs w:val="28"/>
          <w:lang w:val="en-US"/>
        </w:rPr>
        <w:t>TOPSIS</w:t>
      </w:r>
    </w:p>
    <w:p w:rsidR="00CB0A19" w:rsidRPr="00D74824" w:rsidRDefault="00CB0A19" w:rsidP="00913A2F">
      <w:pPr>
        <w:pStyle w:val="a6"/>
        <w:spacing w:line="360" w:lineRule="auto"/>
        <w:ind w:left="0" w:firstLine="567"/>
        <w:jc w:val="both"/>
        <w:rPr>
          <w:rFonts w:ascii="Times New Roman" w:hAnsi="Times New Roman" w:cs="Times New Roman"/>
          <w:sz w:val="28"/>
          <w:szCs w:val="28"/>
        </w:rPr>
      </w:pPr>
      <w:r w:rsidRPr="00D74824">
        <w:rPr>
          <w:rFonts w:ascii="Times New Roman" w:hAnsi="Times New Roman" w:cs="Times New Roman"/>
          <w:sz w:val="28"/>
          <w:szCs w:val="28"/>
        </w:rPr>
        <w:t>В методе TOPSIS ранжирование альтернатив основано на учете расстояния каждой из альтернатив</w:t>
      </w:r>
      <w:r>
        <w:rPr>
          <w:rFonts w:ascii="Times New Roman" w:hAnsi="Times New Roman" w:cs="Times New Roman"/>
          <w:sz w:val="28"/>
          <w:szCs w:val="28"/>
        </w:rPr>
        <w:t xml:space="preserve"> </w:t>
      </w:r>
      <w:r w:rsidRPr="00D74824">
        <w:rPr>
          <w:rFonts w:ascii="Times New Roman" w:hAnsi="Times New Roman" w:cs="Times New Roman"/>
          <w:sz w:val="28"/>
          <w:szCs w:val="28"/>
        </w:rPr>
        <w:t>до идеальной и антиидеальной точек в многомерном пространстве критериев (Hwang and Yoon,</w:t>
      </w:r>
      <w:r>
        <w:rPr>
          <w:rFonts w:ascii="Times New Roman" w:hAnsi="Times New Roman" w:cs="Times New Roman"/>
          <w:sz w:val="28"/>
          <w:szCs w:val="28"/>
        </w:rPr>
        <w:t xml:space="preserve"> </w:t>
      </w:r>
      <w:r w:rsidRPr="00D74824">
        <w:rPr>
          <w:rFonts w:ascii="Times New Roman" w:hAnsi="Times New Roman" w:cs="Times New Roman"/>
          <w:sz w:val="28"/>
          <w:szCs w:val="28"/>
        </w:rPr>
        <w:t>1981; Malczewski, 1999). Координаты идеальной, (x +j ), и антиидеальной, (x -j ), точек в пространстве</w:t>
      </w:r>
      <w:r>
        <w:rPr>
          <w:rFonts w:ascii="Times New Roman" w:hAnsi="Times New Roman" w:cs="Times New Roman"/>
          <w:sz w:val="28"/>
          <w:szCs w:val="28"/>
        </w:rPr>
        <w:t xml:space="preserve"> </w:t>
      </w:r>
      <w:r w:rsidRPr="00D74824">
        <w:rPr>
          <w:rFonts w:ascii="Times New Roman" w:hAnsi="Times New Roman" w:cs="Times New Roman"/>
          <w:sz w:val="28"/>
          <w:szCs w:val="28"/>
        </w:rPr>
        <w:t>критериев (R m ) строятся по таблице характеристик выбором для каждого критерия j, j=1,…,m,</w:t>
      </w:r>
      <w:r>
        <w:rPr>
          <w:rFonts w:ascii="Times New Roman" w:hAnsi="Times New Roman" w:cs="Times New Roman"/>
          <w:sz w:val="28"/>
          <w:szCs w:val="28"/>
        </w:rPr>
        <w:t xml:space="preserve"> </w:t>
      </w:r>
      <w:r w:rsidRPr="00D74824">
        <w:rPr>
          <w:rFonts w:ascii="Times New Roman" w:hAnsi="Times New Roman" w:cs="Times New Roman"/>
          <w:sz w:val="28"/>
          <w:szCs w:val="28"/>
        </w:rPr>
        <w:t>соответственно наилучшего и наихудшего значения из множества рассматриваемых альтернатив.</w:t>
      </w:r>
    </w:p>
    <w:p w:rsidR="00CB0A19" w:rsidRPr="00D74824" w:rsidRDefault="00CB0A19" w:rsidP="00913A2F">
      <w:pPr>
        <w:pStyle w:val="a6"/>
        <w:spacing w:line="360" w:lineRule="auto"/>
        <w:ind w:left="0" w:firstLine="567"/>
        <w:jc w:val="both"/>
        <w:rPr>
          <w:rFonts w:ascii="Times New Roman" w:hAnsi="Times New Roman" w:cs="Times New Roman"/>
          <w:sz w:val="28"/>
          <w:szCs w:val="28"/>
        </w:rPr>
      </w:pPr>
      <w:r w:rsidRPr="00D74824">
        <w:rPr>
          <w:rFonts w:ascii="Times New Roman" w:hAnsi="Times New Roman" w:cs="Times New Roman"/>
          <w:sz w:val="28"/>
          <w:szCs w:val="28"/>
        </w:rPr>
        <w:t>В рамках TOPSIS расстояния до идеальной, s i+ , и антиидеальной, s i- , точек вычисляются</w:t>
      </w:r>
    </w:p>
    <w:p w:rsidR="00CB0A19" w:rsidRPr="00D74824" w:rsidRDefault="00CB0A19" w:rsidP="00913A2F">
      <w:pPr>
        <w:pStyle w:val="a6"/>
        <w:spacing w:line="360" w:lineRule="auto"/>
        <w:ind w:left="0" w:firstLine="567"/>
        <w:jc w:val="both"/>
        <w:rPr>
          <w:rFonts w:ascii="Times New Roman" w:hAnsi="Times New Roman" w:cs="Times New Roman"/>
          <w:sz w:val="28"/>
          <w:szCs w:val="28"/>
        </w:rPr>
      </w:pPr>
      <w:r w:rsidRPr="00D74824">
        <w:rPr>
          <w:rFonts w:ascii="Times New Roman" w:hAnsi="Times New Roman" w:cs="Times New Roman"/>
          <w:sz w:val="28"/>
          <w:szCs w:val="28"/>
        </w:rPr>
        <w:t>следующим образом:</w:t>
      </w:r>
    </w:p>
    <w:p w:rsidR="00CB0A19" w:rsidRDefault="00CB0A19" w:rsidP="00913A2F">
      <w:pPr>
        <w:pStyle w:val="a6"/>
        <w:spacing w:line="360" w:lineRule="auto"/>
        <w:ind w:left="0" w:firstLine="567"/>
        <w:jc w:val="center"/>
        <w:rPr>
          <w:rFonts w:ascii="Times New Roman" w:hAnsi="Times New Roman" w:cs="Times New Roman"/>
          <w:sz w:val="28"/>
          <w:szCs w:val="28"/>
        </w:rPr>
      </w:pPr>
      <w:r>
        <w:rPr>
          <w:noProof/>
        </w:rPr>
        <w:lastRenderedPageBreak/>
        <w:drawing>
          <wp:inline distT="0" distB="0" distL="0" distR="0" wp14:anchorId="0A77D3A7" wp14:editId="31FF62DE">
            <wp:extent cx="2476500" cy="1076325"/>
            <wp:effectExtent l="0" t="0" r="0"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476500" cy="1076325"/>
                    </a:xfrm>
                    <a:prstGeom prst="rect">
                      <a:avLst/>
                    </a:prstGeom>
                  </pic:spPr>
                </pic:pic>
              </a:graphicData>
            </a:graphic>
          </wp:inline>
        </w:drawing>
      </w:r>
    </w:p>
    <w:p w:rsidR="00CB0A19" w:rsidRPr="00D74824" w:rsidRDefault="00CB0A19" w:rsidP="00913A2F">
      <w:pPr>
        <w:pStyle w:val="a6"/>
        <w:spacing w:line="360" w:lineRule="auto"/>
        <w:ind w:left="0" w:firstLine="567"/>
        <w:jc w:val="both"/>
        <w:rPr>
          <w:rFonts w:ascii="Times New Roman" w:hAnsi="Times New Roman" w:cs="Times New Roman"/>
          <w:sz w:val="28"/>
          <w:szCs w:val="28"/>
        </w:rPr>
      </w:pPr>
      <w:r w:rsidRPr="00D74824">
        <w:rPr>
          <w:rFonts w:ascii="Times New Roman" w:hAnsi="Times New Roman" w:cs="Times New Roman"/>
          <w:sz w:val="28"/>
          <w:szCs w:val="28"/>
        </w:rPr>
        <w:t>здесь w j – вес, назначенный j-ому критерию (точнее, отклонению значения критерия от заданной</w:t>
      </w:r>
      <w:r>
        <w:rPr>
          <w:rFonts w:ascii="Times New Roman" w:hAnsi="Times New Roman" w:cs="Times New Roman"/>
          <w:sz w:val="28"/>
          <w:szCs w:val="28"/>
        </w:rPr>
        <w:t xml:space="preserve"> </w:t>
      </w:r>
      <w:r w:rsidRPr="00D74824">
        <w:rPr>
          <w:rFonts w:ascii="Times New Roman" w:hAnsi="Times New Roman" w:cs="Times New Roman"/>
          <w:sz w:val="28"/>
          <w:szCs w:val="28"/>
        </w:rPr>
        <w:t>идеальной/антиидеальной точки), x ij – стандартизованное значение i-ой альтернативы по</w:t>
      </w:r>
      <w:r>
        <w:rPr>
          <w:rFonts w:ascii="Times New Roman" w:hAnsi="Times New Roman" w:cs="Times New Roman"/>
          <w:sz w:val="28"/>
          <w:szCs w:val="28"/>
        </w:rPr>
        <w:t xml:space="preserve"> </w:t>
      </w:r>
      <w:r w:rsidRPr="00D74824">
        <w:rPr>
          <w:rFonts w:ascii="Times New Roman" w:hAnsi="Times New Roman" w:cs="Times New Roman"/>
          <w:sz w:val="28"/>
          <w:szCs w:val="28"/>
        </w:rPr>
        <w:t>критерию j; в качестве параметра степени p выбирают, чаще всего, используют значение p=2</w:t>
      </w:r>
      <w:r>
        <w:rPr>
          <w:rFonts w:ascii="Times New Roman" w:hAnsi="Times New Roman" w:cs="Times New Roman"/>
          <w:sz w:val="28"/>
          <w:szCs w:val="28"/>
        </w:rPr>
        <w:t xml:space="preserve"> </w:t>
      </w:r>
      <w:r w:rsidRPr="00D74824">
        <w:rPr>
          <w:rFonts w:ascii="Times New Roman" w:hAnsi="Times New Roman" w:cs="Times New Roman"/>
          <w:sz w:val="28"/>
          <w:szCs w:val="28"/>
        </w:rPr>
        <w:t>(реализовано в DecernsMCDA).</w:t>
      </w:r>
    </w:p>
    <w:p w:rsidR="00CB0A19" w:rsidRPr="00D74824" w:rsidRDefault="00CB0A19" w:rsidP="00913A2F">
      <w:pPr>
        <w:pStyle w:val="a6"/>
        <w:spacing w:line="360" w:lineRule="auto"/>
        <w:ind w:left="0" w:firstLine="567"/>
        <w:jc w:val="both"/>
        <w:rPr>
          <w:rFonts w:ascii="Times New Roman" w:hAnsi="Times New Roman" w:cs="Times New Roman"/>
          <w:sz w:val="28"/>
          <w:szCs w:val="28"/>
        </w:rPr>
      </w:pPr>
      <w:r w:rsidRPr="00D74824">
        <w:rPr>
          <w:rFonts w:ascii="Times New Roman" w:hAnsi="Times New Roman" w:cs="Times New Roman"/>
          <w:sz w:val="28"/>
          <w:szCs w:val="28"/>
        </w:rPr>
        <w:t>Существует несколько подходов к стандартизации значений критериев: C ij =C j (a i )→x ij</w:t>
      </w:r>
    </w:p>
    <w:p w:rsidR="00CB0A19" w:rsidRPr="00D74824" w:rsidRDefault="00CB0A19" w:rsidP="00913A2F">
      <w:pPr>
        <w:pStyle w:val="a6"/>
        <w:spacing w:line="360" w:lineRule="auto"/>
        <w:ind w:left="0" w:firstLine="567"/>
        <w:jc w:val="both"/>
        <w:rPr>
          <w:rFonts w:ascii="Times New Roman" w:hAnsi="Times New Roman" w:cs="Times New Roman"/>
          <w:sz w:val="28"/>
          <w:szCs w:val="28"/>
        </w:rPr>
      </w:pPr>
      <w:r w:rsidRPr="00D74824">
        <w:rPr>
          <w:rFonts w:ascii="Times New Roman" w:hAnsi="Times New Roman" w:cs="Times New Roman"/>
          <w:sz w:val="28"/>
          <w:szCs w:val="28"/>
        </w:rPr>
        <w:t>(C ij – оценка альтернативы a i по критерию j; x ij – соответствующее стандартизованное значение).</w:t>
      </w:r>
    </w:p>
    <w:p w:rsidR="00CB0A19" w:rsidRDefault="00CB0A19" w:rsidP="00913A2F">
      <w:pPr>
        <w:pStyle w:val="a6"/>
        <w:spacing w:line="360" w:lineRule="auto"/>
        <w:ind w:left="0" w:firstLine="567"/>
        <w:jc w:val="both"/>
        <w:rPr>
          <w:rFonts w:ascii="Times New Roman" w:hAnsi="Times New Roman" w:cs="Times New Roman"/>
          <w:sz w:val="28"/>
          <w:szCs w:val="28"/>
        </w:rPr>
      </w:pPr>
      <w:r w:rsidRPr="00D74824">
        <w:rPr>
          <w:rFonts w:ascii="Times New Roman" w:hAnsi="Times New Roman" w:cs="Times New Roman"/>
          <w:sz w:val="28"/>
          <w:szCs w:val="28"/>
        </w:rPr>
        <w:t>В DecernsMCDA реализован следующий метод стандартизации:</w:t>
      </w:r>
    </w:p>
    <w:p w:rsidR="00CB0A19" w:rsidRPr="00D74824" w:rsidRDefault="00CB0A19" w:rsidP="00913A2F">
      <w:pPr>
        <w:pStyle w:val="a6"/>
        <w:spacing w:line="360" w:lineRule="auto"/>
        <w:ind w:left="0" w:firstLine="567"/>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D80B724" wp14:editId="3DFEA769">
            <wp:extent cx="1247140" cy="462915"/>
            <wp:effectExtent l="19050" t="0" r="0" b="0"/>
            <wp:docPr id="8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1247140" cy="462915"/>
                    </a:xfrm>
                    <a:prstGeom prst="rect">
                      <a:avLst/>
                    </a:prstGeom>
                    <a:noFill/>
                    <a:ln w="9525">
                      <a:noFill/>
                      <a:miter lim="800000"/>
                      <a:headEnd/>
                      <a:tailEnd/>
                    </a:ln>
                  </pic:spPr>
                </pic:pic>
              </a:graphicData>
            </a:graphic>
          </wp:inline>
        </w:drawing>
      </w:r>
    </w:p>
    <w:p w:rsidR="00CB0A19" w:rsidRPr="00602ADA" w:rsidRDefault="00CB0A19" w:rsidP="00913A2F">
      <w:pPr>
        <w:pStyle w:val="a6"/>
        <w:spacing w:line="360" w:lineRule="auto"/>
        <w:ind w:left="0" w:firstLine="567"/>
        <w:jc w:val="both"/>
        <w:rPr>
          <w:rFonts w:ascii="Times New Roman" w:hAnsi="Times New Roman" w:cs="Times New Roman"/>
          <w:sz w:val="28"/>
          <w:szCs w:val="28"/>
        </w:rPr>
      </w:pPr>
      <w:r w:rsidRPr="00D74824">
        <w:rPr>
          <w:rFonts w:ascii="Times New Roman" w:hAnsi="Times New Roman" w:cs="Times New Roman"/>
          <w:sz w:val="28"/>
          <w:szCs w:val="28"/>
        </w:rPr>
        <w:t>Ранжирование альтернатив базируется на вычислении следующего (наиболее часто используемого)</w:t>
      </w:r>
      <w:r>
        <w:rPr>
          <w:rFonts w:ascii="Times New Roman" w:hAnsi="Times New Roman" w:cs="Times New Roman"/>
          <w:sz w:val="28"/>
          <w:szCs w:val="28"/>
        </w:rPr>
        <w:t xml:space="preserve"> </w:t>
      </w:r>
      <w:r w:rsidRPr="00602ADA">
        <w:rPr>
          <w:rFonts w:ascii="Times New Roman" w:hAnsi="Times New Roman" w:cs="Times New Roman"/>
          <w:sz w:val="28"/>
          <w:szCs w:val="28"/>
        </w:rPr>
        <w:t>интегрального критерия (</w:t>
      </w:r>
      <w:r w:rsidRPr="00602ADA">
        <w:rPr>
          <w:rFonts w:ascii="Times New Roman" w:hAnsi="Times New Roman" w:cs="Times New Roman"/>
          <w:sz w:val="28"/>
          <w:szCs w:val="28"/>
          <w:lang w:val="en-US"/>
        </w:rPr>
        <w:t>similarity</w:t>
      </w:r>
      <w:r w:rsidRPr="00602ADA">
        <w:rPr>
          <w:rFonts w:ascii="Times New Roman" w:hAnsi="Times New Roman" w:cs="Times New Roman"/>
          <w:sz w:val="28"/>
          <w:szCs w:val="28"/>
        </w:rPr>
        <w:t xml:space="preserve"> </w:t>
      </w:r>
      <w:r w:rsidRPr="00602ADA">
        <w:rPr>
          <w:rFonts w:ascii="Times New Roman" w:hAnsi="Times New Roman" w:cs="Times New Roman"/>
          <w:sz w:val="28"/>
          <w:szCs w:val="28"/>
          <w:lang w:val="en-US"/>
        </w:rPr>
        <w:t>index</w:t>
      </w:r>
      <w:r w:rsidRPr="00602ADA">
        <w:rPr>
          <w:rFonts w:ascii="Times New Roman" w:hAnsi="Times New Roman" w:cs="Times New Roman"/>
          <w:sz w:val="28"/>
          <w:szCs w:val="28"/>
        </w:rPr>
        <w:t>):</w:t>
      </w:r>
    </w:p>
    <w:p w:rsidR="00CB0A19" w:rsidRDefault="00C7356D" w:rsidP="00913A2F">
      <w:pPr>
        <w:pStyle w:val="a6"/>
        <w:spacing w:line="360" w:lineRule="auto"/>
        <w:ind w:left="0" w:firstLine="567"/>
        <w:jc w:val="center"/>
        <w:rPr>
          <w:rFonts w:ascii="Times New Roman" w:hAnsi="Times New Roman" w:cs="Times New Roman"/>
          <w:sz w:val="28"/>
          <w:szCs w:val="28"/>
        </w:rPr>
      </w:pPr>
      <w:r>
        <w:rPr>
          <w:noProof/>
        </w:rPr>
        <w:drawing>
          <wp:inline distT="0" distB="0" distL="0" distR="0" wp14:anchorId="6D693DFC" wp14:editId="797BDA63">
            <wp:extent cx="1533525" cy="381000"/>
            <wp:effectExtent l="0" t="0" r="952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533525" cy="381000"/>
                    </a:xfrm>
                    <a:prstGeom prst="rect">
                      <a:avLst/>
                    </a:prstGeom>
                  </pic:spPr>
                </pic:pic>
              </a:graphicData>
            </a:graphic>
          </wp:inline>
        </w:drawing>
      </w:r>
    </w:p>
    <w:p w:rsidR="00CB0A19" w:rsidRPr="00D74824" w:rsidRDefault="00CB0A19" w:rsidP="00913A2F">
      <w:pPr>
        <w:pStyle w:val="a6"/>
        <w:spacing w:line="360" w:lineRule="auto"/>
        <w:ind w:left="0" w:firstLine="567"/>
        <w:jc w:val="both"/>
        <w:rPr>
          <w:rFonts w:ascii="Times New Roman" w:hAnsi="Times New Roman" w:cs="Times New Roman"/>
          <w:sz w:val="28"/>
          <w:szCs w:val="28"/>
        </w:rPr>
      </w:pPr>
      <w:r w:rsidRPr="00D74824">
        <w:rPr>
          <w:rFonts w:ascii="Times New Roman" w:hAnsi="Times New Roman" w:cs="Times New Roman"/>
          <w:sz w:val="28"/>
          <w:szCs w:val="28"/>
        </w:rPr>
        <w:t>Чем выше значение интегрального критерия с i+ , тем выше ранг альтернативы i.</w:t>
      </w:r>
    </w:p>
    <w:p w:rsidR="00CB0A19" w:rsidRPr="00602ADA" w:rsidRDefault="00CB0A19" w:rsidP="00913A2F">
      <w:pPr>
        <w:pStyle w:val="a6"/>
        <w:spacing w:after="0" w:line="360" w:lineRule="auto"/>
        <w:ind w:left="0" w:firstLine="567"/>
        <w:jc w:val="both"/>
        <w:rPr>
          <w:rFonts w:ascii="Times New Roman" w:hAnsi="Times New Roman" w:cs="Times New Roman"/>
          <w:sz w:val="28"/>
          <w:szCs w:val="28"/>
        </w:rPr>
      </w:pPr>
      <w:r w:rsidRPr="00D74824">
        <w:rPr>
          <w:rFonts w:ascii="Times New Roman" w:hAnsi="Times New Roman" w:cs="Times New Roman"/>
          <w:sz w:val="28"/>
          <w:szCs w:val="28"/>
        </w:rPr>
        <w:t>TOPSIS является простым и привлекательным методом МКАР, особенно эффективным в</w:t>
      </w:r>
      <w:r>
        <w:rPr>
          <w:rFonts w:ascii="Times New Roman" w:hAnsi="Times New Roman" w:cs="Times New Roman"/>
          <w:sz w:val="28"/>
          <w:szCs w:val="28"/>
        </w:rPr>
        <w:t xml:space="preserve"> </w:t>
      </w:r>
      <w:r w:rsidRPr="00602ADA">
        <w:rPr>
          <w:rFonts w:ascii="Times New Roman" w:hAnsi="Times New Roman" w:cs="Times New Roman"/>
          <w:sz w:val="28"/>
          <w:szCs w:val="28"/>
        </w:rPr>
        <w:t>случаях, когда трудно верифицировать независимость критериев (что требуется в MAVT/MAUT);</w:t>
      </w:r>
      <w:r>
        <w:rPr>
          <w:rFonts w:ascii="Times New Roman" w:hAnsi="Times New Roman" w:cs="Times New Roman"/>
          <w:sz w:val="28"/>
          <w:szCs w:val="28"/>
        </w:rPr>
        <w:t xml:space="preserve"> </w:t>
      </w:r>
      <w:r w:rsidRPr="00602ADA">
        <w:rPr>
          <w:rFonts w:ascii="Times New Roman" w:hAnsi="Times New Roman" w:cs="Times New Roman"/>
          <w:sz w:val="28"/>
          <w:szCs w:val="28"/>
        </w:rPr>
        <w:t>последнее особенно ценно при решении пространственных многокритериальных задач. Отметим</w:t>
      </w:r>
      <w:r>
        <w:rPr>
          <w:rFonts w:ascii="Times New Roman" w:hAnsi="Times New Roman" w:cs="Times New Roman"/>
          <w:sz w:val="28"/>
          <w:szCs w:val="28"/>
        </w:rPr>
        <w:t xml:space="preserve"> </w:t>
      </w:r>
      <w:r w:rsidRPr="00602ADA">
        <w:rPr>
          <w:rFonts w:ascii="Times New Roman" w:hAnsi="Times New Roman" w:cs="Times New Roman"/>
          <w:sz w:val="28"/>
          <w:szCs w:val="28"/>
        </w:rPr>
        <w:t>также, что анализ чувствительности к изменению весовых коэффициентов при применении</w:t>
      </w:r>
      <w:r>
        <w:rPr>
          <w:rFonts w:ascii="Times New Roman" w:hAnsi="Times New Roman" w:cs="Times New Roman"/>
          <w:sz w:val="28"/>
          <w:szCs w:val="28"/>
        </w:rPr>
        <w:t xml:space="preserve"> </w:t>
      </w:r>
      <w:r w:rsidRPr="00602ADA">
        <w:rPr>
          <w:rFonts w:ascii="Times New Roman" w:hAnsi="Times New Roman" w:cs="Times New Roman"/>
          <w:sz w:val="28"/>
          <w:szCs w:val="28"/>
        </w:rPr>
        <w:t>данного метода является весьма важным ввиду отсутствия четко обоснованных подходов к</w:t>
      </w:r>
      <w:r>
        <w:rPr>
          <w:rFonts w:ascii="Times New Roman" w:hAnsi="Times New Roman" w:cs="Times New Roman"/>
          <w:sz w:val="28"/>
          <w:szCs w:val="28"/>
        </w:rPr>
        <w:t xml:space="preserve"> </w:t>
      </w:r>
      <w:r w:rsidRPr="00602ADA">
        <w:rPr>
          <w:rFonts w:ascii="Times New Roman" w:hAnsi="Times New Roman" w:cs="Times New Roman"/>
          <w:sz w:val="28"/>
          <w:szCs w:val="28"/>
        </w:rPr>
        <w:t>заданию весов относительной важности.</w:t>
      </w:r>
    </w:p>
    <w:p w:rsidR="00CB0A19" w:rsidRDefault="00CB0A19" w:rsidP="00913A2F">
      <w:pPr>
        <w:spacing w:after="0" w:line="360" w:lineRule="auto"/>
        <w:ind w:firstLine="567"/>
        <w:jc w:val="both"/>
        <w:rPr>
          <w:rFonts w:ascii="Times New Roman" w:hAnsi="Times New Roman" w:cs="Times New Roman"/>
          <w:sz w:val="28"/>
          <w:szCs w:val="28"/>
        </w:rPr>
      </w:pPr>
      <w:r w:rsidRPr="00AA6E5C">
        <w:rPr>
          <w:rFonts w:ascii="Times New Roman" w:hAnsi="Times New Roman" w:cs="Times New Roman"/>
          <w:sz w:val="28"/>
          <w:szCs w:val="28"/>
        </w:rPr>
        <w:lastRenderedPageBreak/>
        <w:t xml:space="preserve">Задание весов критериев </w:t>
      </w:r>
      <w:r>
        <w:rPr>
          <w:rFonts w:ascii="Times New Roman" w:hAnsi="Times New Roman" w:cs="Times New Roman"/>
          <w:sz w:val="28"/>
          <w:szCs w:val="28"/>
        </w:rPr>
        <w:t>прямым взвешиванием представлено на</w:t>
      </w:r>
      <w:r w:rsidR="00C7356D" w:rsidRPr="00C7356D">
        <w:rPr>
          <w:rFonts w:ascii="Times New Roman" w:hAnsi="Times New Roman" w:cs="Times New Roman"/>
          <w:sz w:val="28"/>
          <w:szCs w:val="28"/>
        </w:rPr>
        <w:t xml:space="preserve"> </w:t>
      </w:r>
      <w:r w:rsidR="00C7356D">
        <w:rPr>
          <w:rFonts w:ascii="Times New Roman" w:hAnsi="Times New Roman" w:cs="Times New Roman"/>
          <w:sz w:val="28"/>
          <w:szCs w:val="28"/>
        </w:rPr>
        <w:t>рисунке 29.</w:t>
      </w:r>
    </w:p>
    <w:p w:rsidR="00C7356D" w:rsidRDefault="00440C69" w:rsidP="00913A2F">
      <w:pPr>
        <w:spacing w:after="0" w:line="360" w:lineRule="auto"/>
        <w:jc w:val="center"/>
        <w:rPr>
          <w:rFonts w:ascii="Times New Roman" w:hAnsi="Times New Roman" w:cs="Times New Roman"/>
          <w:sz w:val="28"/>
          <w:szCs w:val="28"/>
        </w:rPr>
      </w:pPr>
      <w:r>
        <w:rPr>
          <w:noProof/>
          <w:lang w:eastAsia="ru-RU"/>
        </w:rPr>
        <w:drawing>
          <wp:inline distT="0" distB="0" distL="0" distR="0" wp14:anchorId="1F761342" wp14:editId="0FCD983B">
            <wp:extent cx="3894406" cy="2011680"/>
            <wp:effectExtent l="0" t="0" r="0" b="762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98751" cy="2013924"/>
                    </a:xfrm>
                    <a:prstGeom prst="rect">
                      <a:avLst/>
                    </a:prstGeom>
                  </pic:spPr>
                </pic:pic>
              </a:graphicData>
            </a:graphic>
          </wp:inline>
        </w:drawing>
      </w:r>
    </w:p>
    <w:p w:rsidR="00C7356D" w:rsidRDefault="00C7356D" w:rsidP="00913A2F">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 xml:space="preserve">Рисунок 29 - </w:t>
      </w:r>
      <w:r w:rsidRPr="00C7356D">
        <w:rPr>
          <w:rFonts w:ascii="Times New Roman" w:hAnsi="Times New Roman" w:cs="Times New Roman"/>
          <w:sz w:val="28"/>
          <w:szCs w:val="28"/>
        </w:rPr>
        <w:t>За</w:t>
      </w:r>
      <w:r>
        <w:rPr>
          <w:rFonts w:ascii="Times New Roman" w:hAnsi="Times New Roman" w:cs="Times New Roman"/>
          <w:sz w:val="28"/>
          <w:szCs w:val="28"/>
        </w:rPr>
        <w:t>дание весов прямым взвешиванием</w:t>
      </w:r>
    </w:p>
    <w:p w:rsidR="001C2767" w:rsidRPr="001C2767" w:rsidRDefault="001C2767" w:rsidP="00913A2F">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На рисунке 30 показан результат вычисления методом </w:t>
      </w:r>
      <w:r>
        <w:rPr>
          <w:rFonts w:ascii="Times New Roman" w:hAnsi="Times New Roman" w:cs="Times New Roman"/>
          <w:sz w:val="28"/>
          <w:szCs w:val="28"/>
          <w:lang w:val="en-US"/>
        </w:rPr>
        <w:t>TOPSIS</w:t>
      </w:r>
      <w:r w:rsidRPr="001C2767">
        <w:rPr>
          <w:rFonts w:ascii="Times New Roman" w:hAnsi="Times New Roman" w:cs="Times New Roman"/>
          <w:sz w:val="28"/>
          <w:szCs w:val="28"/>
        </w:rPr>
        <w:t>.</w:t>
      </w:r>
    </w:p>
    <w:p w:rsidR="001C2767" w:rsidRDefault="001C2767" w:rsidP="001C2767">
      <w:pPr>
        <w:spacing w:after="0" w:line="360" w:lineRule="auto"/>
        <w:jc w:val="center"/>
        <w:rPr>
          <w:rFonts w:ascii="Times New Roman" w:hAnsi="Times New Roman" w:cs="Times New Roman"/>
          <w:sz w:val="28"/>
          <w:szCs w:val="28"/>
        </w:rPr>
      </w:pPr>
      <w:r>
        <w:rPr>
          <w:noProof/>
          <w:lang w:eastAsia="ru-RU"/>
        </w:rPr>
        <w:drawing>
          <wp:inline distT="0" distB="0" distL="0" distR="0" wp14:anchorId="7B846A43" wp14:editId="37868572">
            <wp:extent cx="4643562" cy="2140860"/>
            <wp:effectExtent l="0" t="0" r="508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49034" cy="2143383"/>
                    </a:xfrm>
                    <a:prstGeom prst="rect">
                      <a:avLst/>
                    </a:prstGeom>
                  </pic:spPr>
                </pic:pic>
              </a:graphicData>
            </a:graphic>
          </wp:inline>
        </w:drawing>
      </w:r>
    </w:p>
    <w:p w:rsidR="00C7356D" w:rsidRPr="00AB2C6E" w:rsidRDefault="001C2767" w:rsidP="00C7356D">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 xml:space="preserve">Рисунок 30 – Результат вычисления методом </w:t>
      </w:r>
      <w:r>
        <w:rPr>
          <w:rFonts w:ascii="Times New Roman" w:hAnsi="Times New Roman" w:cs="Times New Roman"/>
          <w:sz w:val="28"/>
          <w:szCs w:val="28"/>
          <w:lang w:val="en-US"/>
        </w:rPr>
        <w:t>TOPSIS</w:t>
      </w:r>
    </w:p>
    <w:p w:rsidR="008A2551" w:rsidRDefault="008A2551" w:rsidP="008A2551">
      <w:pPr>
        <w:spacing w:after="0" w:line="360" w:lineRule="auto"/>
        <w:ind w:firstLine="567"/>
        <w:jc w:val="both"/>
        <w:rPr>
          <w:rFonts w:ascii="Times New Roman" w:hAnsi="Times New Roman" w:cs="Times New Roman"/>
          <w:sz w:val="28"/>
          <w:szCs w:val="28"/>
        </w:rPr>
      </w:pPr>
      <w:commentRangeStart w:id="14"/>
      <w:r>
        <w:rPr>
          <w:rFonts w:ascii="Times New Roman" w:hAnsi="Times New Roman" w:cs="Times New Roman"/>
          <w:sz w:val="28"/>
          <w:szCs w:val="28"/>
        </w:rPr>
        <w:t>Проведем анализ веса критериев</w:t>
      </w:r>
      <w:commentRangeEnd w:id="14"/>
      <w:r w:rsidR="00AB2C6E">
        <w:rPr>
          <w:rStyle w:val="ad"/>
        </w:rPr>
        <w:commentReference w:id="14"/>
      </w:r>
      <w:r>
        <w:rPr>
          <w:rFonts w:ascii="Times New Roman" w:hAnsi="Times New Roman" w:cs="Times New Roman"/>
          <w:sz w:val="28"/>
          <w:szCs w:val="28"/>
        </w:rPr>
        <w:t xml:space="preserve">. При сдвиге вправо по бренду получаем на первом месте другой критерий, а именно: </w:t>
      </w:r>
      <w:r>
        <w:rPr>
          <w:rFonts w:ascii="Times New Roman" w:hAnsi="Times New Roman" w:cs="Times New Roman"/>
          <w:sz w:val="28"/>
          <w:szCs w:val="28"/>
          <w:lang w:val="en-US"/>
        </w:rPr>
        <w:t>GessleinF</w:t>
      </w:r>
      <w:r w:rsidRPr="008A2551">
        <w:rPr>
          <w:rFonts w:ascii="Times New Roman" w:hAnsi="Times New Roman" w:cs="Times New Roman"/>
          <w:sz w:val="28"/>
          <w:szCs w:val="28"/>
        </w:rPr>
        <w:t>4</w:t>
      </w:r>
      <w:r>
        <w:rPr>
          <w:rFonts w:ascii="Times New Roman" w:hAnsi="Times New Roman" w:cs="Times New Roman"/>
          <w:sz w:val="28"/>
          <w:szCs w:val="28"/>
        </w:rPr>
        <w:t>, рисунок 31.</w:t>
      </w:r>
    </w:p>
    <w:p w:rsidR="008A2551" w:rsidRDefault="008A2551" w:rsidP="008A2551">
      <w:pPr>
        <w:spacing w:after="0" w:line="360" w:lineRule="auto"/>
        <w:jc w:val="center"/>
        <w:rPr>
          <w:rFonts w:ascii="Times New Roman" w:hAnsi="Times New Roman" w:cs="Times New Roman"/>
          <w:sz w:val="28"/>
          <w:szCs w:val="28"/>
          <w:lang w:val="en-US"/>
        </w:rPr>
      </w:pPr>
      <w:r>
        <w:rPr>
          <w:noProof/>
          <w:lang w:eastAsia="ru-RU"/>
        </w:rPr>
        <w:lastRenderedPageBreak/>
        <w:drawing>
          <wp:inline distT="0" distB="0" distL="0" distR="0" wp14:anchorId="280DE766" wp14:editId="4313ABEC">
            <wp:extent cx="5939790" cy="3062771"/>
            <wp:effectExtent l="0" t="0" r="3810" b="444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39790" cy="3062771"/>
                    </a:xfrm>
                    <a:prstGeom prst="rect">
                      <a:avLst/>
                    </a:prstGeom>
                  </pic:spPr>
                </pic:pic>
              </a:graphicData>
            </a:graphic>
          </wp:inline>
        </w:drawing>
      </w:r>
    </w:p>
    <w:p w:rsidR="008A2551" w:rsidRDefault="008A2551" w:rsidP="008A25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 – Анализ веса критерия «Бренд»</w:t>
      </w:r>
    </w:p>
    <w:p w:rsidR="008A2551" w:rsidRPr="00F251CA" w:rsidRDefault="00F251CA" w:rsidP="00F251CA">
      <w:pPr>
        <w:spacing w:after="0" w:line="360" w:lineRule="auto"/>
        <w:jc w:val="both"/>
        <w:rPr>
          <w:rFonts w:ascii="Times New Roman" w:hAnsi="Times New Roman" w:cs="Times New Roman"/>
          <w:noProof/>
          <w:sz w:val="28"/>
          <w:szCs w:val="28"/>
          <w:lang w:eastAsia="ru-RU"/>
        </w:rPr>
      </w:pPr>
      <w:commentRangeStart w:id="15"/>
      <w:r w:rsidRPr="00F251CA">
        <w:rPr>
          <w:rFonts w:ascii="Times New Roman" w:hAnsi="Times New Roman" w:cs="Times New Roman"/>
          <w:noProof/>
          <w:sz w:val="28"/>
          <w:szCs w:val="28"/>
          <w:lang w:eastAsia="ru-RU"/>
        </w:rPr>
        <w:t>А при значительном увеличении критерия «Средняя стоимость</w:t>
      </w:r>
      <w:commentRangeEnd w:id="15"/>
      <w:r w:rsidR="00AB2C6E">
        <w:rPr>
          <w:rStyle w:val="ad"/>
        </w:rPr>
        <w:commentReference w:id="15"/>
      </w:r>
      <w:r w:rsidRPr="00F251CA">
        <w:rPr>
          <w:rFonts w:ascii="Times New Roman" w:hAnsi="Times New Roman" w:cs="Times New Roman"/>
          <w:noProof/>
          <w:sz w:val="28"/>
          <w:szCs w:val="28"/>
          <w:lang w:eastAsia="ru-RU"/>
        </w:rPr>
        <w:t xml:space="preserve">» на втором месте оказывается альтерантива: </w:t>
      </w:r>
      <w:r w:rsidRPr="00F251CA">
        <w:rPr>
          <w:rFonts w:ascii="Times New Roman" w:hAnsi="Times New Roman" w:cs="Times New Roman"/>
          <w:noProof/>
          <w:sz w:val="28"/>
          <w:szCs w:val="28"/>
          <w:lang w:val="en-US" w:eastAsia="ru-RU"/>
        </w:rPr>
        <w:t>Silver</w:t>
      </w:r>
      <w:r w:rsidRPr="00F251CA">
        <w:rPr>
          <w:rFonts w:ascii="Times New Roman" w:hAnsi="Times New Roman" w:cs="Times New Roman"/>
          <w:noProof/>
          <w:sz w:val="28"/>
          <w:szCs w:val="28"/>
          <w:lang w:eastAsia="ru-RU"/>
        </w:rPr>
        <w:t xml:space="preserve"> </w:t>
      </w:r>
      <w:r w:rsidRPr="00F251CA">
        <w:rPr>
          <w:rFonts w:ascii="Times New Roman" w:hAnsi="Times New Roman" w:cs="Times New Roman"/>
          <w:noProof/>
          <w:sz w:val="28"/>
          <w:szCs w:val="28"/>
          <w:lang w:val="en-US" w:eastAsia="ru-RU"/>
        </w:rPr>
        <w:t>Cross</w:t>
      </w:r>
      <w:r w:rsidRPr="00F251CA">
        <w:rPr>
          <w:rFonts w:ascii="Times New Roman" w:hAnsi="Times New Roman" w:cs="Times New Roman"/>
          <w:noProof/>
          <w:sz w:val="28"/>
          <w:szCs w:val="28"/>
          <w:lang w:eastAsia="ru-RU"/>
        </w:rPr>
        <w:t xml:space="preserve"> </w:t>
      </w:r>
      <w:r w:rsidRPr="00F251CA">
        <w:rPr>
          <w:rFonts w:ascii="Times New Roman" w:hAnsi="Times New Roman" w:cs="Times New Roman"/>
          <w:noProof/>
          <w:sz w:val="28"/>
          <w:szCs w:val="28"/>
          <w:lang w:val="en-US" w:eastAsia="ru-RU"/>
        </w:rPr>
        <w:t>Surf</w:t>
      </w:r>
      <w:r w:rsidRPr="00F251CA">
        <w:rPr>
          <w:rFonts w:ascii="Times New Roman" w:hAnsi="Times New Roman" w:cs="Times New Roman"/>
          <w:noProof/>
          <w:sz w:val="28"/>
          <w:szCs w:val="28"/>
          <w:lang w:eastAsia="ru-RU"/>
        </w:rPr>
        <w:t xml:space="preserve"> (2 в 1)</w:t>
      </w:r>
      <w:r>
        <w:rPr>
          <w:rFonts w:ascii="Times New Roman" w:hAnsi="Times New Roman" w:cs="Times New Roman"/>
          <w:noProof/>
          <w:sz w:val="28"/>
          <w:szCs w:val="28"/>
          <w:lang w:eastAsia="ru-RU"/>
        </w:rPr>
        <w:t>, рисунок 32.</w:t>
      </w:r>
    </w:p>
    <w:p w:rsidR="00F251CA" w:rsidRPr="008A2551" w:rsidRDefault="00F251CA" w:rsidP="008A2551">
      <w:pPr>
        <w:spacing w:after="0" w:line="360" w:lineRule="auto"/>
        <w:jc w:val="center"/>
        <w:rPr>
          <w:rFonts w:ascii="Times New Roman" w:hAnsi="Times New Roman" w:cs="Times New Roman"/>
          <w:sz w:val="28"/>
          <w:szCs w:val="28"/>
        </w:rPr>
      </w:pPr>
      <w:r>
        <w:rPr>
          <w:noProof/>
          <w:lang w:eastAsia="ru-RU"/>
        </w:rPr>
        <w:drawing>
          <wp:inline distT="0" distB="0" distL="0" distR="0" wp14:anchorId="336F3A72" wp14:editId="79D3DD2C">
            <wp:extent cx="5939790" cy="3028441"/>
            <wp:effectExtent l="0" t="0" r="3810" b="63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39790" cy="3028441"/>
                    </a:xfrm>
                    <a:prstGeom prst="rect">
                      <a:avLst/>
                    </a:prstGeom>
                  </pic:spPr>
                </pic:pic>
              </a:graphicData>
            </a:graphic>
          </wp:inline>
        </w:drawing>
      </w:r>
    </w:p>
    <w:p w:rsidR="008A2551" w:rsidRPr="008A2551" w:rsidRDefault="00F251CA" w:rsidP="00C7356D">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Рисунок 32 – Анализ веса критерия «Средняя стоимость»</w:t>
      </w:r>
    </w:p>
    <w:p w:rsidR="001C2767" w:rsidRPr="001C2767" w:rsidRDefault="001C2767" w:rsidP="001C2767">
      <w:pPr>
        <w:spacing w:after="0" w:line="360" w:lineRule="auto"/>
        <w:ind w:firstLine="567"/>
        <w:jc w:val="both"/>
        <w:rPr>
          <w:rFonts w:ascii="Times New Roman" w:hAnsi="Times New Roman" w:cs="Times New Roman"/>
          <w:sz w:val="28"/>
          <w:szCs w:val="28"/>
        </w:rPr>
      </w:pPr>
      <w:r w:rsidRPr="001C2767">
        <w:rPr>
          <w:rFonts w:ascii="Times New Roman" w:hAnsi="Times New Roman" w:cs="Times New Roman"/>
          <w:sz w:val="28"/>
          <w:szCs w:val="28"/>
        </w:rPr>
        <w:t xml:space="preserve">Решив поставленную задачу методом </w:t>
      </w:r>
      <w:r w:rsidRPr="001C2767">
        <w:rPr>
          <w:rFonts w:ascii="Times New Roman" w:hAnsi="Times New Roman" w:cs="Times New Roman"/>
          <w:sz w:val="28"/>
          <w:szCs w:val="28"/>
          <w:lang w:val="en-US"/>
        </w:rPr>
        <w:t>TOPSIS</w:t>
      </w:r>
      <w:r w:rsidRPr="001C2767">
        <w:rPr>
          <w:rFonts w:ascii="Times New Roman" w:hAnsi="Times New Roman" w:cs="Times New Roman"/>
          <w:sz w:val="28"/>
          <w:szCs w:val="28"/>
        </w:rPr>
        <w:t>, получаем альтернативу</w:t>
      </w:r>
    </w:p>
    <w:p w:rsidR="001C2767" w:rsidRDefault="001C2767" w:rsidP="001C276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Noordline</w:t>
      </w:r>
      <w:r w:rsidRPr="001C2767">
        <w:rPr>
          <w:rFonts w:ascii="Times New Roman" w:hAnsi="Times New Roman" w:cs="Times New Roman"/>
          <w:sz w:val="28"/>
          <w:szCs w:val="28"/>
        </w:rPr>
        <w:t xml:space="preserve"> </w:t>
      </w:r>
      <w:r>
        <w:rPr>
          <w:rFonts w:ascii="Times New Roman" w:hAnsi="Times New Roman" w:cs="Times New Roman"/>
          <w:sz w:val="28"/>
          <w:szCs w:val="28"/>
          <w:lang w:val="en-US"/>
        </w:rPr>
        <w:t>Stephania</w:t>
      </w:r>
      <w:r w:rsidRPr="001C2767">
        <w:rPr>
          <w:rFonts w:ascii="Times New Roman" w:hAnsi="Times New Roman" w:cs="Times New Roman"/>
          <w:sz w:val="28"/>
          <w:szCs w:val="28"/>
        </w:rPr>
        <w:t xml:space="preserve"> </w:t>
      </w:r>
      <w:r>
        <w:rPr>
          <w:rFonts w:ascii="Times New Roman" w:hAnsi="Times New Roman" w:cs="Times New Roman"/>
          <w:sz w:val="28"/>
          <w:szCs w:val="28"/>
        </w:rPr>
        <w:t>2 в 1»</w:t>
      </w:r>
      <w:r w:rsidRPr="001C2767">
        <w:rPr>
          <w:rFonts w:ascii="Times New Roman" w:hAnsi="Times New Roman" w:cs="Times New Roman"/>
          <w:sz w:val="28"/>
          <w:szCs w:val="28"/>
        </w:rPr>
        <w:t xml:space="preserve"> в качестве наиболее предпочтительной.</w:t>
      </w:r>
    </w:p>
    <w:p w:rsidR="006E68C7" w:rsidRDefault="006E68C7">
      <w:pPr>
        <w:rPr>
          <w:rFonts w:ascii="Times New Roman" w:hAnsi="Times New Roman" w:cs="Times New Roman"/>
          <w:sz w:val="28"/>
          <w:szCs w:val="28"/>
        </w:rPr>
      </w:pPr>
      <w:r>
        <w:rPr>
          <w:rFonts w:ascii="Times New Roman" w:hAnsi="Times New Roman" w:cs="Times New Roman"/>
          <w:sz w:val="28"/>
          <w:szCs w:val="28"/>
        </w:rPr>
        <w:br w:type="page"/>
      </w:r>
    </w:p>
    <w:p w:rsidR="006E68C7" w:rsidRPr="00E4039F" w:rsidRDefault="006E68C7" w:rsidP="00933A26">
      <w:pPr>
        <w:spacing w:after="0" w:line="360" w:lineRule="auto"/>
        <w:ind w:firstLine="567"/>
        <w:jc w:val="both"/>
        <w:rPr>
          <w:rFonts w:ascii="Times New Roman" w:hAnsi="Times New Roman" w:cs="Times New Roman"/>
          <w:b/>
          <w:sz w:val="28"/>
          <w:szCs w:val="28"/>
        </w:rPr>
      </w:pPr>
      <w:r w:rsidRPr="00CB0A19">
        <w:rPr>
          <w:rFonts w:ascii="Times New Roman" w:hAnsi="Times New Roman" w:cs="Times New Roman"/>
          <w:b/>
          <w:sz w:val="28"/>
          <w:szCs w:val="28"/>
        </w:rPr>
        <w:lastRenderedPageBreak/>
        <w:t xml:space="preserve">Метод </w:t>
      </w:r>
      <w:r>
        <w:rPr>
          <w:rFonts w:ascii="Times New Roman" w:hAnsi="Times New Roman" w:cs="Times New Roman"/>
          <w:b/>
          <w:sz w:val="28"/>
          <w:szCs w:val="28"/>
          <w:lang w:val="en-US"/>
        </w:rPr>
        <w:t>AHP</w:t>
      </w:r>
    </w:p>
    <w:p w:rsidR="00D15D9F" w:rsidRPr="00D74824" w:rsidRDefault="00D15D9F" w:rsidP="00D15D9F">
      <w:pPr>
        <w:pStyle w:val="a6"/>
        <w:spacing w:after="0" w:line="360" w:lineRule="auto"/>
        <w:ind w:left="0" w:firstLine="567"/>
        <w:jc w:val="both"/>
        <w:rPr>
          <w:rFonts w:ascii="Times New Roman" w:hAnsi="Times New Roman" w:cs="Times New Roman"/>
          <w:sz w:val="28"/>
          <w:szCs w:val="28"/>
        </w:rPr>
      </w:pPr>
      <w:r w:rsidRPr="00D74824">
        <w:rPr>
          <w:rFonts w:ascii="Times New Roman" w:hAnsi="Times New Roman" w:cs="Times New Roman"/>
          <w:sz w:val="28"/>
          <w:szCs w:val="28"/>
        </w:rPr>
        <w:t>Модель AHP (Saaty, 1980) основана на реализации трех базовых принципов:</w:t>
      </w:r>
    </w:p>
    <w:p w:rsidR="00D15D9F" w:rsidRPr="00D74824" w:rsidRDefault="00D15D9F" w:rsidP="00D15D9F">
      <w:pPr>
        <w:pStyle w:val="a6"/>
        <w:spacing w:after="0" w:line="360" w:lineRule="auto"/>
        <w:ind w:left="0" w:firstLine="567"/>
        <w:jc w:val="both"/>
        <w:rPr>
          <w:rFonts w:ascii="Times New Roman" w:hAnsi="Times New Roman" w:cs="Times New Roman"/>
          <w:sz w:val="28"/>
          <w:szCs w:val="28"/>
        </w:rPr>
      </w:pPr>
      <w:r w:rsidRPr="00D74824">
        <w:rPr>
          <w:rFonts w:ascii="Times New Roman" w:hAnsi="Times New Roman" w:cs="Times New Roman"/>
          <w:sz w:val="28"/>
          <w:szCs w:val="28"/>
        </w:rPr>
        <w:t>-  декомпозиция: реализации AHP-иерархии задачи (с использованием дерева критериев);</w:t>
      </w:r>
    </w:p>
    <w:p w:rsidR="00D15D9F" w:rsidRPr="00D74824" w:rsidRDefault="00D15D9F" w:rsidP="00D15D9F">
      <w:pPr>
        <w:pStyle w:val="a6"/>
        <w:spacing w:after="0" w:line="360" w:lineRule="auto"/>
        <w:ind w:left="0" w:firstLine="567"/>
        <w:jc w:val="both"/>
        <w:rPr>
          <w:rFonts w:ascii="Times New Roman" w:hAnsi="Times New Roman" w:cs="Times New Roman"/>
          <w:sz w:val="28"/>
          <w:szCs w:val="28"/>
        </w:rPr>
      </w:pPr>
      <w:r w:rsidRPr="00D74824">
        <w:rPr>
          <w:rFonts w:ascii="Times New Roman" w:hAnsi="Times New Roman" w:cs="Times New Roman"/>
          <w:sz w:val="28"/>
          <w:szCs w:val="28"/>
        </w:rPr>
        <w:t>-  попарное сравнение альтернатив для каждого критерия (нижнего уровня) и попарное сравнение</w:t>
      </w:r>
      <w:r>
        <w:rPr>
          <w:rFonts w:ascii="Times New Roman" w:hAnsi="Times New Roman" w:cs="Times New Roman"/>
          <w:sz w:val="28"/>
          <w:szCs w:val="28"/>
        </w:rPr>
        <w:t xml:space="preserve"> </w:t>
      </w:r>
      <w:r w:rsidRPr="00D74824">
        <w:rPr>
          <w:rFonts w:ascii="Times New Roman" w:hAnsi="Times New Roman" w:cs="Times New Roman"/>
          <w:sz w:val="28"/>
          <w:szCs w:val="28"/>
        </w:rPr>
        <w:t>критериев; оценки сравнений проводятся в специализированной шкале отношений;</w:t>
      </w:r>
    </w:p>
    <w:p w:rsidR="00D15D9F" w:rsidRPr="00D74824" w:rsidRDefault="00D15D9F" w:rsidP="00D15D9F">
      <w:pPr>
        <w:pStyle w:val="a6"/>
        <w:spacing w:after="0" w:line="360" w:lineRule="auto"/>
        <w:ind w:left="0" w:firstLine="567"/>
        <w:jc w:val="both"/>
        <w:rPr>
          <w:rFonts w:ascii="Times New Roman" w:hAnsi="Times New Roman" w:cs="Times New Roman"/>
          <w:sz w:val="28"/>
          <w:szCs w:val="28"/>
        </w:rPr>
      </w:pPr>
      <w:r w:rsidRPr="00D74824">
        <w:rPr>
          <w:rFonts w:ascii="Times New Roman" w:hAnsi="Times New Roman" w:cs="Times New Roman"/>
          <w:sz w:val="28"/>
          <w:szCs w:val="28"/>
        </w:rPr>
        <w:t>-  синтез приоритетов: вычисление весовых коэффициентов и значений ценности альтернатив</w:t>
      </w:r>
      <w:r>
        <w:rPr>
          <w:rFonts w:ascii="Times New Roman" w:hAnsi="Times New Roman" w:cs="Times New Roman"/>
          <w:sz w:val="28"/>
          <w:szCs w:val="28"/>
        </w:rPr>
        <w:t xml:space="preserve"> </w:t>
      </w:r>
      <w:r w:rsidRPr="00D74824">
        <w:rPr>
          <w:rFonts w:ascii="Times New Roman" w:hAnsi="Times New Roman" w:cs="Times New Roman"/>
          <w:sz w:val="28"/>
          <w:szCs w:val="28"/>
        </w:rPr>
        <w:t>по критериям на базе обработки матриц попарного сравнения с последующим вычислением</w:t>
      </w:r>
      <w:r>
        <w:rPr>
          <w:rFonts w:ascii="Times New Roman" w:hAnsi="Times New Roman" w:cs="Times New Roman"/>
          <w:sz w:val="28"/>
          <w:szCs w:val="28"/>
        </w:rPr>
        <w:t xml:space="preserve"> </w:t>
      </w:r>
      <w:r w:rsidRPr="00D74824">
        <w:rPr>
          <w:rFonts w:ascii="Times New Roman" w:hAnsi="Times New Roman" w:cs="Times New Roman"/>
          <w:sz w:val="28"/>
          <w:szCs w:val="28"/>
        </w:rPr>
        <w:t>интегральной ценности альтернативы с использованием линейной аддитивной модели.</w:t>
      </w:r>
    </w:p>
    <w:p w:rsidR="00D15D9F" w:rsidRPr="00D74824" w:rsidRDefault="00D15D9F" w:rsidP="00D15D9F">
      <w:pPr>
        <w:pStyle w:val="a6"/>
        <w:spacing w:after="0" w:line="360" w:lineRule="auto"/>
        <w:ind w:left="0" w:firstLine="567"/>
        <w:jc w:val="both"/>
        <w:rPr>
          <w:rFonts w:ascii="Times New Roman" w:hAnsi="Times New Roman" w:cs="Times New Roman"/>
          <w:sz w:val="28"/>
          <w:szCs w:val="28"/>
        </w:rPr>
      </w:pPr>
      <w:r w:rsidRPr="00D74824">
        <w:rPr>
          <w:rFonts w:ascii="Times New Roman" w:hAnsi="Times New Roman" w:cs="Times New Roman"/>
          <w:sz w:val="28"/>
          <w:szCs w:val="28"/>
        </w:rPr>
        <w:t>Математическая модель AHP представляет собой интеграцию модели (2),(3) с использованием</w:t>
      </w:r>
      <w:r>
        <w:rPr>
          <w:rFonts w:ascii="Times New Roman" w:hAnsi="Times New Roman" w:cs="Times New Roman"/>
          <w:sz w:val="28"/>
          <w:szCs w:val="28"/>
        </w:rPr>
        <w:t xml:space="preserve"> </w:t>
      </w:r>
      <w:r w:rsidRPr="00D74824">
        <w:rPr>
          <w:rFonts w:ascii="Times New Roman" w:hAnsi="Times New Roman" w:cs="Times New Roman"/>
          <w:sz w:val="28"/>
          <w:szCs w:val="28"/>
        </w:rPr>
        <w:t>особых методов вычисления весов критериев w j  и значений функций ценности V ij для критериев</w:t>
      </w:r>
      <w:r>
        <w:rPr>
          <w:rFonts w:ascii="Times New Roman" w:hAnsi="Times New Roman" w:cs="Times New Roman"/>
          <w:sz w:val="28"/>
          <w:szCs w:val="28"/>
        </w:rPr>
        <w:t xml:space="preserve"> </w:t>
      </w:r>
      <w:r w:rsidRPr="00D74824">
        <w:rPr>
          <w:rFonts w:ascii="Times New Roman" w:hAnsi="Times New Roman" w:cs="Times New Roman"/>
          <w:sz w:val="28"/>
          <w:szCs w:val="28"/>
        </w:rPr>
        <w:t>j=1,…,m, и альтернатив i=1,…,n. Попарное сравнение альтернатив для каждого критерия (всего</w:t>
      </w:r>
      <w:r>
        <w:rPr>
          <w:rFonts w:ascii="Times New Roman" w:hAnsi="Times New Roman" w:cs="Times New Roman"/>
          <w:sz w:val="28"/>
          <w:szCs w:val="28"/>
        </w:rPr>
        <w:t xml:space="preserve"> </w:t>
      </w:r>
      <w:r w:rsidRPr="00D74824">
        <w:rPr>
          <w:rFonts w:ascii="Times New Roman" w:hAnsi="Times New Roman" w:cs="Times New Roman"/>
          <w:sz w:val="28"/>
          <w:szCs w:val="28"/>
        </w:rPr>
        <w:t>mn(n-1)/2 сравнений), а также попарное сравнение критериев между собой ( m(m-1)/2 сравнений)</w:t>
      </w:r>
      <w:r>
        <w:rPr>
          <w:rFonts w:ascii="Times New Roman" w:hAnsi="Times New Roman" w:cs="Times New Roman"/>
          <w:sz w:val="28"/>
          <w:szCs w:val="28"/>
        </w:rPr>
        <w:t xml:space="preserve"> </w:t>
      </w:r>
      <w:r w:rsidRPr="00D74824">
        <w:rPr>
          <w:rFonts w:ascii="Times New Roman" w:hAnsi="Times New Roman" w:cs="Times New Roman"/>
          <w:sz w:val="28"/>
          <w:szCs w:val="28"/>
        </w:rPr>
        <w:t>проводится в специальной шкале отношений: для заданного критерия альтернатива k</w:t>
      </w:r>
      <w:r>
        <w:rPr>
          <w:rFonts w:ascii="Times New Roman" w:hAnsi="Times New Roman" w:cs="Times New Roman"/>
          <w:sz w:val="28"/>
          <w:szCs w:val="28"/>
        </w:rPr>
        <w:t xml:space="preserve"> </w:t>
      </w:r>
      <w:r w:rsidRPr="00D74824">
        <w:rPr>
          <w:rFonts w:ascii="Times New Roman" w:hAnsi="Times New Roman" w:cs="Times New Roman"/>
          <w:sz w:val="28"/>
          <w:szCs w:val="28"/>
        </w:rPr>
        <w:t>предпочтительнее альтернативы j с уровнем предпочтения s – a kj =s, 1 ≤ s ≤ 9; соответственно,</w:t>
      </w:r>
      <w:r>
        <w:rPr>
          <w:rFonts w:ascii="Times New Roman" w:hAnsi="Times New Roman" w:cs="Times New Roman"/>
          <w:sz w:val="28"/>
          <w:szCs w:val="28"/>
        </w:rPr>
        <w:t xml:space="preserve"> </w:t>
      </w:r>
      <w:r w:rsidRPr="00D74824">
        <w:rPr>
          <w:rFonts w:ascii="Times New Roman" w:hAnsi="Times New Roman" w:cs="Times New Roman"/>
          <w:sz w:val="28"/>
          <w:szCs w:val="28"/>
        </w:rPr>
        <w:t>a jk =1/s. В этой же шкале проводится и попарное сравнение критериев. Полученные матрицы</w:t>
      </w:r>
      <w:r>
        <w:rPr>
          <w:rFonts w:ascii="Times New Roman" w:hAnsi="Times New Roman" w:cs="Times New Roman"/>
          <w:sz w:val="28"/>
          <w:szCs w:val="28"/>
        </w:rPr>
        <w:t xml:space="preserve"> </w:t>
      </w:r>
      <w:r w:rsidRPr="00D74824">
        <w:rPr>
          <w:rFonts w:ascii="Times New Roman" w:hAnsi="Times New Roman" w:cs="Times New Roman"/>
          <w:sz w:val="28"/>
          <w:szCs w:val="28"/>
        </w:rPr>
        <w:t>обрабатываются с целью получения собственного вектора для максимального собственного</w:t>
      </w:r>
      <w:r>
        <w:rPr>
          <w:rFonts w:ascii="Times New Roman" w:hAnsi="Times New Roman" w:cs="Times New Roman"/>
          <w:sz w:val="28"/>
          <w:szCs w:val="28"/>
        </w:rPr>
        <w:t xml:space="preserve"> </w:t>
      </w:r>
      <w:r w:rsidRPr="00D74824">
        <w:rPr>
          <w:rFonts w:ascii="Times New Roman" w:hAnsi="Times New Roman" w:cs="Times New Roman"/>
          <w:sz w:val="28"/>
          <w:szCs w:val="28"/>
        </w:rPr>
        <w:t>значения матрицы с последующей нормализацией (сумма элементов нормализованного вектора =1)</w:t>
      </w:r>
      <w:r>
        <w:rPr>
          <w:rFonts w:ascii="Times New Roman" w:hAnsi="Times New Roman" w:cs="Times New Roman"/>
          <w:sz w:val="28"/>
          <w:szCs w:val="28"/>
        </w:rPr>
        <w:t xml:space="preserve"> </w:t>
      </w:r>
      <w:r w:rsidRPr="00D74824">
        <w:rPr>
          <w:rFonts w:ascii="Times New Roman" w:hAnsi="Times New Roman" w:cs="Times New Roman"/>
          <w:sz w:val="28"/>
          <w:szCs w:val="28"/>
        </w:rPr>
        <w:t>и получением весов критериев w j (из матрицы попарного сравнения критериев) и ценностей</w:t>
      </w:r>
      <w:r>
        <w:rPr>
          <w:rFonts w:ascii="Times New Roman" w:hAnsi="Times New Roman" w:cs="Times New Roman"/>
          <w:sz w:val="28"/>
          <w:szCs w:val="28"/>
        </w:rPr>
        <w:t xml:space="preserve"> </w:t>
      </w:r>
      <w:r w:rsidRPr="00D74824">
        <w:rPr>
          <w:rFonts w:ascii="Times New Roman" w:hAnsi="Times New Roman" w:cs="Times New Roman"/>
          <w:sz w:val="28"/>
          <w:szCs w:val="28"/>
        </w:rPr>
        <w:t>альтернатив V ij (из матрицы попарного сравнения альтернатив для критерия j) с дальнейшим</w:t>
      </w:r>
      <w:r>
        <w:rPr>
          <w:rFonts w:ascii="Times New Roman" w:hAnsi="Times New Roman" w:cs="Times New Roman"/>
          <w:sz w:val="28"/>
          <w:szCs w:val="28"/>
        </w:rPr>
        <w:t xml:space="preserve"> </w:t>
      </w:r>
      <w:r w:rsidRPr="00D74824">
        <w:rPr>
          <w:rFonts w:ascii="Times New Roman" w:hAnsi="Times New Roman" w:cs="Times New Roman"/>
          <w:sz w:val="28"/>
          <w:szCs w:val="28"/>
        </w:rPr>
        <w:t>использованием модели (2),(3) для оценки интегральной ценности альтернативы i. При</w:t>
      </w:r>
      <w:r>
        <w:rPr>
          <w:rFonts w:ascii="Times New Roman" w:hAnsi="Times New Roman" w:cs="Times New Roman"/>
          <w:sz w:val="28"/>
          <w:szCs w:val="28"/>
        </w:rPr>
        <w:t xml:space="preserve"> </w:t>
      </w:r>
      <w:r w:rsidRPr="00D74824">
        <w:rPr>
          <w:rFonts w:ascii="Times New Roman" w:hAnsi="Times New Roman" w:cs="Times New Roman"/>
          <w:sz w:val="28"/>
          <w:szCs w:val="28"/>
        </w:rPr>
        <w:t>практическом использовании AHP следует обращать внимание на отношение соответствия</w:t>
      </w:r>
      <w:r>
        <w:rPr>
          <w:rFonts w:ascii="Times New Roman" w:hAnsi="Times New Roman" w:cs="Times New Roman"/>
          <w:sz w:val="28"/>
          <w:szCs w:val="28"/>
        </w:rPr>
        <w:t xml:space="preserve"> </w:t>
      </w:r>
      <w:r w:rsidRPr="00D74824">
        <w:rPr>
          <w:rFonts w:ascii="Times New Roman" w:hAnsi="Times New Roman" w:cs="Times New Roman"/>
          <w:sz w:val="28"/>
          <w:szCs w:val="28"/>
        </w:rPr>
        <w:t xml:space="preserve">(consistency ratio), указывающий на </w:t>
      </w:r>
      <w:r w:rsidRPr="00D74824">
        <w:rPr>
          <w:rFonts w:ascii="Times New Roman" w:hAnsi="Times New Roman" w:cs="Times New Roman"/>
          <w:sz w:val="28"/>
          <w:szCs w:val="28"/>
        </w:rPr>
        <w:lastRenderedPageBreak/>
        <w:t>уровень соответствия при заполнении матриц попарного</w:t>
      </w:r>
      <w:r>
        <w:rPr>
          <w:rFonts w:ascii="Times New Roman" w:hAnsi="Times New Roman" w:cs="Times New Roman"/>
          <w:sz w:val="28"/>
          <w:szCs w:val="28"/>
        </w:rPr>
        <w:t xml:space="preserve"> </w:t>
      </w:r>
      <w:r w:rsidRPr="00D74824">
        <w:rPr>
          <w:rFonts w:ascii="Times New Roman" w:hAnsi="Times New Roman" w:cs="Times New Roman"/>
          <w:sz w:val="28"/>
          <w:szCs w:val="28"/>
        </w:rPr>
        <w:t>сравнения (</w:t>
      </w:r>
      <w:r w:rsidRPr="00D74824">
        <w:rPr>
          <w:rFonts w:ascii="Times New Roman" w:hAnsi="Times New Roman" w:cs="Times New Roman"/>
          <w:sz w:val="28"/>
          <w:szCs w:val="28"/>
          <w:lang w:val="en-US"/>
        </w:rPr>
        <w:t>Saaty</w:t>
      </w:r>
      <w:r w:rsidRPr="00D74824">
        <w:rPr>
          <w:rFonts w:ascii="Times New Roman" w:hAnsi="Times New Roman" w:cs="Times New Roman"/>
          <w:sz w:val="28"/>
          <w:szCs w:val="28"/>
        </w:rPr>
        <w:t xml:space="preserve">, 1980; </w:t>
      </w:r>
      <w:r w:rsidRPr="00D74824">
        <w:rPr>
          <w:rFonts w:ascii="Times New Roman" w:hAnsi="Times New Roman" w:cs="Times New Roman"/>
          <w:sz w:val="28"/>
          <w:szCs w:val="28"/>
          <w:lang w:val="en-US"/>
        </w:rPr>
        <w:t>Belton</w:t>
      </w:r>
      <w:r w:rsidRPr="00D74824">
        <w:rPr>
          <w:rFonts w:ascii="Times New Roman" w:hAnsi="Times New Roman" w:cs="Times New Roman"/>
          <w:sz w:val="28"/>
          <w:szCs w:val="28"/>
        </w:rPr>
        <w:t xml:space="preserve"> </w:t>
      </w:r>
      <w:r w:rsidRPr="00D74824">
        <w:rPr>
          <w:rFonts w:ascii="Times New Roman" w:hAnsi="Times New Roman" w:cs="Times New Roman"/>
          <w:sz w:val="28"/>
          <w:szCs w:val="28"/>
          <w:lang w:val="en-US"/>
        </w:rPr>
        <w:t>and</w:t>
      </w:r>
      <w:r w:rsidRPr="00D74824">
        <w:rPr>
          <w:rFonts w:ascii="Times New Roman" w:hAnsi="Times New Roman" w:cs="Times New Roman"/>
          <w:sz w:val="28"/>
          <w:szCs w:val="28"/>
        </w:rPr>
        <w:t xml:space="preserve"> </w:t>
      </w:r>
      <w:r w:rsidRPr="00D74824">
        <w:rPr>
          <w:rFonts w:ascii="Times New Roman" w:hAnsi="Times New Roman" w:cs="Times New Roman"/>
          <w:sz w:val="28"/>
          <w:szCs w:val="28"/>
          <w:lang w:val="en-US"/>
        </w:rPr>
        <w:t>Stewart</w:t>
      </w:r>
      <w:r w:rsidRPr="00D74824">
        <w:rPr>
          <w:rFonts w:ascii="Times New Roman" w:hAnsi="Times New Roman" w:cs="Times New Roman"/>
          <w:sz w:val="28"/>
          <w:szCs w:val="28"/>
        </w:rPr>
        <w:t>, 2002).</w:t>
      </w:r>
    </w:p>
    <w:p w:rsidR="00D15D9F" w:rsidRPr="00D74824" w:rsidRDefault="00D15D9F" w:rsidP="00D15D9F">
      <w:pPr>
        <w:pStyle w:val="a6"/>
        <w:spacing w:after="0" w:line="360" w:lineRule="auto"/>
        <w:ind w:left="0" w:firstLine="567"/>
        <w:jc w:val="both"/>
        <w:rPr>
          <w:rFonts w:ascii="Times New Roman" w:hAnsi="Times New Roman" w:cs="Times New Roman"/>
          <w:sz w:val="28"/>
          <w:szCs w:val="28"/>
        </w:rPr>
      </w:pPr>
      <w:r w:rsidRPr="00D74824">
        <w:rPr>
          <w:rFonts w:ascii="Times New Roman" w:hAnsi="Times New Roman" w:cs="Times New Roman"/>
          <w:sz w:val="28"/>
          <w:szCs w:val="28"/>
        </w:rPr>
        <w:t>Из-за использования модели (2-3), AHP может рассматриваться как метод в рамках MAVT</w:t>
      </w:r>
      <w:r>
        <w:rPr>
          <w:rFonts w:ascii="Times New Roman" w:hAnsi="Times New Roman" w:cs="Times New Roman"/>
          <w:sz w:val="28"/>
          <w:szCs w:val="28"/>
        </w:rPr>
        <w:t xml:space="preserve"> </w:t>
      </w:r>
      <w:r w:rsidRPr="00D74824">
        <w:rPr>
          <w:rFonts w:ascii="Times New Roman" w:hAnsi="Times New Roman" w:cs="Times New Roman"/>
          <w:sz w:val="28"/>
          <w:szCs w:val="28"/>
        </w:rPr>
        <w:t>модели. Однако, принимая во внимание специфику оценки весов критериев и ценности</w:t>
      </w:r>
      <w:r>
        <w:rPr>
          <w:rFonts w:ascii="Times New Roman" w:hAnsi="Times New Roman" w:cs="Times New Roman"/>
          <w:sz w:val="28"/>
          <w:szCs w:val="28"/>
        </w:rPr>
        <w:t xml:space="preserve"> </w:t>
      </w:r>
      <w:r w:rsidRPr="00D74824">
        <w:rPr>
          <w:rFonts w:ascii="Times New Roman" w:hAnsi="Times New Roman" w:cs="Times New Roman"/>
          <w:sz w:val="28"/>
          <w:szCs w:val="28"/>
        </w:rPr>
        <w:t>альтернатив, сторонники подчеркивают, что это отдельный метод МКАР, не основанный на</w:t>
      </w:r>
      <w:r>
        <w:rPr>
          <w:rFonts w:ascii="Times New Roman" w:hAnsi="Times New Roman" w:cs="Times New Roman"/>
          <w:sz w:val="28"/>
          <w:szCs w:val="28"/>
        </w:rPr>
        <w:t xml:space="preserve"> </w:t>
      </w:r>
      <w:r w:rsidRPr="00D74824">
        <w:rPr>
          <w:rFonts w:ascii="Times New Roman" w:hAnsi="Times New Roman" w:cs="Times New Roman"/>
          <w:sz w:val="28"/>
          <w:szCs w:val="28"/>
        </w:rPr>
        <w:t>методологии оценки ценностей (Belton and Stewart, 2002).</w:t>
      </w:r>
    </w:p>
    <w:p w:rsidR="00D15D9F" w:rsidRPr="00D74824" w:rsidRDefault="00D15D9F" w:rsidP="00D15D9F">
      <w:pPr>
        <w:pStyle w:val="a6"/>
        <w:spacing w:after="0" w:line="360" w:lineRule="auto"/>
        <w:ind w:left="0" w:firstLine="567"/>
        <w:jc w:val="both"/>
        <w:rPr>
          <w:rFonts w:ascii="Times New Roman" w:hAnsi="Times New Roman" w:cs="Times New Roman"/>
          <w:sz w:val="28"/>
          <w:szCs w:val="28"/>
        </w:rPr>
      </w:pPr>
      <w:r w:rsidRPr="00D74824">
        <w:rPr>
          <w:rFonts w:ascii="Times New Roman" w:hAnsi="Times New Roman" w:cs="Times New Roman"/>
          <w:sz w:val="28"/>
          <w:szCs w:val="28"/>
        </w:rPr>
        <w:t>AHP метод является весьма популярным благодаря своей гибкости, отсутствию жестких</w:t>
      </w:r>
      <w:r>
        <w:rPr>
          <w:rFonts w:ascii="Times New Roman" w:hAnsi="Times New Roman" w:cs="Times New Roman"/>
          <w:sz w:val="28"/>
          <w:szCs w:val="28"/>
        </w:rPr>
        <w:t xml:space="preserve"> </w:t>
      </w:r>
      <w:r w:rsidRPr="00D74824">
        <w:rPr>
          <w:rFonts w:ascii="Times New Roman" w:hAnsi="Times New Roman" w:cs="Times New Roman"/>
          <w:sz w:val="28"/>
          <w:szCs w:val="28"/>
        </w:rPr>
        <w:t>требований и ограничений, а также наличию соответствующего программного обеспечения.</w:t>
      </w:r>
    </w:p>
    <w:p w:rsidR="00D15D9F" w:rsidRPr="00D74824" w:rsidRDefault="00D15D9F" w:rsidP="00D15D9F">
      <w:pPr>
        <w:pStyle w:val="a6"/>
        <w:spacing w:after="0" w:line="360" w:lineRule="auto"/>
        <w:ind w:left="0" w:firstLine="567"/>
        <w:jc w:val="both"/>
        <w:rPr>
          <w:rFonts w:ascii="Times New Roman" w:hAnsi="Times New Roman" w:cs="Times New Roman"/>
          <w:sz w:val="28"/>
          <w:szCs w:val="28"/>
        </w:rPr>
      </w:pPr>
      <w:r w:rsidRPr="00D74824">
        <w:rPr>
          <w:rFonts w:ascii="Times New Roman" w:hAnsi="Times New Roman" w:cs="Times New Roman"/>
          <w:sz w:val="28"/>
          <w:szCs w:val="28"/>
        </w:rPr>
        <w:t>В то же время, за видимой простотой используемых в рамках AHP процедур, зачастую кроются</w:t>
      </w:r>
      <w:r>
        <w:rPr>
          <w:rFonts w:ascii="Times New Roman" w:hAnsi="Times New Roman" w:cs="Times New Roman"/>
          <w:sz w:val="28"/>
          <w:szCs w:val="28"/>
        </w:rPr>
        <w:t xml:space="preserve"> </w:t>
      </w:r>
      <w:r w:rsidRPr="00D74824">
        <w:rPr>
          <w:rFonts w:ascii="Times New Roman" w:hAnsi="Times New Roman" w:cs="Times New Roman"/>
          <w:sz w:val="28"/>
          <w:szCs w:val="28"/>
        </w:rPr>
        <w:t>(скрытые от неспециалистов) проблемы с используемой шкалой отношений при решении многих</w:t>
      </w:r>
      <w:r>
        <w:rPr>
          <w:rFonts w:ascii="Times New Roman" w:hAnsi="Times New Roman" w:cs="Times New Roman"/>
          <w:sz w:val="28"/>
          <w:szCs w:val="28"/>
        </w:rPr>
        <w:t xml:space="preserve"> </w:t>
      </w:r>
      <w:r w:rsidRPr="00D74824">
        <w:rPr>
          <w:rFonts w:ascii="Times New Roman" w:hAnsi="Times New Roman" w:cs="Times New Roman"/>
          <w:sz w:val="28"/>
          <w:szCs w:val="28"/>
        </w:rPr>
        <w:t>задач, обоснованность полученных весовых коэффициентов, проблема обращения рангов</w:t>
      </w:r>
      <w:r>
        <w:rPr>
          <w:rFonts w:ascii="Times New Roman" w:hAnsi="Times New Roman" w:cs="Times New Roman"/>
          <w:sz w:val="28"/>
          <w:szCs w:val="28"/>
        </w:rPr>
        <w:t xml:space="preserve"> </w:t>
      </w:r>
      <w:r w:rsidRPr="00D74824">
        <w:rPr>
          <w:rFonts w:ascii="Times New Roman" w:hAnsi="Times New Roman" w:cs="Times New Roman"/>
          <w:sz w:val="28"/>
          <w:szCs w:val="28"/>
        </w:rPr>
        <w:t>альтернатив (при добавлении новых или изъятии имеющихся альтернатив; rank reversal problem)</w:t>
      </w:r>
      <w:r>
        <w:rPr>
          <w:rFonts w:ascii="Times New Roman" w:hAnsi="Times New Roman" w:cs="Times New Roman"/>
          <w:sz w:val="28"/>
          <w:szCs w:val="28"/>
        </w:rPr>
        <w:t xml:space="preserve"> </w:t>
      </w:r>
      <w:r w:rsidRPr="00D74824">
        <w:rPr>
          <w:rFonts w:ascii="Times New Roman" w:hAnsi="Times New Roman" w:cs="Times New Roman"/>
          <w:sz w:val="28"/>
          <w:szCs w:val="28"/>
        </w:rPr>
        <w:t>(Belton and Stewart, 2002), не говоря о значительном объеме работы экспертов при проведении</w:t>
      </w:r>
      <w:r>
        <w:rPr>
          <w:rFonts w:ascii="Times New Roman" w:hAnsi="Times New Roman" w:cs="Times New Roman"/>
          <w:sz w:val="28"/>
          <w:szCs w:val="28"/>
        </w:rPr>
        <w:t xml:space="preserve"> </w:t>
      </w:r>
      <w:r w:rsidRPr="00D74824">
        <w:rPr>
          <w:rFonts w:ascii="Times New Roman" w:hAnsi="Times New Roman" w:cs="Times New Roman"/>
          <w:sz w:val="28"/>
          <w:szCs w:val="28"/>
        </w:rPr>
        <w:t>попарных сравнений для большого количества критериев и альтернатив.</w:t>
      </w:r>
    </w:p>
    <w:p w:rsidR="00D15D9F" w:rsidRPr="00D74824" w:rsidRDefault="00D15D9F" w:rsidP="00D15D9F">
      <w:pPr>
        <w:pStyle w:val="a6"/>
        <w:spacing w:after="0" w:line="360" w:lineRule="auto"/>
        <w:ind w:left="0" w:firstLine="567"/>
        <w:jc w:val="both"/>
        <w:rPr>
          <w:rFonts w:ascii="Times New Roman" w:hAnsi="Times New Roman" w:cs="Times New Roman"/>
          <w:sz w:val="28"/>
          <w:szCs w:val="28"/>
        </w:rPr>
      </w:pPr>
      <w:r w:rsidRPr="00D74824">
        <w:rPr>
          <w:rFonts w:ascii="Times New Roman" w:hAnsi="Times New Roman" w:cs="Times New Roman"/>
          <w:sz w:val="28"/>
          <w:szCs w:val="28"/>
        </w:rPr>
        <w:t>Авторы DecernsMCDA рекомендуют использование AHP (если привлекаемые эксперты</w:t>
      </w:r>
      <w:r>
        <w:rPr>
          <w:rFonts w:ascii="Times New Roman" w:hAnsi="Times New Roman" w:cs="Times New Roman"/>
          <w:sz w:val="28"/>
          <w:szCs w:val="28"/>
        </w:rPr>
        <w:t xml:space="preserve"> </w:t>
      </w:r>
      <w:r w:rsidRPr="00D74824">
        <w:rPr>
          <w:rFonts w:ascii="Times New Roman" w:hAnsi="Times New Roman" w:cs="Times New Roman"/>
          <w:sz w:val="28"/>
          <w:szCs w:val="28"/>
        </w:rPr>
        <w:t>считают приемлемым использование заданной шкалы отношений при решении конкретной задачи</w:t>
      </w:r>
      <w:r>
        <w:rPr>
          <w:rFonts w:ascii="Times New Roman" w:hAnsi="Times New Roman" w:cs="Times New Roman"/>
          <w:sz w:val="28"/>
          <w:szCs w:val="28"/>
        </w:rPr>
        <w:t xml:space="preserve"> </w:t>
      </w:r>
      <w:r w:rsidRPr="00D74824">
        <w:rPr>
          <w:rFonts w:ascii="Times New Roman" w:hAnsi="Times New Roman" w:cs="Times New Roman"/>
          <w:sz w:val="28"/>
          <w:szCs w:val="28"/>
        </w:rPr>
        <w:t>МКАР) совместно с другими методами, а также в случаях, когда использование других моделей</w:t>
      </w:r>
    </w:p>
    <w:p w:rsidR="00D15D9F" w:rsidRDefault="00D15D9F" w:rsidP="00D15D9F">
      <w:pPr>
        <w:pStyle w:val="a6"/>
        <w:spacing w:after="0" w:line="360" w:lineRule="auto"/>
        <w:ind w:left="0" w:firstLine="567"/>
        <w:jc w:val="both"/>
        <w:rPr>
          <w:rFonts w:ascii="Times New Roman" w:hAnsi="Times New Roman" w:cs="Times New Roman"/>
          <w:sz w:val="28"/>
          <w:szCs w:val="28"/>
        </w:rPr>
      </w:pPr>
      <w:r w:rsidRPr="00D74824">
        <w:rPr>
          <w:rFonts w:ascii="Times New Roman" w:hAnsi="Times New Roman" w:cs="Times New Roman"/>
          <w:sz w:val="28"/>
          <w:szCs w:val="28"/>
        </w:rPr>
        <w:t>МКАР представляется более сложным.</w:t>
      </w:r>
    </w:p>
    <w:p w:rsidR="00D15D9F" w:rsidRDefault="00D15D9F" w:rsidP="00D15D9F">
      <w:pPr>
        <w:spacing w:after="0" w:line="360" w:lineRule="auto"/>
        <w:jc w:val="both"/>
        <w:rPr>
          <w:rFonts w:ascii="Times New Roman" w:hAnsi="Times New Roman" w:cs="Times New Roman"/>
          <w:sz w:val="28"/>
          <w:szCs w:val="28"/>
        </w:rPr>
      </w:pPr>
      <w:r w:rsidRPr="00AA6E5C">
        <w:rPr>
          <w:rFonts w:ascii="Times New Roman" w:hAnsi="Times New Roman" w:cs="Times New Roman"/>
          <w:sz w:val="28"/>
          <w:szCs w:val="28"/>
        </w:rPr>
        <w:t>Оценка критериев методом попарного сравнения</w:t>
      </w:r>
      <w:r>
        <w:rPr>
          <w:rFonts w:ascii="Times New Roman" w:hAnsi="Times New Roman" w:cs="Times New Roman"/>
          <w:sz w:val="28"/>
          <w:szCs w:val="28"/>
        </w:rPr>
        <w:t xml:space="preserve"> представлена на</w:t>
      </w:r>
      <w:r w:rsidRPr="00D15D9F">
        <w:rPr>
          <w:rFonts w:ascii="Times New Roman" w:hAnsi="Times New Roman" w:cs="Times New Roman"/>
          <w:sz w:val="28"/>
          <w:szCs w:val="28"/>
        </w:rPr>
        <w:t xml:space="preserve"> </w:t>
      </w:r>
      <w:r w:rsidR="007E2404">
        <w:rPr>
          <w:rFonts w:ascii="Times New Roman" w:hAnsi="Times New Roman" w:cs="Times New Roman"/>
          <w:sz w:val="28"/>
          <w:szCs w:val="28"/>
        </w:rPr>
        <w:t>рисунке 33.</w:t>
      </w:r>
    </w:p>
    <w:p w:rsidR="007E2404" w:rsidRDefault="005B45D4" w:rsidP="00D15D9F">
      <w:pPr>
        <w:spacing w:after="0" w:line="360" w:lineRule="auto"/>
        <w:jc w:val="both"/>
        <w:rPr>
          <w:rFonts w:ascii="Times New Roman" w:hAnsi="Times New Roman" w:cs="Times New Roman"/>
          <w:b/>
          <w:sz w:val="28"/>
          <w:szCs w:val="28"/>
        </w:rPr>
      </w:pPr>
      <w:r>
        <w:rPr>
          <w:noProof/>
          <w:lang w:eastAsia="ru-RU"/>
        </w:rPr>
        <w:lastRenderedPageBreak/>
        <w:drawing>
          <wp:inline distT="0" distB="0" distL="0" distR="0" wp14:anchorId="36C3D4E7" wp14:editId="549D7A6A">
            <wp:extent cx="5939790" cy="2757475"/>
            <wp:effectExtent l="0" t="0" r="3810" b="508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39790" cy="2757475"/>
                    </a:xfrm>
                    <a:prstGeom prst="rect">
                      <a:avLst/>
                    </a:prstGeom>
                  </pic:spPr>
                </pic:pic>
              </a:graphicData>
            </a:graphic>
          </wp:inline>
        </w:drawing>
      </w:r>
    </w:p>
    <w:p w:rsidR="007E2404" w:rsidRDefault="007E2404" w:rsidP="007E2404">
      <w:pPr>
        <w:spacing w:after="0" w:line="360" w:lineRule="auto"/>
        <w:jc w:val="center"/>
        <w:rPr>
          <w:rFonts w:ascii="Times New Roman" w:hAnsi="Times New Roman" w:cs="Times New Roman"/>
          <w:sz w:val="28"/>
          <w:szCs w:val="28"/>
        </w:rPr>
      </w:pPr>
      <w:r w:rsidRPr="007E2404">
        <w:rPr>
          <w:rFonts w:ascii="Times New Roman" w:hAnsi="Times New Roman" w:cs="Times New Roman"/>
          <w:sz w:val="28"/>
          <w:szCs w:val="28"/>
        </w:rPr>
        <w:t>Рисунок 33  - Попарное сравнение критериев</w:t>
      </w:r>
    </w:p>
    <w:p w:rsidR="007E2404" w:rsidRDefault="005B45D4" w:rsidP="007E2404">
      <w:pPr>
        <w:tabs>
          <w:tab w:val="left" w:pos="567"/>
        </w:tabs>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Согласованность = 0,098</w:t>
      </w:r>
      <w:r w:rsidR="007E2404">
        <w:rPr>
          <w:rFonts w:ascii="Times New Roman" w:hAnsi="Times New Roman" w:cs="Times New Roman"/>
          <w:sz w:val="28"/>
          <w:szCs w:val="28"/>
        </w:rPr>
        <w:t>.</w:t>
      </w:r>
    </w:p>
    <w:p w:rsidR="007E2404" w:rsidRDefault="007E2404" w:rsidP="007E2404">
      <w:pPr>
        <w:tabs>
          <w:tab w:val="left" w:pos="567"/>
        </w:tabs>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Оценка альтернатив</w:t>
      </w:r>
      <w:r w:rsidRPr="00AA6E5C">
        <w:rPr>
          <w:rFonts w:ascii="Times New Roman" w:hAnsi="Times New Roman" w:cs="Times New Roman"/>
          <w:sz w:val="28"/>
          <w:szCs w:val="28"/>
        </w:rPr>
        <w:t xml:space="preserve"> методом попарного сравнения</w:t>
      </w:r>
      <w:r>
        <w:rPr>
          <w:rFonts w:ascii="Times New Roman" w:hAnsi="Times New Roman" w:cs="Times New Roman"/>
          <w:sz w:val="28"/>
          <w:szCs w:val="28"/>
        </w:rPr>
        <w:t xml:space="preserve"> представлена на рисунках 34 </w:t>
      </w:r>
      <w:r w:rsidR="00CA6428">
        <w:rPr>
          <w:rFonts w:ascii="Times New Roman" w:hAnsi="Times New Roman" w:cs="Times New Roman"/>
          <w:sz w:val="28"/>
          <w:szCs w:val="28"/>
        </w:rPr>
        <w:t>–</w:t>
      </w:r>
      <w:r>
        <w:rPr>
          <w:rFonts w:ascii="Times New Roman" w:hAnsi="Times New Roman" w:cs="Times New Roman"/>
          <w:sz w:val="28"/>
          <w:szCs w:val="28"/>
        </w:rPr>
        <w:t xml:space="preserve"> </w:t>
      </w:r>
      <w:r w:rsidR="00CA6428" w:rsidRPr="00CA6428">
        <w:rPr>
          <w:rFonts w:ascii="Times New Roman" w:hAnsi="Times New Roman" w:cs="Times New Roman"/>
          <w:sz w:val="28"/>
          <w:szCs w:val="28"/>
        </w:rPr>
        <w:t>41</w:t>
      </w:r>
      <w:r w:rsidR="00CA6428">
        <w:rPr>
          <w:rFonts w:ascii="Times New Roman" w:hAnsi="Times New Roman" w:cs="Times New Roman"/>
          <w:sz w:val="28"/>
          <w:szCs w:val="28"/>
        </w:rPr>
        <w:t>.</w:t>
      </w:r>
    </w:p>
    <w:p w:rsidR="00CA6428" w:rsidRDefault="005B45D4" w:rsidP="00CA6428">
      <w:pPr>
        <w:tabs>
          <w:tab w:val="left" w:pos="567"/>
        </w:tabs>
        <w:spacing w:after="0" w:line="360" w:lineRule="auto"/>
        <w:ind w:firstLine="567"/>
        <w:jc w:val="center"/>
        <w:rPr>
          <w:rFonts w:ascii="Times New Roman" w:hAnsi="Times New Roman" w:cs="Times New Roman"/>
          <w:sz w:val="28"/>
          <w:szCs w:val="28"/>
        </w:rPr>
      </w:pPr>
      <w:r>
        <w:rPr>
          <w:noProof/>
          <w:lang w:eastAsia="ru-RU"/>
        </w:rPr>
        <w:drawing>
          <wp:inline distT="0" distB="0" distL="0" distR="0" wp14:anchorId="119B37DB" wp14:editId="0ABA92FF">
            <wp:extent cx="4999511" cy="3021857"/>
            <wp:effectExtent l="0" t="0" r="0" b="762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001303" cy="3022940"/>
                    </a:xfrm>
                    <a:prstGeom prst="rect">
                      <a:avLst/>
                    </a:prstGeom>
                  </pic:spPr>
                </pic:pic>
              </a:graphicData>
            </a:graphic>
          </wp:inline>
        </w:drawing>
      </w:r>
    </w:p>
    <w:p w:rsidR="00CA6428" w:rsidRDefault="00CA6428" w:rsidP="00CA6428">
      <w:pPr>
        <w:tabs>
          <w:tab w:val="left" w:pos="567"/>
        </w:tabs>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 xml:space="preserve">Рисунок 34 - </w:t>
      </w:r>
      <w:r w:rsidRPr="00CA6428">
        <w:rPr>
          <w:rFonts w:ascii="Times New Roman" w:hAnsi="Times New Roman" w:cs="Times New Roman"/>
          <w:sz w:val="28"/>
          <w:szCs w:val="28"/>
        </w:rPr>
        <w:t>Попарное сравнение альтернатив по критерию «</w:t>
      </w:r>
      <w:r>
        <w:rPr>
          <w:rFonts w:ascii="Times New Roman" w:hAnsi="Times New Roman" w:cs="Times New Roman"/>
          <w:sz w:val="28"/>
          <w:szCs w:val="28"/>
        </w:rPr>
        <w:t>Бренд</w:t>
      </w:r>
      <w:r w:rsidRPr="00CA6428">
        <w:rPr>
          <w:rFonts w:ascii="Times New Roman" w:hAnsi="Times New Roman" w:cs="Times New Roman"/>
          <w:sz w:val="28"/>
          <w:szCs w:val="28"/>
        </w:rPr>
        <w:t>»</w:t>
      </w:r>
    </w:p>
    <w:p w:rsidR="007E2404" w:rsidRDefault="00CA6428" w:rsidP="00CA6428">
      <w:pPr>
        <w:tabs>
          <w:tab w:val="left" w:pos="567"/>
        </w:tabs>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Согла</w:t>
      </w:r>
      <w:r w:rsidR="005B45D4">
        <w:rPr>
          <w:rFonts w:ascii="Times New Roman" w:hAnsi="Times New Roman" w:cs="Times New Roman"/>
          <w:sz w:val="28"/>
          <w:szCs w:val="28"/>
        </w:rPr>
        <w:t>сованность по бренду равна 0,030</w:t>
      </w:r>
      <w:r>
        <w:rPr>
          <w:rFonts w:ascii="Times New Roman" w:hAnsi="Times New Roman" w:cs="Times New Roman"/>
          <w:sz w:val="28"/>
          <w:szCs w:val="28"/>
        </w:rPr>
        <w:t>.</w:t>
      </w:r>
    </w:p>
    <w:p w:rsidR="00CA6428" w:rsidRPr="00AE1E38" w:rsidRDefault="00AE1E38" w:rsidP="00DE45AC">
      <w:pPr>
        <w:tabs>
          <w:tab w:val="left" w:pos="567"/>
        </w:tabs>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2B3E84BD" wp14:editId="2C210BF1">
            <wp:extent cx="5629455" cy="3402419"/>
            <wp:effectExtent l="0" t="0" r="9525" b="762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646489" cy="3412714"/>
                    </a:xfrm>
                    <a:prstGeom prst="rect">
                      <a:avLst/>
                    </a:prstGeom>
                  </pic:spPr>
                </pic:pic>
              </a:graphicData>
            </a:graphic>
          </wp:inline>
        </w:drawing>
      </w:r>
    </w:p>
    <w:p w:rsidR="00CA6428" w:rsidRPr="00CA6428" w:rsidRDefault="00CA6428" w:rsidP="00CA6428">
      <w:pPr>
        <w:tabs>
          <w:tab w:val="left" w:pos="567"/>
        </w:tabs>
        <w:spacing w:after="0" w:line="360" w:lineRule="auto"/>
        <w:ind w:firstLine="567"/>
        <w:jc w:val="center"/>
        <w:rPr>
          <w:rFonts w:ascii="Cambria Math" w:hAnsi="Cambria Math" w:cs="Times New Roman"/>
          <w:sz w:val="28"/>
          <w:szCs w:val="28"/>
          <w:lang w:eastAsia="ja-JP"/>
        </w:rPr>
      </w:pPr>
      <w:r>
        <w:rPr>
          <w:rFonts w:ascii="Times New Roman" w:hAnsi="Times New Roman" w:cs="Times New Roman"/>
          <w:sz w:val="28"/>
          <w:szCs w:val="28"/>
        </w:rPr>
        <w:t xml:space="preserve">Рисунок 35 - </w:t>
      </w:r>
      <w:r w:rsidRPr="00CA6428">
        <w:rPr>
          <w:rFonts w:ascii="Times New Roman" w:hAnsi="Times New Roman" w:cs="Times New Roman"/>
          <w:sz w:val="28"/>
          <w:szCs w:val="28"/>
        </w:rPr>
        <w:t>Попарное сравнение альтернатив по критерию «</w:t>
      </w:r>
      <w:r>
        <w:rPr>
          <w:rFonts w:ascii="Times New Roman" w:hAnsi="Times New Roman" w:cs="Times New Roman"/>
          <w:sz w:val="28"/>
          <w:szCs w:val="28"/>
        </w:rPr>
        <w:t>Рекомендуемый возраст</w:t>
      </w:r>
      <w:r w:rsidRPr="00CA6428">
        <w:rPr>
          <w:rFonts w:ascii="Times New Roman" w:hAnsi="Times New Roman" w:cs="Times New Roman"/>
          <w:sz w:val="28"/>
          <w:szCs w:val="28"/>
        </w:rPr>
        <w:t>»</w:t>
      </w:r>
    </w:p>
    <w:p w:rsidR="00CA6428" w:rsidRDefault="00CA6428" w:rsidP="00CA6428">
      <w:pPr>
        <w:tabs>
          <w:tab w:val="left" w:pos="567"/>
        </w:tabs>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Согласованность по </w:t>
      </w:r>
      <w:r w:rsidR="00E80EF2">
        <w:rPr>
          <w:rFonts w:ascii="Times New Roman" w:hAnsi="Times New Roman" w:cs="Times New Roman"/>
          <w:sz w:val="28"/>
          <w:szCs w:val="28"/>
        </w:rPr>
        <w:t>рекомендованному возрасту</w:t>
      </w:r>
      <w:r>
        <w:rPr>
          <w:rFonts w:ascii="Times New Roman" w:hAnsi="Times New Roman" w:cs="Times New Roman"/>
          <w:sz w:val="28"/>
          <w:szCs w:val="28"/>
        </w:rPr>
        <w:t xml:space="preserve"> равна 0,0</w:t>
      </w:r>
      <w:r w:rsidR="00AE1E38">
        <w:rPr>
          <w:rFonts w:ascii="Times New Roman" w:hAnsi="Times New Roman" w:cs="Times New Roman"/>
          <w:sz w:val="28"/>
          <w:szCs w:val="28"/>
        </w:rPr>
        <w:t>22</w:t>
      </w:r>
      <w:r>
        <w:rPr>
          <w:rFonts w:ascii="Times New Roman" w:hAnsi="Times New Roman" w:cs="Times New Roman"/>
          <w:sz w:val="28"/>
          <w:szCs w:val="28"/>
        </w:rPr>
        <w:t>.</w:t>
      </w:r>
    </w:p>
    <w:p w:rsidR="00CA6428" w:rsidRPr="00E4039F" w:rsidRDefault="00DE45AC" w:rsidP="00DE45AC">
      <w:pPr>
        <w:tabs>
          <w:tab w:val="left" w:pos="567"/>
        </w:tabs>
        <w:spacing w:after="0" w:line="360" w:lineRule="auto"/>
        <w:jc w:val="center"/>
        <w:rPr>
          <w:rFonts w:ascii="Times New Roman" w:hAnsi="Times New Roman" w:cs="Times New Roman"/>
          <w:sz w:val="28"/>
          <w:szCs w:val="28"/>
        </w:rPr>
      </w:pPr>
      <w:r>
        <w:rPr>
          <w:noProof/>
          <w:lang w:eastAsia="ru-RU"/>
        </w:rPr>
        <w:drawing>
          <wp:inline distT="0" distB="0" distL="0" distR="0" wp14:anchorId="6CFCC90E" wp14:editId="546B6E2F">
            <wp:extent cx="5629981" cy="3444949"/>
            <wp:effectExtent l="0" t="0" r="8890" b="317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634337" cy="3447614"/>
                    </a:xfrm>
                    <a:prstGeom prst="rect">
                      <a:avLst/>
                    </a:prstGeom>
                  </pic:spPr>
                </pic:pic>
              </a:graphicData>
            </a:graphic>
          </wp:inline>
        </w:drawing>
      </w:r>
      <w:r>
        <w:rPr>
          <w:noProof/>
          <w:lang w:eastAsia="ru-RU"/>
        </w:rPr>
        <w:t xml:space="preserve"> </w:t>
      </w:r>
      <w:r w:rsidR="00AE1E38">
        <w:rPr>
          <w:noProof/>
          <w:lang w:eastAsia="ru-RU"/>
        </w:rPr>
        <w:t xml:space="preserve"> </w:t>
      </w:r>
    </w:p>
    <w:p w:rsidR="00CA6428" w:rsidRDefault="00CA6428" w:rsidP="00CA6428">
      <w:pPr>
        <w:tabs>
          <w:tab w:val="left" w:pos="567"/>
        </w:tabs>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 xml:space="preserve">Рисунок 36 - </w:t>
      </w:r>
      <w:r w:rsidRPr="00CA6428">
        <w:rPr>
          <w:rFonts w:ascii="Times New Roman" w:hAnsi="Times New Roman" w:cs="Times New Roman"/>
          <w:sz w:val="28"/>
          <w:szCs w:val="28"/>
        </w:rPr>
        <w:t>Попарное сравнение альтернатив по критерию «</w:t>
      </w:r>
      <w:r w:rsidR="00E80EF2">
        <w:rPr>
          <w:rFonts w:ascii="Times New Roman" w:hAnsi="Times New Roman" w:cs="Times New Roman"/>
          <w:sz w:val="28"/>
          <w:szCs w:val="28"/>
        </w:rPr>
        <w:t>Вес</w:t>
      </w:r>
      <w:r w:rsidRPr="00CA6428">
        <w:rPr>
          <w:rFonts w:ascii="Times New Roman" w:hAnsi="Times New Roman" w:cs="Times New Roman"/>
          <w:sz w:val="28"/>
          <w:szCs w:val="28"/>
        </w:rPr>
        <w:t>»</w:t>
      </w:r>
    </w:p>
    <w:p w:rsidR="00E80EF2" w:rsidRDefault="00E80EF2" w:rsidP="00E80EF2">
      <w:pPr>
        <w:tabs>
          <w:tab w:val="left" w:pos="567"/>
        </w:tabs>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Отношение согласованности  = 0,0</w:t>
      </w:r>
      <w:r w:rsidR="00DE45AC">
        <w:rPr>
          <w:rFonts w:ascii="Times New Roman" w:hAnsi="Times New Roman" w:cs="Times New Roman"/>
          <w:sz w:val="28"/>
          <w:szCs w:val="28"/>
        </w:rPr>
        <w:t>04</w:t>
      </w:r>
      <w:r>
        <w:rPr>
          <w:rFonts w:ascii="Times New Roman" w:hAnsi="Times New Roman" w:cs="Times New Roman"/>
          <w:sz w:val="28"/>
          <w:szCs w:val="28"/>
        </w:rPr>
        <w:t>.</w:t>
      </w:r>
    </w:p>
    <w:p w:rsidR="00E80EF2" w:rsidRDefault="00DE45AC" w:rsidP="00E80EF2">
      <w:pPr>
        <w:tabs>
          <w:tab w:val="left" w:pos="567"/>
        </w:tabs>
        <w:spacing w:after="0" w:line="360" w:lineRule="auto"/>
        <w:jc w:val="center"/>
        <w:rPr>
          <w:rFonts w:ascii="Times New Roman" w:hAnsi="Times New Roman" w:cs="Times New Roman"/>
          <w:sz w:val="28"/>
          <w:szCs w:val="28"/>
          <w:lang w:val="en-US"/>
        </w:rPr>
      </w:pPr>
      <w:r>
        <w:rPr>
          <w:noProof/>
          <w:lang w:eastAsia="ru-RU"/>
        </w:rPr>
        <w:lastRenderedPageBreak/>
        <w:t xml:space="preserve"> </w:t>
      </w:r>
      <w:r>
        <w:rPr>
          <w:noProof/>
          <w:lang w:eastAsia="ru-RU"/>
        </w:rPr>
        <w:drawing>
          <wp:inline distT="0" distB="0" distL="0" distR="0" wp14:anchorId="00454F1C" wp14:editId="7DF88E01">
            <wp:extent cx="5732593" cy="3519377"/>
            <wp:effectExtent l="0" t="0" r="1905" b="508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983" cy="3519003"/>
                    </a:xfrm>
                    <a:prstGeom prst="rect">
                      <a:avLst/>
                    </a:prstGeom>
                  </pic:spPr>
                </pic:pic>
              </a:graphicData>
            </a:graphic>
          </wp:inline>
        </w:drawing>
      </w:r>
    </w:p>
    <w:p w:rsidR="00E80EF2" w:rsidRDefault="00E80EF2" w:rsidP="00E80EF2">
      <w:pPr>
        <w:tabs>
          <w:tab w:val="left" w:pos="567"/>
        </w:tabs>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 xml:space="preserve">Рисунок 37 - </w:t>
      </w:r>
      <w:r w:rsidRPr="00CA6428">
        <w:rPr>
          <w:rFonts w:ascii="Times New Roman" w:hAnsi="Times New Roman" w:cs="Times New Roman"/>
          <w:sz w:val="28"/>
          <w:szCs w:val="28"/>
        </w:rPr>
        <w:t>Попарное сравнение альтернатив по критерию «</w:t>
      </w:r>
      <w:r>
        <w:rPr>
          <w:rFonts w:ascii="Times New Roman" w:hAnsi="Times New Roman" w:cs="Times New Roman"/>
          <w:sz w:val="28"/>
          <w:szCs w:val="28"/>
        </w:rPr>
        <w:t>Колеса</w:t>
      </w:r>
      <w:r w:rsidRPr="00CA6428">
        <w:rPr>
          <w:rFonts w:ascii="Times New Roman" w:hAnsi="Times New Roman" w:cs="Times New Roman"/>
          <w:sz w:val="28"/>
          <w:szCs w:val="28"/>
        </w:rPr>
        <w:t>»</w:t>
      </w:r>
    </w:p>
    <w:p w:rsidR="00E80EF2" w:rsidRDefault="00E80EF2" w:rsidP="00E80EF2">
      <w:pPr>
        <w:tabs>
          <w:tab w:val="left" w:pos="567"/>
        </w:tabs>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Отношение согласованности  = 0,0</w:t>
      </w:r>
      <w:r w:rsidR="00DE45AC">
        <w:rPr>
          <w:rFonts w:ascii="Times New Roman" w:hAnsi="Times New Roman" w:cs="Times New Roman"/>
          <w:sz w:val="28"/>
          <w:szCs w:val="28"/>
        </w:rPr>
        <w:t>43</w:t>
      </w:r>
      <w:r>
        <w:rPr>
          <w:rFonts w:ascii="Times New Roman" w:hAnsi="Times New Roman" w:cs="Times New Roman"/>
          <w:sz w:val="28"/>
          <w:szCs w:val="28"/>
        </w:rPr>
        <w:t>.</w:t>
      </w:r>
    </w:p>
    <w:p w:rsidR="00E80EF2" w:rsidRPr="00CB3827" w:rsidRDefault="007D796F" w:rsidP="00CB3827">
      <w:pPr>
        <w:tabs>
          <w:tab w:val="left" w:pos="567"/>
        </w:tabs>
        <w:spacing w:after="0" w:line="360" w:lineRule="auto"/>
        <w:jc w:val="center"/>
        <w:rPr>
          <w:rFonts w:ascii="Times New Roman" w:hAnsi="Times New Roman" w:cs="Times New Roman"/>
          <w:sz w:val="28"/>
          <w:szCs w:val="28"/>
          <w:lang w:val="en-US"/>
        </w:rPr>
      </w:pPr>
      <w:r>
        <w:rPr>
          <w:noProof/>
          <w:lang w:eastAsia="ru-RU"/>
        </w:rPr>
        <w:drawing>
          <wp:inline distT="0" distB="0" distL="0" distR="0" wp14:anchorId="1DA20728" wp14:editId="6BF95B47">
            <wp:extent cx="5939790" cy="3281027"/>
            <wp:effectExtent l="0" t="0" r="381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39790" cy="3281027"/>
                    </a:xfrm>
                    <a:prstGeom prst="rect">
                      <a:avLst/>
                    </a:prstGeom>
                  </pic:spPr>
                </pic:pic>
              </a:graphicData>
            </a:graphic>
          </wp:inline>
        </w:drawing>
      </w:r>
    </w:p>
    <w:p w:rsidR="00CB3827" w:rsidRPr="00CB3827" w:rsidRDefault="00CB3827" w:rsidP="00CB3827">
      <w:pPr>
        <w:tabs>
          <w:tab w:val="left" w:pos="567"/>
        </w:tabs>
        <w:spacing w:after="0" w:line="360" w:lineRule="auto"/>
        <w:ind w:firstLine="567"/>
        <w:jc w:val="center"/>
        <w:rPr>
          <w:rFonts w:ascii="Times New Roman" w:hAnsi="Times New Roman" w:cs="Times New Roman"/>
          <w:sz w:val="28"/>
          <w:szCs w:val="28"/>
        </w:rPr>
      </w:pPr>
      <w:r w:rsidRPr="00CB3827">
        <w:rPr>
          <w:rFonts w:ascii="Times New Roman" w:hAnsi="Times New Roman" w:cs="Times New Roman"/>
          <w:sz w:val="28"/>
          <w:szCs w:val="28"/>
        </w:rPr>
        <w:t>Рисунок 38 - Попарное сравнение альтернатив по критерию «</w:t>
      </w:r>
      <w:r>
        <w:rPr>
          <w:rFonts w:ascii="Times New Roman" w:hAnsi="Times New Roman" w:cs="Times New Roman"/>
          <w:sz w:val="28"/>
          <w:szCs w:val="28"/>
        </w:rPr>
        <w:t>Аксессуары</w:t>
      </w:r>
      <w:r w:rsidRPr="00CB3827">
        <w:rPr>
          <w:rFonts w:ascii="Times New Roman" w:hAnsi="Times New Roman" w:cs="Times New Roman"/>
          <w:sz w:val="28"/>
          <w:szCs w:val="28"/>
        </w:rPr>
        <w:t>»</w:t>
      </w:r>
    </w:p>
    <w:p w:rsidR="00CB3827" w:rsidRDefault="00CB3827" w:rsidP="00CB3827">
      <w:pPr>
        <w:tabs>
          <w:tab w:val="left" w:pos="567"/>
        </w:tabs>
        <w:spacing w:after="0" w:line="360" w:lineRule="auto"/>
        <w:ind w:firstLine="567"/>
        <w:jc w:val="both"/>
        <w:rPr>
          <w:rFonts w:ascii="Times New Roman" w:hAnsi="Times New Roman" w:cs="Times New Roman"/>
          <w:sz w:val="28"/>
          <w:szCs w:val="28"/>
        </w:rPr>
      </w:pPr>
      <w:r w:rsidRPr="00CB3827">
        <w:rPr>
          <w:rFonts w:ascii="Times New Roman" w:hAnsi="Times New Roman" w:cs="Times New Roman"/>
          <w:sz w:val="28"/>
          <w:szCs w:val="28"/>
        </w:rPr>
        <w:t>Отношение согласованности  = 0,0</w:t>
      </w:r>
      <w:r w:rsidR="00C9556E">
        <w:rPr>
          <w:rFonts w:ascii="Times New Roman" w:hAnsi="Times New Roman" w:cs="Times New Roman"/>
          <w:sz w:val="28"/>
          <w:szCs w:val="28"/>
        </w:rPr>
        <w:t>03</w:t>
      </w:r>
    </w:p>
    <w:p w:rsidR="00CB3827" w:rsidRPr="00CB3827" w:rsidRDefault="00C9556E" w:rsidP="00C9556E">
      <w:pPr>
        <w:tabs>
          <w:tab w:val="left" w:pos="567"/>
        </w:tabs>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37F95F72" wp14:editId="52C6F729">
            <wp:extent cx="5939790" cy="3667585"/>
            <wp:effectExtent l="0" t="0" r="3810" b="952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39790" cy="3667585"/>
                    </a:xfrm>
                    <a:prstGeom prst="rect">
                      <a:avLst/>
                    </a:prstGeom>
                  </pic:spPr>
                </pic:pic>
              </a:graphicData>
            </a:graphic>
          </wp:inline>
        </w:drawing>
      </w:r>
      <w:r w:rsidR="00CB3827" w:rsidRPr="00CB3827">
        <w:rPr>
          <w:rFonts w:ascii="Times New Roman" w:hAnsi="Times New Roman" w:cs="Times New Roman"/>
          <w:sz w:val="28"/>
          <w:szCs w:val="28"/>
        </w:rPr>
        <w:t xml:space="preserve"> Рисунок 39 - Попарное сравнение альтернатив по критерию «</w:t>
      </w:r>
      <w:r w:rsidR="00CB3827">
        <w:rPr>
          <w:rFonts w:ascii="Times New Roman" w:hAnsi="Times New Roman" w:cs="Times New Roman"/>
          <w:sz w:val="28"/>
          <w:szCs w:val="28"/>
        </w:rPr>
        <w:t>Совместимость с автомобильным креслом</w:t>
      </w:r>
      <w:r w:rsidR="00CB3827" w:rsidRPr="00CB3827">
        <w:rPr>
          <w:rFonts w:ascii="Times New Roman" w:hAnsi="Times New Roman" w:cs="Times New Roman"/>
          <w:sz w:val="28"/>
          <w:szCs w:val="28"/>
        </w:rPr>
        <w:t>»</w:t>
      </w:r>
    </w:p>
    <w:p w:rsidR="00CB3827" w:rsidRDefault="00CB3827" w:rsidP="00CB3827">
      <w:pPr>
        <w:tabs>
          <w:tab w:val="left" w:pos="567"/>
        </w:tabs>
        <w:spacing w:after="0" w:line="360" w:lineRule="auto"/>
        <w:ind w:firstLine="567"/>
        <w:jc w:val="both"/>
        <w:rPr>
          <w:rFonts w:ascii="Times New Roman" w:hAnsi="Times New Roman" w:cs="Times New Roman"/>
          <w:sz w:val="28"/>
          <w:szCs w:val="28"/>
        </w:rPr>
      </w:pPr>
      <w:r w:rsidRPr="00CB3827">
        <w:rPr>
          <w:rFonts w:ascii="Times New Roman" w:hAnsi="Times New Roman" w:cs="Times New Roman"/>
          <w:sz w:val="28"/>
          <w:szCs w:val="28"/>
        </w:rPr>
        <w:t>Отношение согласованности  = 0,0</w:t>
      </w:r>
      <w:r w:rsidR="00C9556E">
        <w:rPr>
          <w:rFonts w:ascii="Times New Roman" w:hAnsi="Times New Roman" w:cs="Times New Roman"/>
          <w:sz w:val="28"/>
          <w:szCs w:val="28"/>
        </w:rPr>
        <w:t>16</w:t>
      </w:r>
    </w:p>
    <w:p w:rsidR="00CB3827" w:rsidRDefault="000F6C24" w:rsidP="00CB3827">
      <w:pPr>
        <w:tabs>
          <w:tab w:val="left" w:pos="567"/>
        </w:tabs>
        <w:spacing w:after="0" w:line="360" w:lineRule="auto"/>
        <w:jc w:val="both"/>
        <w:rPr>
          <w:rFonts w:ascii="Times New Roman" w:hAnsi="Times New Roman" w:cs="Times New Roman"/>
          <w:sz w:val="28"/>
          <w:szCs w:val="28"/>
          <w:lang w:val="en-US"/>
        </w:rPr>
      </w:pPr>
      <w:r>
        <w:rPr>
          <w:noProof/>
          <w:lang w:eastAsia="ru-RU"/>
        </w:rPr>
        <w:drawing>
          <wp:inline distT="0" distB="0" distL="0" distR="0" wp14:anchorId="028A162E" wp14:editId="06818EB3">
            <wp:extent cx="5939790" cy="3613057"/>
            <wp:effectExtent l="0" t="0" r="3810" b="6985"/>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39790" cy="3613057"/>
                    </a:xfrm>
                    <a:prstGeom prst="rect">
                      <a:avLst/>
                    </a:prstGeom>
                  </pic:spPr>
                </pic:pic>
              </a:graphicData>
            </a:graphic>
          </wp:inline>
        </w:drawing>
      </w:r>
    </w:p>
    <w:p w:rsidR="00124990" w:rsidRPr="00CB3827" w:rsidRDefault="00124990" w:rsidP="00124990">
      <w:pPr>
        <w:tabs>
          <w:tab w:val="left" w:pos="567"/>
        </w:tabs>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 xml:space="preserve">Рисунок 40 </w:t>
      </w:r>
      <w:r w:rsidRPr="00CB3827">
        <w:rPr>
          <w:rFonts w:ascii="Times New Roman" w:hAnsi="Times New Roman" w:cs="Times New Roman"/>
          <w:sz w:val="28"/>
          <w:szCs w:val="28"/>
        </w:rPr>
        <w:t>- Попарное сравнение альтернатив по критерию «</w:t>
      </w:r>
      <w:r>
        <w:rPr>
          <w:rFonts w:ascii="Times New Roman" w:hAnsi="Times New Roman" w:cs="Times New Roman"/>
          <w:sz w:val="28"/>
          <w:szCs w:val="28"/>
        </w:rPr>
        <w:t>Рейтинг на Яндекс-маркете</w:t>
      </w:r>
      <w:r w:rsidRPr="00CB3827">
        <w:rPr>
          <w:rFonts w:ascii="Times New Roman" w:hAnsi="Times New Roman" w:cs="Times New Roman"/>
          <w:sz w:val="28"/>
          <w:szCs w:val="28"/>
        </w:rPr>
        <w:t>»</w:t>
      </w:r>
    </w:p>
    <w:p w:rsidR="00124990" w:rsidRDefault="00124990" w:rsidP="00124990">
      <w:pPr>
        <w:tabs>
          <w:tab w:val="left" w:pos="567"/>
        </w:tabs>
        <w:spacing w:after="0" w:line="360" w:lineRule="auto"/>
        <w:ind w:firstLine="567"/>
        <w:jc w:val="both"/>
        <w:rPr>
          <w:rFonts w:ascii="Times New Roman" w:hAnsi="Times New Roman" w:cs="Times New Roman"/>
          <w:sz w:val="28"/>
          <w:szCs w:val="28"/>
        </w:rPr>
      </w:pPr>
      <w:r w:rsidRPr="00CB3827">
        <w:rPr>
          <w:rFonts w:ascii="Times New Roman" w:hAnsi="Times New Roman" w:cs="Times New Roman"/>
          <w:sz w:val="28"/>
          <w:szCs w:val="28"/>
        </w:rPr>
        <w:t>Отношение согласованности  = 0,0</w:t>
      </w:r>
      <w:r w:rsidR="000F6C24">
        <w:rPr>
          <w:rFonts w:ascii="Times New Roman" w:hAnsi="Times New Roman" w:cs="Times New Roman"/>
          <w:sz w:val="28"/>
          <w:szCs w:val="28"/>
        </w:rPr>
        <w:t>02</w:t>
      </w:r>
    </w:p>
    <w:p w:rsidR="00124990" w:rsidRDefault="002F42A7" w:rsidP="009C6AB9">
      <w:pPr>
        <w:tabs>
          <w:tab w:val="left" w:pos="567"/>
        </w:tabs>
        <w:spacing w:after="0" w:line="360" w:lineRule="auto"/>
        <w:jc w:val="center"/>
        <w:rPr>
          <w:rFonts w:ascii="Times New Roman" w:hAnsi="Times New Roman" w:cs="Times New Roman"/>
          <w:sz w:val="28"/>
          <w:szCs w:val="28"/>
          <w:lang w:val="en-US"/>
        </w:rPr>
      </w:pPr>
      <w:r>
        <w:rPr>
          <w:noProof/>
          <w:lang w:eastAsia="ru-RU"/>
        </w:rPr>
        <w:lastRenderedPageBreak/>
        <w:drawing>
          <wp:inline distT="0" distB="0" distL="0" distR="0" wp14:anchorId="198B99C9" wp14:editId="1AEE7EDD">
            <wp:extent cx="5939790" cy="3556367"/>
            <wp:effectExtent l="0" t="0" r="3810" b="635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39790" cy="3556367"/>
                    </a:xfrm>
                    <a:prstGeom prst="rect">
                      <a:avLst/>
                    </a:prstGeom>
                  </pic:spPr>
                </pic:pic>
              </a:graphicData>
            </a:graphic>
          </wp:inline>
        </w:drawing>
      </w:r>
    </w:p>
    <w:p w:rsidR="009C6AB9" w:rsidRPr="00CB3827" w:rsidRDefault="009C6AB9" w:rsidP="009C6AB9">
      <w:pPr>
        <w:tabs>
          <w:tab w:val="left" w:pos="567"/>
        </w:tabs>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Рисунок 4</w:t>
      </w:r>
      <w:r w:rsidRPr="009C6AB9">
        <w:rPr>
          <w:rFonts w:ascii="Times New Roman" w:hAnsi="Times New Roman" w:cs="Times New Roman"/>
          <w:sz w:val="28"/>
          <w:szCs w:val="28"/>
        </w:rPr>
        <w:t>1</w:t>
      </w:r>
      <w:r>
        <w:rPr>
          <w:rFonts w:ascii="Times New Roman" w:hAnsi="Times New Roman" w:cs="Times New Roman"/>
          <w:sz w:val="28"/>
          <w:szCs w:val="28"/>
        </w:rPr>
        <w:t xml:space="preserve"> </w:t>
      </w:r>
      <w:r w:rsidRPr="00CB3827">
        <w:rPr>
          <w:rFonts w:ascii="Times New Roman" w:hAnsi="Times New Roman" w:cs="Times New Roman"/>
          <w:sz w:val="28"/>
          <w:szCs w:val="28"/>
        </w:rPr>
        <w:t>- Попарное сравнение альтернатив по критерию «</w:t>
      </w:r>
      <w:commentRangeStart w:id="16"/>
      <w:r>
        <w:rPr>
          <w:rFonts w:ascii="Times New Roman" w:hAnsi="Times New Roman" w:cs="Times New Roman"/>
          <w:sz w:val="28"/>
          <w:szCs w:val="28"/>
          <w:lang w:val="en-US"/>
        </w:rPr>
        <w:t>C</w:t>
      </w:r>
      <w:r>
        <w:rPr>
          <w:rFonts w:ascii="Times New Roman" w:hAnsi="Times New Roman" w:cs="Times New Roman"/>
          <w:sz w:val="28"/>
          <w:szCs w:val="28"/>
        </w:rPr>
        <w:t>редняя стоимость</w:t>
      </w:r>
      <w:r w:rsidRPr="00CB3827">
        <w:rPr>
          <w:rFonts w:ascii="Times New Roman" w:hAnsi="Times New Roman" w:cs="Times New Roman"/>
          <w:sz w:val="28"/>
          <w:szCs w:val="28"/>
        </w:rPr>
        <w:t>»</w:t>
      </w:r>
      <w:commentRangeEnd w:id="16"/>
      <w:r w:rsidR="00307BCE">
        <w:rPr>
          <w:rStyle w:val="ad"/>
        </w:rPr>
        <w:commentReference w:id="16"/>
      </w:r>
    </w:p>
    <w:p w:rsidR="009C6AB9" w:rsidRPr="00390DC7" w:rsidRDefault="009C6AB9" w:rsidP="009C6AB9">
      <w:pPr>
        <w:tabs>
          <w:tab w:val="left" w:pos="567"/>
        </w:tabs>
        <w:spacing w:after="0" w:line="360" w:lineRule="auto"/>
        <w:ind w:firstLine="567"/>
        <w:jc w:val="both"/>
        <w:rPr>
          <w:rFonts w:ascii="Times New Roman" w:hAnsi="Times New Roman" w:cs="Times New Roman"/>
          <w:sz w:val="28"/>
          <w:szCs w:val="28"/>
        </w:rPr>
      </w:pPr>
      <w:r w:rsidRPr="00CB3827">
        <w:rPr>
          <w:rFonts w:ascii="Times New Roman" w:hAnsi="Times New Roman" w:cs="Times New Roman"/>
          <w:sz w:val="28"/>
          <w:szCs w:val="28"/>
        </w:rPr>
        <w:t>Отношение согласованности  = 0,0</w:t>
      </w:r>
      <w:r w:rsidR="002F42A7">
        <w:rPr>
          <w:rFonts w:ascii="Times New Roman" w:hAnsi="Times New Roman" w:cs="Times New Roman"/>
          <w:sz w:val="28"/>
          <w:szCs w:val="28"/>
        </w:rPr>
        <w:t>09</w:t>
      </w:r>
    </w:p>
    <w:p w:rsidR="00390DC7" w:rsidRDefault="00390DC7" w:rsidP="00390DC7">
      <w:pPr>
        <w:pStyle w:val="a6"/>
        <w:spacing w:line="360" w:lineRule="auto"/>
        <w:ind w:left="284" w:firstLine="424"/>
        <w:jc w:val="both"/>
        <w:rPr>
          <w:rFonts w:ascii="Times New Roman" w:hAnsi="Times New Roman" w:cs="Times New Roman"/>
          <w:sz w:val="28"/>
          <w:szCs w:val="28"/>
        </w:rPr>
      </w:pPr>
      <w:r w:rsidRPr="00633B1B">
        <w:rPr>
          <w:rFonts w:ascii="Times New Roman" w:hAnsi="Times New Roman" w:cs="Times New Roman"/>
          <w:sz w:val="28"/>
          <w:szCs w:val="28"/>
        </w:rPr>
        <w:t>Анализ чувствительности критериев к весам на примере критерия «</w:t>
      </w:r>
      <w:r>
        <w:rPr>
          <w:rFonts w:ascii="Times New Roman" w:hAnsi="Times New Roman" w:cs="Times New Roman"/>
          <w:sz w:val="28"/>
          <w:szCs w:val="28"/>
        </w:rPr>
        <w:t>Средняя с</w:t>
      </w:r>
      <w:r w:rsidRPr="00633B1B">
        <w:rPr>
          <w:rFonts w:ascii="Times New Roman" w:hAnsi="Times New Roman" w:cs="Times New Roman"/>
          <w:sz w:val="28"/>
          <w:szCs w:val="28"/>
        </w:rPr>
        <w:t>тоимость»</w:t>
      </w:r>
      <w:r>
        <w:rPr>
          <w:rFonts w:ascii="Times New Roman" w:hAnsi="Times New Roman" w:cs="Times New Roman"/>
          <w:sz w:val="28"/>
          <w:szCs w:val="28"/>
        </w:rPr>
        <w:t xml:space="preserve"> представлен на Рис.42 и Рис.43. </w:t>
      </w:r>
    </w:p>
    <w:p w:rsidR="00581437" w:rsidRDefault="00390DC7" w:rsidP="00581437">
      <w:pPr>
        <w:tabs>
          <w:tab w:val="left" w:pos="567"/>
        </w:tabs>
        <w:spacing w:after="0" w:line="360" w:lineRule="auto"/>
        <w:ind w:firstLine="567"/>
        <w:jc w:val="center"/>
        <w:rPr>
          <w:rFonts w:ascii="Times New Roman" w:hAnsi="Times New Roman" w:cs="Times New Roman"/>
          <w:sz w:val="28"/>
          <w:szCs w:val="28"/>
        </w:rPr>
      </w:pPr>
      <w:r>
        <w:rPr>
          <w:noProof/>
          <w:lang w:eastAsia="ru-RU"/>
        </w:rPr>
        <w:drawing>
          <wp:inline distT="0" distB="0" distL="0" distR="0" wp14:anchorId="47C1C7C4" wp14:editId="4A5F67C0">
            <wp:extent cx="4540388" cy="3423684"/>
            <wp:effectExtent l="0" t="0" r="0" b="571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543023" cy="3425671"/>
                    </a:xfrm>
                    <a:prstGeom prst="rect">
                      <a:avLst/>
                    </a:prstGeom>
                  </pic:spPr>
                </pic:pic>
              </a:graphicData>
            </a:graphic>
          </wp:inline>
        </w:drawing>
      </w:r>
    </w:p>
    <w:p w:rsidR="00581437" w:rsidRDefault="00581437" w:rsidP="00581437">
      <w:pPr>
        <w:tabs>
          <w:tab w:val="left" w:pos="567"/>
        </w:tabs>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 xml:space="preserve">Рисунок 42 - </w:t>
      </w:r>
      <w:r w:rsidRPr="00581437">
        <w:rPr>
          <w:rFonts w:ascii="Times New Roman" w:hAnsi="Times New Roman" w:cs="Times New Roman"/>
          <w:sz w:val="28"/>
          <w:szCs w:val="28"/>
        </w:rPr>
        <w:t>Анализ чувствительности критериев к весам</w:t>
      </w:r>
    </w:p>
    <w:p w:rsidR="00581437" w:rsidRDefault="00390DC7" w:rsidP="00581437">
      <w:pPr>
        <w:tabs>
          <w:tab w:val="left" w:pos="567"/>
        </w:tabs>
        <w:spacing w:after="0" w:line="360" w:lineRule="auto"/>
        <w:ind w:firstLine="567"/>
        <w:jc w:val="center"/>
        <w:rPr>
          <w:rFonts w:ascii="Times New Roman" w:hAnsi="Times New Roman" w:cs="Times New Roman"/>
          <w:sz w:val="28"/>
          <w:szCs w:val="28"/>
        </w:rPr>
      </w:pPr>
      <w:r>
        <w:rPr>
          <w:noProof/>
          <w:lang w:eastAsia="ru-RU"/>
        </w:rPr>
        <w:lastRenderedPageBreak/>
        <w:drawing>
          <wp:inline distT="0" distB="0" distL="0" distR="0" wp14:anchorId="0536E5A8" wp14:editId="75C5A1D6">
            <wp:extent cx="4459272" cy="3434316"/>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461748" cy="3436223"/>
                    </a:xfrm>
                    <a:prstGeom prst="rect">
                      <a:avLst/>
                    </a:prstGeom>
                  </pic:spPr>
                </pic:pic>
              </a:graphicData>
            </a:graphic>
          </wp:inline>
        </w:drawing>
      </w:r>
    </w:p>
    <w:p w:rsidR="009C6AB9" w:rsidRDefault="00581437" w:rsidP="008B331A">
      <w:pPr>
        <w:tabs>
          <w:tab w:val="left" w:pos="567"/>
        </w:tabs>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Рисунок 43 – Анализ чувствительности к весам</w:t>
      </w:r>
    </w:p>
    <w:p w:rsidR="00390DC7" w:rsidRDefault="00390DC7" w:rsidP="00390DC7">
      <w:pPr>
        <w:tabs>
          <w:tab w:val="left" w:pos="567"/>
        </w:tabs>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Результаты вычисления оптимальной альтернативы представлены на Рис.44</w:t>
      </w:r>
    </w:p>
    <w:p w:rsidR="008B331A" w:rsidRPr="00390DC7" w:rsidRDefault="00390DC7" w:rsidP="00390DC7">
      <w:pPr>
        <w:tabs>
          <w:tab w:val="left" w:pos="567"/>
        </w:tabs>
        <w:spacing w:after="0" w:line="360" w:lineRule="auto"/>
        <w:ind w:firstLine="567"/>
        <w:jc w:val="center"/>
        <w:rPr>
          <w:rFonts w:ascii="Times New Roman" w:hAnsi="Times New Roman" w:cs="Times New Roman"/>
          <w:sz w:val="28"/>
          <w:szCs w:val="28"/>
        </w:rPr>
      </w:pPr>
      <w:r>
        <w:rPr>
          <w:noProof/>
          <w:lang w:eastAsia="ru-RU"/>
        </w:rPr>
        <w:t>.</w:t>
      </w:r>
      <w:r w:rsidRPr="00390DC7">
        <w:rPr>
          <w:noProof/>
          <w:lang w:eastAsia="ru-RU"/>
        </w:rPr>
        <w:t xml:space="preserve"> </w:t>
      </w:r>
      <w:r>
        <w:rPr>
          <w:noProof/>
          <w:lang w:eastAsia="ru-RU"/>
        </w:rPr>
        <w:drawing>
          <wp:inline distT="0" distB="0" distL="0" distR="0" wp14:anchorId="471E7AAB" wp14:editId="0AB15316">
            <wp:extent cx="4380614" cy="4102157"/>
            <wp:effectExtent l="0" t="0" r="127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385388" cy="4106628"/>
                    </a:xfrm>
                    <a:prstGeom prst="rect">
                      <a:avLst/>
                    </a:prstGeom>
                  </pic:spPr>
                </pic:pic>
              </a:graphicData>
            </a:graphic>
          </wp:inline>
        </w:drawing>
      </w:r>
    </w:p>
    <w:p w:rsidR="00094FC2" w:rsidRPr="00094FC2" w:rsidRDefault="00094FC2" w:rsidP="00094FC2">
      <w:pPr>
        <w:tabs>
          <w:tab w:val="left" w:pos="567"/>
        </w:tabs>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Рисунок 44 – Результат вычисления</w:t>
      </w:r>
    </w:p>
    <w:p w:rsidR="008B331A" w:rsidRDefault="008B331A" w:rsidP="008B331A">
      <w:pPr>
        <w:tabs>
          <w:tab w:val="left" w:pos="567"/>
        </w:tabs>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В результате проведенных вычислений  как и в предыдущих методах</w:t>
      </w:r>
      <w:r w:rsidR="00242F91">
        <w:rPr>
          <w:rFonts w:ascii="Times New Roman" w:hAnsi="Times New Roman" w:cs="Times New Roman"/>
          <w:sz w:val="28"/>
          <w:szCs w:val="28"/>
        </w:rPr>
        <w:t>, побеждает коляска:</w:t>
      </w:r>
      <w:r>
        <w:rPr>
          <w:rFonts w:ascii="Times New Roman" w:hAnsi="Times New Roman" w:cs="Times New Roman"/>
          <w:sz w:val="28"/>
          <w:szCs w:val="28"/>
        </w:rPr>
        <w:t xml:space="preserve"> </w:t>
      </w:r>
      <w:r>
        <w:rPr>
          <w:rFonts w:ascii="Times New Roman" w:hAnsi="Times New Roman" w:cs="Times New Roman"/>
          <w:sz w:val="28"/>
          <w:szCs w:val="28"/>
          <w:lang w:val="en-US"/>
        </w:rPr>
        <w:t>Noordline</w:t>
      </w:r>
      <w:r w:rsidRPr="008B331A">
        <w:rPr>
          <w:rFonts w:ascii="Times New Roman" w:hAnsi="Times New Roman" w:cs="Times New Roman"/>
          <w:sz w:val="28"/>
          <w:szCs w:val="28"/>
        </w:rPr>
        <w:t xml:space="preserve"> </w:t>
      </w:r>
      <w:r>
        <w:rPr>
          <w:rFonts w:ascii="Times New Roman" w:hAnsi="Times New Roman" w:cs="Times New Roman"/>
          <w:sz w:val="28"/>
          <w:szCs w:val="28"/>
          <w:lang w:val="en-US"/>
        </w:rPr>
        <w:t>Stephania</w:t>
      </w:r>
      <w:r w:rsidRPr="008B331A">
        <w:rPr>
          <w:rFonts w:ascii="Times New Roman" w:hAnsi="Times New Roman" w:cs="Times New Roman"/>
          <w:sz w:val="28"/>
          <w:szCs w:val="28"/>
        </w:rPr>
        <w:t xml:space="preserve"> </w:t>
      </w:r>
      <w:r>
        <w:rPr>
          <w:rFonts w:ascii="Times New Roman" w:hAnsi="Times New Roman" w:cs="Times New Roman"/>
          <w:sz w:val="28"/>
          <w:szCs w:val="28"/>
        </w:rPr>
        <w:t>2</w:t>
      </w:r>
      <w:r w:rsidR="00094FC2" w:rsidRPr="00094FC2">
        <w:rPr>
          <w:rFonts w:ascii="Times New Roman" w:hAnsi="Times New Roman" w:cs="Times New Roman"/>
          <w:sz w:val="28"/>
          <w:szCs w:val="28"/>
        </w:rPr>
        <w:t xml:space="preserve"> </w:t>
      </w:r>
      <w:r>
        <w:rPr>
          <w:rFonts w:ascii="Times New Roman" w:hAnsi="Times New Roman" w:cs="Times New Roman"/>
          <w:sz w:val="28"/>
          <w:szCs w:val="28"/>
        </w:rPr>
        <w:t xml:space="preserve">в </w:t>
      </w:r>
      <w:r w:rsidR="00094FC2">
        <w:rPr>
          <w:rFonts w:ascii="Times New Roman" w:hAnsi="Times New Roman" w:cs="Times New Roman"/>
          <w:sz w:val="28"/>
          <w:szCs w:val="28"/>
        </w:rPr>
        <w:t xml:space="preserve">1. </w:t>
      </w:r>
    </w:p>
    <w:p w:rsidR="00094FC2" w:rsidRPr="00094FC2" w:rsidRDefault="00094FC2" w:rsidP="00094FC2">
      <w:pPr>
        <w:tabs>
          <w:tab w:val="left" w:pos="567"/>
        </w:tabs>
        <w:spacing w:after="0" w:line="360" w:lineRule="auto"/>
        <w:ind w:firstLine="567"/>
        <w:jc w:val="center"/>
        <w:rPr>
          <w:rFonts w:ascii="Times New Roman" w:hAnsi="Times New Roman" w:cs="Times New Roman"/>
          <w:sz w:val="32"/>
          <w:szCs w:val="28"/>
        </w:rPr>
      </w:pPr>
    </w:p>
    <w:p w:rsidR="00094FC2" w:rsidRDefault="00094FC2" w:rsidP="00933A26">
      <w:pPr>
        <w:spacing w:line="360" w:lineRule="auto"/>
        <w:ind w:firstLine="567"/>
        <w:jc w:val="both"/>
        <w:rPr>
          <w:rFonts w:ascii="Times New Roman" w:hAnsi="Times New Roman" w:cs="Times New Roman"/>
          <w:b/>
          <w:color w:val="000000"/>
          <w:sz w:val="28"/>
          <w:szCs w:val="27"/>
        </w:rPr>
      </w:pPr>
      <w:r w:rsidRPr="00094FC2">
        <w:rPr>
          <w:rFonts w:ascii="Times New Roman" w:hAnsi="Times New Roman" w:cs="Times New Roman"/>
          <w:b/>
          <w:color w:val="000000"/>
          <w:sz w:val="28"/>
          <w:szCs w:val="27"/>
        </w:rPr>
        <w:t>Метод PROMETHEE</w:t>
      </w:r>
    </w:p>
    <w:p w:rsidR="00094FC2" w:rsidRDefault="00094FC2" w:rsidP="00933A26">
      <w:pPr>
        <w:spacing w:after="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PROMETHEE </w:t>
      </w:r>
      <w:r>
        <w:rPr>
          <w:rFonts w:ascii="Times New Roman" w:hAnsi="Times New Roman" w:cs="Times New Roman"/>
          <w:sz w:val="28"/>
          <w:szCs w:val="28"/>
        </w:rPr>
        <w:t>принадлежит</w:t>
      </w:r>
      <w:r>
        <w:rPr>
          <w:rFonts w:ascii="Times New Roman" w:hAnsi="Times New Roman" w:cs="Times New Roman"/>
          <w:sz w:val="28"/>
          <w:szCs w:val="28"/>
          <w:lang w:val="en-US"/>
        </w:rPr>
        <w:t xml:space="preserve"> </w:t>
      </w:r>
      <w:r>
        <w:rPr>
          <w:rFonts w:ascii="Times New Roman" w:hAnsi="Times New Roman" w:cs="Times New Roman"/>
          <w:sz w:val="28"/>
          <w:szCs w:val="28"/>
        </w:rPr>
        <w:t>к</w:t>
      </w:r>
      <w:r>
        <w:rPr>
          <w:rFonts w:ascii="Times New Roman" w:hAnsi="Times New Roman" w:cs="Times New Roman"/>
          <w:sz w:val="28"/>
          <w:szCs w:val="28"/>
          <w:lang w:val="en-US"/>
        </w:rPr>
        <w:t xml:space="preserve"> </w:t>
      </w:r>
      <w:r>
        <w:rPr>
          <w:rFonts w:ascii="Times New Roman" w:hAnsi="Times New Roman" w:cs="Times New Roman"/>
          <w:sz w:val="28"/>
          <w:szCs w:val="28"/>
        </w:rPr>
        <w:t>т</w:t>
      </w:r>
      <w:r>
        <w:rPr>
          <w:rFonts w:ascii="Times New Roman" w:hAnsi="Times New Roman" w:cs="Times New Roman"/>
          <w:sz w:val="28"/>
          <w:szCs w:val="28"/>
          <w:lang w:val="en-US"/>
        </w:rPr>
        <w:t>.</w:t>
      </w:r>
      <w:r>
        <w:rPr>
          <w:rFonts w:ascii="Times New Roman" w:hAnsi="Times New Roman" w:cs="Times New Roman"/>
          <w:sz w:val="28"/>
          <w:szCs w:val="28"/>
        </w:rPr>
        <w:t>н</w:t>
      </w:r>
      <w:r>
        <w:rPr>
          <w:rFonts w:ascii="Times New Roman" w:hAnsi="Times New Roman" w:cs="Times New Roman"/>
          <w:sz w:val="28"/>
          <w:szCs w:val="28"/>
          <w:lang w:val="en-US"/>
        </w:rPr>
        <w:t xml:space="preserve">. </w:t>
      </w:r>
      <w:r>
        <w:rPr>
          <w:rFonts w:ascii="Times New Roman" w:hAnsi="Times New Roman" w:cs="Times New Roman"/>
          <w:sz w:val="28"/>
          <w:szCs w:val="28"/>
        </w:rPr>
        <w:t>методам</w:t>
      </w:r>
      <w:r>
        <w:rPr>
          <w:rFonts w:ascii="Times New Roman" w:hAnsi="Times New Roman" w:cs="Times New Roman"/>
          <w:sz w:val="28"/>
          <w:szCs w:val="28"/>
          <w:lang w:val="en-US"/>
        </w:rPr>
        <w:t>/</w:t>
      </w:r>
      <w:r>
        <w:rPr>
          <w:rFonts w:ascii="Times New Roman" w:hAnsi="Times New Roman" w:cs="Times New Roman"/>
          <w:sz w:val="28"/>
          <w:szCs w:val="28"/>
        </w:rPr>
        <w:t>моделям</w:t>
      </w:r>
      <w:r>
        <w:rPr>
          <w:rFonts w:ascii="Times New Roman" w:hAnsi="Times New Roman" w:cs="Times New Roman"/>
          <w:sz w:val="28"/>
          <w:szCs w:val="28"/>
          <w:lang w:val="en-US"/>
        </w:rPr>
        <w:t xml:space="preserve"> </w:t>
      </w:r>
      <w:r>
        <w:rPr>
          <w:rFonts w:ascii="Times New Roman" w:hAnsi="Times New Roman" w:cs="Times New Roman"/>
          <w:sz w:val="28"/>
          <w:szCs w:val="28"/>
        </w:rPr>
        <w:t>из</w:t>
      </w:r>
      <w:r>
        <w:rPr>
          <w:rFonts w:ascii="Times New Roman" w:hAnsi="Times New Roman" w:cs="Times New Roman"/>
          <w:sz w:val="28"/>
          <w:szCs w:val="28"/>
          <w:lang w:val="en-US"/>
        </w:rPr>
        <w:t xml:space="preserve"> </w:t>
      </w:r>
      <w:r>
        <w:rPr>
          <w:rFonts w:ascii="Times New Roman" w:hAnsi="Times New Roman" w:cs="Times New Roman"/>
          <w:sz w:val="28"/>
          <w:szCs w:val="28"/>
        </w:rPr>
        <w:t>класса</w:t>
      </w:r>
      <w:r>
        <w:rPr>
          <w:rFonts w:ascii="Times New Roman" w:hAnsi="Times New Roman" w:cs="Times New Roman"/>
          <w:sz w:val="28"/>
          <w:szCs w:val="28"/>
          <w:lang w:val="en-US"/>
        </w:rPr>
        <w:t xml:space="preserve"> </w:t>
      </w:r>
      <w:r>
        <w:rPr>
          <w:rFonts w:ascii="Times New Roman" w:hAnsi="Times New Roman" w:cs="Times New Roman"/>
          <w:sz w:val="28"/>
          <w:szCs w:val="28"/>
        </w:rPr>
        <w:t>превосходства</w:t>
      </w:r>
      <w:r>
        <w:rPr>
          <w:rFonts w:ascii="Times New Roman" w:hAnsi="Times New Roman" w:cs="Times New Roman"/>
          <w:sz w:val="28"/>
          <w:szCs w:val="28"/>
          <w:lang w:val="en-US"/>
        </w:rPr>
        <w:t xml:space="preserve"> (outranking; ORT Outranking Relation Theory) (Brans and Vincke, 1985; Belton and Stewart, 2002; Figueira, Greco an Ehrgott, 2005).</w:t>
      </w:r>
    </w:p>
    <w:p w:rsidR="00094FC2" w:rsidRDefault="00094FC2" w:rsidP="00933A2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Методы ORT основаны на попарном сравнении альтернатив по каждому из заданных критериев с последующей интеграцией полученных предпочтений в соответствии с алгоритмам метода. Среди моделей ORT наиболее востребованными для практического применения являются </w:t>
      </w:r>
      <w:r>
        <w:rPr>
          <w:rFonts w:ascii="Times New Roman" w:hAnsi="Times New Roman" w:cs="Times New Roman"/>
          <w:sz w:val="28"/>
          <w:szCs w:val="28"/>
          <w:lang w:val="en-US"/>
        </w:rPr>
        <w:t>PROMETHEE</w:t>
      </w:r>
      <w:r>
        <w:rPr>
          <w:rFonts w:ascii="Times New Roman" w:hAnsi="Times New Roman" w:cs="Times New Roman"/>
          <w:sz w:val="28"/>
          <w:szCs w:val="28"/>
        </w:rPr>
        <w:t xml:space="preserve">, а также ряд моделей семейства </w:t>
      </w:r>
      <w:r>
        <w:rPr>
          <w:rFonts w:ascii="Times New Roman" w:hAnsi="Times New Roman" w:cs="Times New Roman"/>
          <w:sz w:val="28"/>
          <w:szCs w:val="28"/>
          <w:lang w:val="en-US"/>
        </w:rPr>
        <w:t>ELECTRE</w:t>
      </w:r>
      <w:r>
        <w:rPr>
          <w:rFonts w:ascii="Times New Roman" w:hAnsi="Times New Roman" w:cs="Times New Roman"/>
          <w:sz w:val="28"/>
          <w:szCs w:val="28"/>
        </w:rPr>
        <w:t xml:space="preserve"> (</w:t>
      </w:r>
      <w:r>
        <w:rPr>
          <w:rFonts w:ascii="Times New Roman" w:hAnsi="Times New Roman" w:cs="Times New Roman"/>
          <w:sz w:val="28"/>
          <w:szCs w:val="28"/>
          <w:lang w:val="en-US"/>
        </w:rPr>
        <w:t>Brans</w:t>
      </w:r>
      <w:r w:rsidRPr="00157317">
        <w:rPr>
          <w:rFonts w:ascii="Times New Roman" w:hAnsi="Times New Roman" w:cs="Times New Roman"/>
          <w:sz w:val="28"/>
          <w:szCs w:val="28"/>
        </w:rPr>
        <w:t xml:space="preserve"> </w:t>
      </w:r>
      <w:r>
        <w:rPr>
          <w:rFonts w:ascii="Times New Roman" w:hAnsi="Times New Roman" w:cs="Times New Roman"/>
          <w:sz w:val="28"/>
          <w:szCs w:val="28"/>
          <w:lang w:val="en-US"/>
        </w:rPr>
        <w:t>and</w:t>
      </w:r>
      <w:r w:rsidRPr="00157317">
        <w:rPr>
          <w:rFonts w:ascii="Times New Roman" w:hAnsi="Times New Roman" w:cs="Times New Roman"/>
          <w:sz w:val="28"/>
          <w:szCs w:val="28"/>
        </w:rPr>
        <w:t xml:space="preserve"> </w:t>
      </w:r>
      <w:r>
        <w:rPr>
          <w:rFonts w:ascii="Times New Roman" w:hAnsi="Times New Roman" w:cs="Times New Roman"/>
          <w:sz w:val="28"/>
          <w:szCs w:val="28"/>
          <w:lang w:val="en-US"/>
        </w:rPr>
        <w:t>Vincke</w:t>
      </w:r>
      <w:r>
        <w:rPr>
          <w:rFonts w:ascii="Times New Roman" w:hAnsi="Times New Roman" w:cs="Times New Roman"/>
          <w:sz w:val="28"/>
          <w:szCs w:val="28"/>
        </w:rPr>
        <w:t xml:space="preserve">, 1985; </w:t>
      </w:r>
      <w:r>
        <w:rPr>
          <w:rFonts w:ascii="Times New Roman" w:hAnsi="Times New Roman" w:cs="Times New Roman"/>
          <w:sz w:val="28"/>
          <w:szCs w:val="28"/>
          <w:lang w:val="en-US"/>
        </w:rPr>
        <w:t>Figueira</w:t>
      </w:r>
      <w:r>
        <w:rPr>
          <w:rFonts w:ascii="Times New Roman" w:hAnsi="Times New Roman" w:cs="Times New Roman"/>
          <w:sz w:val="28"/>
          <w:szCs w:val="28"/>
        </w:rPr>
        <w:t xml:space="preserve">, </w:t>
      </w:r>
      <w:r>
        <w:rPr>
          <w:rFonts w:ascii="Times New Roman" w:hAnsi="Times New Roman" w:cs="Times New Roman"/>
          <w:sz w:val="28"/>
          <w:szCs w:val="28"/>
          <w:lang w:val="en-US"/>
        </w:rPr>
        <w:t>Greco</w:t>
      </w:r>
      <w:r w:rsidRPr="00157317">
        <w:rPr>
          <w:rFonts w:ascii="Times New Roman" w:hAnsi="Times New Roman" w:cs="Times New Roman"/>
          <w:sz w:val="28"/>
          <w:szCs w:val="28"/>
        </w:rPr>
        <w:t xml:space="preserve"> </w:t>
      </w:r>
      <w:r>
        <w:rPr>
          <w:rFonts w:ascii="Times New Roman" w:hAnsi="Times New Roman" w:cs="Times New Roman"/>
          <w:sz w:val="28"/>
          <w:szCs w:val="28"/>
          <w:lang w:val="en-US"/>
        </w:rPr>
        <w:t>and</w:t>
      </w:r>
      <w:r w:rsidRPr="00157317">
        <w:rPr>
          <w:rFonts w:ascii="Times New Roman" w:hAnsi="Times New Roman" w:cs="Times New Roman"/>
          <w:sz w:val="28"/>
          <w:szCs w:val="28"/>
        </w:rPr>
        <w:t xml:space="preserve"> </w:t>
      </w:r>
      <w:r>
        <w:rPr>
          <w:rFonts w:ascii="Times New Roman" w:hAnsi="Times New Roman" w:cs="Times New Roman"/>
          <w:sz w:val="28"/>
          <w:szCs w:val="28"/>
          <w:lang w:val="en-US"/>
        </w:rPr>
        <w:t>Ehrgott</w:t>
      </w:r>
      <w:r>
        <w:rPr>
          <w:rFonts w:ascii="Times New Roman" w:hAnsi="Times New Roman" w:cs="Times New Roman"/>
          <w:sz w:val="28"/>
          <w:szCs w:val="28"/>
        </w:rPr>
        <w:t xml:space="preserve">, 2005; </w:t>
      </w:r>
      <w:r>
        <w:rPr>
          <w:rFonts w:ascii="Times New Roman" w:hAnsi="Times New Roman" w:cs="Times New Roman"/>
          <w:sz w:val="28"/>
          <w:szCs w:val="28"/>
          <w:lang w:val="en-US"/>
        </w:rPr>
        <w:t>Belton</w:t>
      </w:r>
      <w:r w:rsidRPr="00157317">
        <w:rPr>
          <w:rFonts w:ascii="Times New Roman" w:hAnsi="Times New Roman" w:cs="Times New Roman"/>
          <w:sz w:val="28"/>
          <w:szCs w:val="28"/>
        </w:rPr>
        <w:t xml:space="preserve"> </w:t>
      </w:r>
      <w:r>
        <w:rPr>
          <w:rFonts w:ascii="Times New Roman" w:hAnsi="Times New Roman" w:cs="Times New Roman"/>
          <w:sz w:val="28"/>
          <w:szCs w:val="28"/>
          <w:lang w:val="en-US"/>
        </w:rPr>
        <w:t>and</w:t>
      </w:r>
      <w:r w:rsidRPr="00157317">
        <w:rPr>
          <w:rFonts w:ascii="Times New Roman" w:hAnsi="Times New Roman" w:cs="Times New Roman"/>
          <w:sz w:val="28"/>
          <w:szCs w:val="28"/>
        </w:rPr>
        <w:t xml:space="preserve"> </w:t>
      </w:r>
      <w:r>
        <w:rPr>
          <w:rFonts w:ascii="Times New Roman" w:hAnsi="Times New Roman" w:cs="Times New Roman"/>
          <w:sz w:val="28"/>
          <w:szCs w:val="28"/>
          <w:lang w:val="en-US"/>
        </w:rPr>
        <w:t>Stewart</w:t>
      </w:r>
      <w:r>
        <w:rPr>
          <w:rFonts w:ascii="Times New Roman" w:hAnsi="Times New Roman" w:cs="Times New Roman"/>
          <w:sz w:val="28"/>
          <w:szCs w:val="28"/>
        </w:rPr>
        <w:t xml:space="preserve">, 2002). </w:t>
      </w:r>
    </w:p>
    <w:p w:rsidR="00094FC2" w:rsidRDefault="00094FC2" w:rsidP="00933A2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PROMETHEE основан на использовании таблицы/матрицы характеристик {z j (a)} (здесь z j (a) оценка альтернативы a по критерию j) и функций предпочтения P j (d), 0</w:t>
      </w:r>
      <w:r>
        <w:rPr>
          <w:rFonts w:ascii="Times New Roman" w:hAnsi="Times New Roman" w:cs="Times New Roman"/>
          <w:sz w:val="28"/>
          <w:szCs w:val="28"/>
        </w:rPr>
        <w:sym w:font="Times New Roman" w:char="F0A3"/>
      </w:r>
      <w:r>
        <w:rPr>
          <w:rFonts w:ascii="Times New Roman" w:hAnsi="Times New Roman" w:cs="Times New Roman"/>
          <w:sz w:val="28"/>
          <w:szCs w:val="28"/>
        </w:rPr>
        <w:t>P i (d)</w:t>
      </w:r>
      <w:r>
        <w:rPr>
          <w:rFonts w:ascii="Times New Roman" w:hAnsi="Times New Roman" w:cs="Times New Roman"/>
          <w:sz w:val="28"/>
          <w:szCs w:val="28"/>
        </w:rPr>
        <w:sym w:font="Times New Roman" w:char="F0A3"/>
      </w:r>
      <w:r>
        <w:rPr>
          <w:rFonts w:ascii="Times New Roman" w:hAnsi="Times New Roman" w:cs="Times New Roman"/>
          <w:sz w:val="28"/>
          <w:szCs w:val="28"/>
        </w:rPr>
        <w:t>1, с заданными уровнями безразличия (q j ) и предпочтения (p j ), j=1,…,m; d= z j (a) - z j (b) – разность значений альтернатив a и b по критерию j.</w:t>
      </w:r>
    </w:p>
    <w:p w:rsidR="00094FC2" w:rsidRDefault="00094FC2" w:rsidP="00933A2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В рамках метода проводится оценка интенсивности предпочтения альтернативы a над альтернативой b по критерию j, P j (a,b)= P j (z j (a) - z j (b)) (согласно методу, если P j (a,b)&gt;0, тогда P j (b,a)=0), а также индекс предпочтения, P(a,b),</w:t>
      </w:r>
    </w:p>
    <w:p w:rsidR="00094FC2" w:rsidRDefault="00094FC2" w:rsidP="00933A26">
      <w:pPr>
        <w:spacing w:after="0" w:line="360" w:lineRule="auto"/>
        <w:ind w:firstLine="567"/>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73E75A1" wp14:editId="22336440">
            <wp:extent cx="3981450" cy="342900"/>
            <wp:effectExtent l="19050" t="0" r="0" b="0"/>
            <wp:docPr id="9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59" cstate="print"/>
                    <a:srcRect/>
                    <a:stretch>
                      <a:fillRect/>
                    </a:stretch>
                  </pic:blipFill>
                  <pic:spPr bwMode="auto">
                    <a:xfrm>
                      <a:off x="0" y="0"/>
                      <a:ext cx="3981450" cy="342900"/>
                    </a:xfrm>
                    <a:prstGeom prst="rect">
                      <a:avLst/>
                    </a:prstGeom>
                    <a:noFill/>
                    <a:ln w="9525">
                      <a:noFill/>
                      <a:miter lim="800000"/>
                      <a:headEnd/>
                      <a:tailEnd/>
                    </a:ln>
                  </pic:spPr>
                </pic:pic>
              </a:graphicData>
            </a:graphic>
          </wp:inline>
        </w:drawing>
      </w:r>
    </w:p>
    <w:p w:rsidR="00094FC2" w:rsidRDefault="00094FC2" w:rsidP="00933A2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(выше для простоты использовалось одно и то же обозначение P j ( ) для разных функций P j (a,b) и P j (d)); здесь весовые коэффициенты w j , j=1,…,m, отражают относительную важность критериев (</w:t>
      </w:r>
      <w:r>
        <w:rPr>
          <w:rFonts w:ascii="Times New Roman" w:hAnsi="Times New Roman" w:cs="Times New Roman"/>
          <w:sz w:val="28"/>
          <w:szCs w:val="28"/>
          <w:lang w:val="en-US"/>
        </w:rPr>
        <w:t>voting</w:t>
      </w:r>
      <w:r w:rsidRPr="00157317">
        <w:rPr>
          <w:rFonts w:ascii="Times New Roman" w:hAnsi="Times New Roman" w:cs="Times New Roman"/>
          <w:sz w:val="28"/>
          <w:szCs w:val="28"/>
        </w:rPr>
        <w:t xml:space="preserve"> </w:t>
      </w:r>
      <w:r>
        <w:rPr>
          <w:rFonts w:ascii="Times New Roman" w:hAnsi="Times New Roman" w:cs="Times New Roman"/>
          <w:sz w:val="28"/>
          <w:szCs w:val="28"/>
          <w:lang w:val="en-US"/>
        </w:rPr>
        <w:t>weights</w:t>
      </w:r>
      <w:r>
        <w:rPr>
          <w:rFonts w:ascii="Times New Roman" w:hAnsi="Times New Roman" w:cs="Times New Roman"/>
          <w:sz w:val="28"/>
          <w:szCs w:val="28"/>
        </w:rPr>
        <w:t>) [</w:t>
      </w:r>
      <w:r>
        <w:rPr>
          <w:rFonts w:ascii="Times New Roman" w:hAnsi="Times New Roman" w:cs="Times New Roman"/>
          <w:sz w:val="28"/>
          <w:szCs w:val="28"/>
          <w:lang w:val="en-US"/>
        </w:rPr>
        <w:t>Brans</w:t>
      </w:r>
      <w:r w:rsidRPr="00157317">
        <w:rPr>
          <w:rFonts w:ascii="Times New Roman" w:hAnsi="Times New Roman" w:cs="Times New Roman"/>
          <w:sz w:val="28"/>
          <w:szCs w:val="28"/>
        </w:rPr>
        <w:t xml:space="preserve"> </w:t>
      </w:r>
      <w:r>
        <w:rPr>
          <w:rFonts w:ascii="Times New Roman" w:hAnsi="Times New Roman" w:cs="Times New Roman"/>
          <w:sz w:val="28"/>
          <w:szCs w:val="28"/>
          <w:lang w:val="en-US"/>
        </w:rPr>
        <w:t>and</w:t>
      </w:r>
      <w:r w:rsidRPr="00157317">
        <w:rPr>
          <w:rFonts w:ascii="Times New Roman" w:hAnsi="Times New Roman" w:cs="Times New Roman"/>
          <w:sz w:val="28"/>
          <w:szCs w:val="28"/>
        </w:rPr>
        <w:t xml:space="preserve"> </w:t>
      </w:r>
      <w:r>
        <w:rPr>
          <w:rFonts w:ascii="Times New Roman" w:hAnsi="Times New Roman" w:cs="Times New Roman"/>
          <w:sz w:val="28"/>
          <w:szCs w:val="28"/>
          <w:lang w:val="en-US"/>
        </w:rPr>
        <w:t>Vincke</w:t>
      </w:r>
      <w:r>
        <w:rPr>
          <w:rFonts w:ascii="Times New Roman" w:hAnsi="Times New Roman" w:cs="Times New Roman"/>
          <w:sz w:val="28"/>
          <w:szCs w:val="28"/>
        </w:rPr>
        <w:t xml:space="preserve">, 1985; </w:t>
      </w:r>
      <w:r>
        <w:rPr>
          <w:rFonts w:ascii="Times New Roman" w:hAnsi="Times New Roman" w:cs="Times New Roman"/>
          <w:sz w:val="28"/>
          <w:szCs w:val="28"/>
          <w:lang w:val="en-US"/>
        </w:rPr>
        <w:t>Figueira</w:t>
      </w:r>
      <w:r>
        <w:rPr>
          <w:rFonts w:ascii="Times New Roman" w:hAnsi="Times New Roman" w:cs="Times New Roman"/>
          <w:sz w:val="28"/>
          <w:szCs w:val="28"/>
        </w:rPr>
        <w:t xml:space="preserve">, </w:t>
      </w:r>
      <w:r>
        <w:rPr>
          <w:rFonts w:ascii="Times New Roman" w:hAnsi="Times New Roman" w:cs="Times New Roman"/>
          <w:sz w:val="28"/>
          <w:szCs w:val="28"/>
          <w:lang w:val="en-US"/>
        </w:rPr>
        <w:t>Greco</w:t>
      </w:r>
      <w:r w:rsidRPr="00157317">
        <w:rPr>
          <w:rFonts w:ascii="Times New Roman" w:hAnsi="Times New Roman" w:cs="Times New Roman"/>
          <w:sz w:val="28"/>
          <w:szCs w:val="28"/>
        </w:rPr>
        <w:t xml:space="preserve"> </w:t>
      </w:r>
      <w:r>
        <w:rPr>
          <w:rFonts w:ascii="Times New Roman" w:hAnsi="Times New Roman" w:cs="Times New Roman"/>
          <w:sz w:val="28"/>
          <w:szCs w:val="28"/>
          <w:lang w:val="en-US"/>
        </w:rPr>
        <w:t>and</w:t>
      </w:r>
      <w:r w:rsidRPr="00157317">
        <w:rPr>
          <w:rFonts w:ascii="Times New Roman" w:hAnsi="Times New Roman" w:cs="Times New Roman"/>
          <w:sz w:val="28"/>
          <w:szCs w:val="28"/>
        </w:rPr>
        <w:t xml:space="preserve"> </w:t>
      </w:r>
      <w:r>
        <w:rPr>
          <w:rFonts w:ascii="Times New Roman" w:hAnsi="Times New Roman" w:cs="Times New Roman"/>
          <w:sz w:val="28"/>
          <w:szCs w:val="28"/>
          <w:lang w:val="en-US"/>
        </w:rPr>
        <w:t>Ehrgott</w:t>
      </w:r>
      <w:r>
        <w:rPr>
          <w:rFonts w:ascii="Times New Roman" w:hAnsi="Times New Roman" w:cs="Times New Roman"/>
          <w:sz w:val="28"/>
          <w:szCs w:val="28"/>
        </w:rPr>
        <w:t xml:space="preserve">, 2005; </w:t>
      </w:r>
      <w:r>
        <w:rPr>
          <w:rFonts w:ascii="Times New Roman" w:hAnsi="Times New Roman" w:cs="Times New Roman"/>
          <w:sz w:val="28"/>
          <w:szCs w:val="28"/>
          <w:lang w:val="en-US"/>
        </w:rPr>
        <w:t>Belton</w:t>
      </w:r>
      <w:r w:rsidRPr="00157317">
        <w:rPr>
          <w:rFonts w:ascii="Times New Roman" w:hAnsi="Times New Roman" w:cs="Times New Roman"/>
          <w:sz w:val="28"/>
          <w:szCs w:val="28"/>
        </w:rPr>
        <w:t xml:space="preserve"> </w:t>
      </w:r>
      <w:r>
        <w:rPr>
          <w:rFonts w:ascii="Times New Roman" w:hAnsi="Times New Roman" w:cs="Times New Roman"/>
          <w:sz w:val="28"/>
          <w:szCs w:val="28"/>
          <w:lang w:val="en-US"/>
        </w:rPr>
        <w:t>and</w:t>
      </w:r>
      <w:r w:rsidRPr="00157317">
        <w:rPr>
          <w:rFonts w:ascii="Times New Roman" w:hAnsi="Times New Roman" w:cs="Times New Roman"/>
          <w:sz w:val="28"/>
          <w:szCs w:val="28"/>
        </w:rPr>
        <w:t xml:space="preserve"> </w:t>
      </w:r>
      <w:r>
        <w:rPr>
          <w:rFonts w:ascii="Times New Roman" w:hAnsi="Times New Roman" w:cs="Times New Roman"/>
          <w:sz w:val="28"/>
          <w:szCs w:val="28"/>
          <w:lang w:val="en-US"/>
        </w:rPr>
        <w:t>Stewart</w:t>
      </w:r>
      <w:r>
        <w:rPr>
          <w:rFonts w:ascii="Times New Roman" w:hAnsi="Times New Roman" w:cs="Times New Roman"/>
          <w:sz w:val="28"/>
          <w:szCs w:val="28"/>
        </w:rPr>
        <w:t>, 2002].</w:t>
      </w:r>
    </w:p>
    <w:p w:rsidR="00094FC2" w:rsidRDefault="00094FC2" w:rsidP="00933A2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Индексы предпочтения используются для оценки позитивного потока превосходства (</w:t>
      </w:r>
      <w:r>
        <w:rPr>
          <w:rFonts w:ascii="Times New Roman" w:hAnsi="Times New Roman" w:cs="Times New Roman"/>
          <w:sz w:val="28"/>
          <w:szCs w:val="28"/>
          <w:lang w:val="en-US"/>
        </w:rPr>
        <w:t>positive</w:t>
      </w:r>
      <w:r w:rsidRPr="00157317">
        <w:rPr>
          <w:rFonts w:ascii="Times New Roman" w:hAnsi="Times New Roman" w:cs="Times New Roman"/>
          <w:sz w:val="28"/>
          <w:szCs w:val="28"/>
        </w:rPr>
        <w:t xml:space="preserve"> </w:t>
      </w:r>
      <w:r>
        <w:rPr>
          <w:rFonts w:ascii="Times New Roman" w:hAnsi="Times New Roman" w:cs="Times New Roman"/>
          <w:sz w:val="28"/>
          <w:szCs w:val="28"/>
          <w:lang w:val="en-US"/>
        </w:rPr>
        <w:t>outranking</w:t>
      </w:r>
      <w:r w:rsidRPr="00157317">
        <w:rPr>
          <w:rFonts w:ascii="Times New Roman" w:hAnsi="Times New Roman" w:cs="Times New Roman"/>
          <w:sz w:val="28"/>
          <w:szCs w:val="28"/>
        </w:rPr>
        <w:t xml:space="preserve"> </w:t>
      </w:r>
      <w:r>
        <w:rPr>
          <w:rFonts w:ascii="Times New Roman" w:hAnsi="Times New Roman" w:cs="Times New Roman"/>
          <w:sz w:val="28"/>
          <w:szCs w:val="28"/>
          <w:lang w:val="en-US"/>
        </w:rPr>
        <w:t>flow</w:t>
      </w:r>
      <w:r>
        <w:rPr>
          <w:rFonts w:ascii="Times New Roman" w:hAnsi="Times New Roman" w:cs="Times New Roman"/>
          <w:sz w:val="28"/>
          <w:szCs w:val="28"/>
        </w:rPr>
        <w:t xml:space="preserve">) </w:t>
      </w:r>
      <w:r>
        <w:rPr>
          <w:rFonts w:ascii="Times New Roman" w:hAnsi="Times New Roman" w:cs="Times New Roman"/>
          <w:sz w:val="28"/>
          <w:szCs w:val="28"/>
          <w:lang w:val="en-US"/>
        </w:rPr>
        <w:t>Q</w:t>
      </w:r>
      <w:r>
        <w:rPr>
          <w:rFonts w:ascii="Times New Roman" w:hAnsi="Times New Roman" w:cs="Times New Roman"/>
          <w:sz w:val="28"/>
          <w:szCs w:val="28"/>
        </w:rPr>
        <w:t xml:space="preserve"> + (</w:t>
      </w:r>
      <w:r>
        <w:rPr>
          <w:rFonts w:ascii="Times New Roman" w:hAnsi="Times New Roman" w:cs="Times New Roman"/>
          <w:sz w:val="28"/>
          <w:szCs w:val="28"/>
          <w:lang w:val="en-US"/>
        </w:rPr>
        <w:t>a</w:t>
      </w:r>
      <w:r>
        <w:rPr>
          <w:rFonts w:ascii="Times New Roman" w:hAnsi="Times New Roman" w:cs="Times New Roman"/>
          <w:sz w:val="28"/>
          <w:szCs w:val="28"/>
        </w:rPr>
        <w:t>):</w:t>
      </w:r>
    </w:p>
    <w:p w:rsidR="00094FC2" w:rsidRDefault="00094FC2" w:rsidP="00933A26">
      <w:pPr>
        <w:spacing w:after="0" w:line="360" w:lineRule="auto"/>
        <w:ind w:firstLine="567"/>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899BF06" wp14:editId="2D41FF81">
            <wp:extent cx="3924300" cy="295275"/>
            <wp:effectExtent l="19050" t="0" r="0" b="0"/>
            <wp:docPr id="9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60" cstate="print"/>
                    <a:srcRect/>
                    <a:stretch>
                      <a:fillRect/>
                    </a:stretch>
                  </pic:blipFill>
                  <pic:spPr bwMode="auto">
                    <a:xfrm>
                      <a:off x="0" y="0"/>
                      <a:ext cx="3924300" cy="295275"/>
                    </a:xfrm>
                    <a:prstGeom prst="rect">
                      <a:avLst/>
                    </a:prstGeom>
                    <a:noFill/>
                    <a:ln w="9525">
                      <a:noFill/>
                      <a:miter lim="800000"/>
                      <a:headEnd/>
                      <a:tailEnd/>
                    </a:ln>
                  </pic:spPr>
                </pic:pic>
              </a:graphicData>
            </a:graphic>
          </wp:inline>
        </w:drawing>
      </w:r>
    </w:p>
    <w:p w:rsidR="00094FC2" w:rsidRDefault="00094FC2" w:rsidP="00933A2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и негативного потока превосходства (negative outranking flow) Q </w:t>
      </w:r>
      <w:r>
        <w:rPr>
          <w:rFonts w:ascii="Times New Roman" w:hAnsi="Times New Roman" w:cs="Times New Roman"/>
          <w:sz w:val="28"/>
          <w:szCs w:val="28"/>
        </w:rPr>
        <w:sym w:font="Times New Roman" w:char="F02D"/>
      </w:r>
      <w:r>
        <w:rPr>
          <w:rFonts w:ascii="Times New Roman" w:hAnsi="Times New Roman" w:cs="Times New Roman"/>
          <w:sz w:val="28"/>
          <w:szCs w:val="28"/>
        </w:rPr>
        <w:t xml:space="preserve"> (a):</w:t>
      </w:r>
    </w:p>
    <w:p w:rsidR="00094FC2" w:rsidRDefault="00094FC2" w:rsidP="00933A26">
      <w:pPr>
        <w:spacing w:after="0" w:line="360" w:lineRule="auto"/>
        <w:ind w:firstLine="567"/>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7F3C5CA" wp14:editId="3DF7ACA0">
            <wp:extent cx="4448175" cy="428625"/>
            <wp:effectExtent l="19050" t="0" r="9525" b="0"/>
            <wp:docPr id="9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61" cstate="print"/>
                    <a:srcRect/>
                    <a:stretch>
                      <a:fillRect/>
                    </a:stretch>
                  </pic:blipFill>
                  <pic:spPr bwMode="auto">
                    <a:xfrm>
                      <a:off x="0" y="0"/>
                      <a:ext cx="4448175" cy="428625"/>
                    </a:xfrm>
                    <a:prstGeom prst="rect">
                      <a:avLst/>
                    </a:prstGeom>
                    <a:noFill/>
                    <a:ln w="9525">
                      <a:noFill/>
                      <a:miter lim="800000"/>
                      <a:headEnd/>
                      <a:tailEnd/>
                    </a:ln>
                  </pic:spPr>
                </pic:pic>
              </a:graphicData>
            </a:graphic>
          </wp:inline>
        </w:drawing>
      </w:r>
    </w:p>
    <w:p w:rsidR="00094FC2" w:rsidRDefault="00094FC2" w:rsidP="00933A2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(суммирование ведется по всем альтернативам b </w:t>
      </w:r>
      <w:r>
        <w:rPr>
          <w:rFonts w:ascii="Times New Roman" w:hAnsi="Times New Roman" w:cs="Times New Roman"/>
          <w:sz w:val="28"/>
          <w:szCs w:val="28"/>
        </w:rPr>
        <w:sym w:font="Times New Roman" w:char="F0B9"/>
      </w:r>
      <w:r>
        <w:rPr>
          <w:rFonts w:ascii="Times New Roman" w:hAnsi="Times New Roman" w:cs="Times New Roman"/>
          <w:sz w:val="28"/>
          <w:szCs w:val="28"/>
        </w:rPr>
        <w:t xml:space="preserve"> a, n – число исследуемых альтернатив).</w:t>
      </w:r>
    </w:p>
    <w:p w:rsidR="00094FC2" w:rsidRDefault="00094FC2" w:rsidP="00933A2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Согласно методу PROMETHEE 1, альтернатива a предпочтительнее/не хуже альтернативы b, если Q + (a) </w:t>
      </w:r>
      <w:r>
        <w:rPr>
          <w:rFonts w:ascii="Times New Roman" w:hAnsi="Times New Roman" w:cs="Times New Roman"/>
          <w:sz w:val="28"/>
          <w:szCs w:val="28"/>
        </w:rPr>
        <w:sym w:font="Times New Roman" w:char="F0B3"/>
      </w:r>
      <w:r>
        <w:rPr>
          <w:rFonts w:ascii="Times New Roman" w:hAnsi="Times New Roman" w:cs="Times New Roman"/>
          <w:sz w:val="28"/>
          <w:szCs w:val="28"/>
        </w:rPr>
        <w:t xml:space="preserve"> Q + (b) и Q </w:t>
      </w:r>
      <w:r>
        <w:rPr>
          <w:rFonts w:ascii="Times New Roman" w:hAnsi="Times New Roman" w:cs="Times New Roman"/>
          <w:sz w:val="28"/>
          <w:szCs w:val="28"/>
        </w:rPr>
        <w:sym w:font="Times New Roman" w:char="F02D"/>
      </w:r>
      <w:r>
        <w:rPr>
          <w:rFonts w:ascii="Times New Roman" w:hAnsi="Times New Roman" w:cs="Times New Roman"/>
          <w:sz w:val="28"/>
          <w:szCs w:val="28"/>
        </w:rPr>
        <w:t xml:space="preserve"> (a) </w:t>
      </w:r>
      <w:r>
        <w:rPr>
          <w:rFonts w:ascii="Times New Roman" w:hAnsi="Times New Roman" w:cs="Times New Roman"/>
          <w:sz w:val="28"/>
          <w:szCs w:val="28"/>
        </w:rPr>
        <w:sym w:font="Times New Roman" w:char="F0A3"/>
      </w:r>
      <w:r>
        <w:rPr>
          <w:rFonts w:ascii="Times New Roman" w:hAnsi="Times New Roman" w:cs="Times New Roman"/>
          <w:sz w:val="28"/>
          <w:szCs w:val="28"/>
        </w:rPr>
        <w:t xml:space="preserve"> Q </w:t>
      </w:r>
      <w:r>
        <w:rPr>
          <w:rFonts w:ascii="Times New Roman" w:hAnsi="Times New Roman" w:cs="Times New Roman"/>
          <w:sz w:val="28"/>
          <w:szCs w:val="28"/>
        </w:rPr>
        <w:sym w:font="Times New Roman" w:char="F02D"/>
      </w:r>
      <w:r>
        <w:rPr>
          <w:rFonts w:ascii="Times New Roman" w:hAnsi="Times New Roman" w:cs="Times New Roman"/>
          <w:sz w:val="28"/>
          <w:szCs w:val="28"/>
        </w:rPr>
        <w:t xml:space="preserve"> (b); a и b индифферентны/равноценны, если Q + (a) = Q + (b) и Q </w:t>
      </w:r>
      <w:r>
        <w:rPr>
          <w:rFonts w:ascii="Times New Roman" w:hAnsi="Times New Roman" w:cs="Times New Roman"/>
          <w:sz w:val="28"/>
          <w:szCs w:val="28"/>
        </w:rPr>
        <w:sym w:font="Times New Roman" w:char="F02D"/>
      </w:r>
      <w:r>
        <w:rPr>
          <w:rFonts w:ascii="Times New Roman" w:hAnsi="Times New Roman" w:cs="Times New Roman"/>
          <w:sz w:val="28"/>
          <w:szCs w:val="28"/>
        </w:rPr>
        <w:t xml:space="preserve"> (a)=Q </w:t>
      </w:r>
      <w:r>
        <w:rPr>
          <w:rFonts w:ascii="Times New Roman" w:hAnsi="Times New Roman" w:cs="Times New Roman"/>
          <w:sz w:val="28"/>
          <w:szCs w:val="28"/>
        </w:rPr>
        <w:sym w:font="Times New Roman" w:char="F02D"/>
      </w:r>
      <w:r>
        <w:rPr>
          <w:rFonts w:ascii="Times New Roman" w:hAnsi="Times New Roman" w:cs="Times New Roman"/>
          <w:sz w:val="28"/>
          <w:szCs w:val="28"/>
        </w:rPr>
        <w:t xml:space="preserve"> (b); a и b являются несравнимыми альтернативами, если Q + (a)&gt;Q + (b) и Q </w:t>
      </w:r>
      <w:r>
        <w:rPr>
          <w:rFonts w:ascii="Times New Roman" w:hAnsi="Times New Roman" w:cs="Times New Roman"/>
          <w:sz w:val="28"/>
          <w:szCs w:val="28"/>
        </w:rPr>
        <w:sym w:font="Times New Roman" w:char="F02D"/>
      </w:r>
      <w:r>
        <w:rPr>
          <w:rFonts w:ascii="Times New Roman" w:hAnsi="Times New Roman" w:cs="Times New Roman"/>
          <w:sz w:val="28"/>
          <w:szCs w:val="28"/>
        </w:rPr>
        <w:t xml:space="preserve"> (b)&lt;Q </w:t>
      </w:r>
      <w:r>
        <w:rPr>
          <w:rFonts w:ascii="Times New Roman" w:hAnsi="Times New Roman" w:cs="Times New Roman"/>
          <w:sz w:val="28"/>
          <w:szCs w:val="28"/>
        </w:rPr>
        <w:sym w:font="Times New Roman" w:char="F02D"/>
      </w:r>
      <w:r>
        <w:rPr>
          <w:rFonts w:ascii="Times New Roman" w:hAnsi="Times New Roman" w:cs="Times New Roman"/>
          <w:sz w:val="28"/>
          <w:szCs w:val="28"/>
        </w:rPr>
        <w:t xml:space="preserve"> (a), или Q + (b)&gt;Q + (a) и Q </w:t>
      </w:r>
      <w:r>
        <w:rPr>
          <w:rFonts w:ascii="Times New Roman" w:hAnsi="Times New Roman" w:cs="Times New Roman"/>
          <w:sz w:val="28"/>
          <w:szCs w:val="28"/>
        </w:rPr>
        <w:sym w:font="Times New Roman" w:char="F02D"/>
      </w:r>
      <w:r>
        <w:rPr>
          <w:rFonts w:ascii="Times New Roman" w:hAnsi="Times New Roman" w:cs="Times New Roman"/>
          <w:sz w:val="28"/>
          <w:szCs w:val="28"/>
        </w:rPr>
        <w:t xml:space="preserve"> (a)&lt;Q </w:t>
      </w:r>
      <w:r>
        <w:rPr>
          <w:rFonts w:ascii="Times New Roman" w:hAnsi="Times New Roman" w:cs="Times New Roman"/>
          <w:sz w:val="28"/>
          <w:szCs w:val="28"/>
        </w:rPr>
        <w:sym w:font="Times New Roman" w:char="F02D"/>
      </w:r>
      <w:r>
        <w:rPr>
          <w:rFonts w:ascii="Times New Roman" w:hAnsi="Times New Roman" w:cs="Times New Roman"/>
          <w:sz w:val="28"/>
          <w:szCs w:val="28"/>
        </w:rPr>
        <w:t xml:space="preserve"> (b).</w:t>
      </w:r>
    </w:p>
    <w:p w:rsidR="00094FC2" w:rsidRDefault="00094FC2" w:rsidP="00933A2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Таким образом, PROMETHEE 1, как и ряд других методов ORT, не гарантируют полного упорядочения альтернатив, поскольку некоторые альтернативы могут оказаться несравнимыми.</w:t>
      </w:r>
    </w:p>
    <w:p w:rsidR="00094FC2" w:rsidRDefault="00094FC2" w:rsidP="00933A2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Метод PROMETHEE 2 основан на оценке “чистого потока” (net flow) Q(a) для альтернативы a:</w:t>
      </w:r>
    </w:p>
    <w:p w:rsidR="00094FC2" w:rsidRDefault="00094FC2" w:rsidP="00933A26">
      <w:pPr>
        <w:spacing w:after="0" w:line="360" w:lineRule="auto"/>
        <w:ind w:firstLine="567"/>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1A65296" wp14:editId="44BB23E0">
            <wp:extent cx="3924300" cy="381000"/>
            <wp:effectExtent l="19050" t="0" r="0" b="0"/>
            <wp:docPr id="9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62" cstate="print"/>
                    <a:srcRect/>
                    <a:stretch>
                      <a:fillRect/>
                    </a:stretch>
                  </pic:blipFill>
                  <pic:spPr bwMode="auto">
                    <a:xfrm>
                      <a:off x="0" y="0"/>
                      <a:ext cx="3924300" cy="381000"/>
                    </a:xfrm>
                    <a:prstGeom prst="rect">
                      <a:avLst/>
                    </a:prstGeom>
                    <a:noFill/>
                    <a:ln w="9525">
                      <a:noFill/>
                      <a:miter lim="800000"/>
                      <a:headEnd/>
                      <a:tailEnd/>
                    </a:ln>
                  </pic:spPr>
                </pic:pic>
              </a:graphicData>
            </a:graphic>
          </wp:inline>
        </w:drawing>
      </w:r>
    </w:p>
    <w:p w:rsidR="00094FC2" w:rsidRDefault="00094FC2" w:rsidP="00933A2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PROMETHEE 2 может быть использован для полного упорядочения/ранжирования альтернатив: альтернатива a превосходит альтернативу b, если Q(a)&gt;Q(b).</w:t>
      </w:r>
    </w:p>
    <w:p w:rsidR="00094FC2" w:rsidRDefault="00094FC2" w:rsidP="00933A2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PROMETHEE рассматривается специалистами и пользователями как привлекательный и транспарентный метод, для практического применения которого имеется ряд программных продуктов [</w:t>
      </w:r>
      <w:r>
        <w:rPr>
          <w:rFonts w:ascii="Times New Roman" w:hAnsi="Times New Roman" w:cs="Times New Roman"/>
          <w:sz w:val="28"/>
          <w:szCs w:val="28"/>
          <w:lang w:val="en-US"/>
        </w:rPr>
        <w:t>Figueira</w:t>
      </w:r>
      <w:r>
        <w:rPr>
          <w:rFonts w:ascii="Times New Roman" w:hAnsi="Times New Roman" w:cs="Times New Roman"/>
          <w:sz w:val="28"/>
          <w:szCs w:val="28"/>
        </w:rPr>
        <w:t xml:space="preserve">, </w:t>
      </w:r>
      <w:r>
        <w:rPr>
          <w:rFonts w:ascii="Times New Roman" w:hAnsi="Times New Roman" w:cs="Times New Roman"/>
          <w:sz w:val="28"/>
          <w:szCs w:val="28"/>
          <w:lang w:val="en-US"/>
        </w:rPr>
        <w:t>Greco</w:t>
      </w:r>
      <w:r w:rsidRPr="00157317">
        <w:rPr>
          <w:rFonts w:ascii="Times New Roman" w:hAnsi="Times New Roman" w:cs="Times New Roman"/>
          <w:sz w:val="28"/>
          <w:szCs w:val="28"/>
        </w:rPr>
        <w:t xml:space="preserve"> </w:t>
      </w:r>
      <w:r>
        <w:rPr>
          <w:rFonts w:ascii="Times New Roman" w:hAnsi="Times New Roman" w:cs="Times New Roman"/>
          <w:sz w:val="28"/>
          <w:szCs w:val="28"/>
          <w:lang w:val="en-US"/>
        </w:rPr>
        <w:t>and</w:t>
      </w:r>
      <w:r w:rsidRPr="00157317">
        <w:rPr>
          <w:rFonts w:ascii="Times New Roman" w:hAnsi="Times New Roman" w:cs="Times New Roman"/>
          <w:sz w:val="28"/>
          <w:szCs w:val="28"/>
        </w:rPr>
        <w:t xml:space="preserve"> </w:t>
      </w:r>
      <w:r>
        <w:rPr>
          <w:rFonts w:ascii="Times New Roman" w:hAnsi="Times New Roman" w:cs="Times New Roman"/>
          <w:sz w:val="28"/>
          <w:szCs w:val="28"/>
          <w:lang w:val="en-US"/>
        </w:rPr>
        <w:t>Ehrgott</w:t>
      </w:r>
      <w:r>
        <w:rPr>
          <w:rFonts w:ascii="Times New Roman" w:hAnsi="Times New Roman" w:cs="Times New Roman"/>
          <w:sz w:val="28"/>
          <w:szCs w:val="28"/>
        </w:rPr>
        <w:t xml:space="preserve">, 2005; </w:t>
      </w:r>
      <w:r>
        <w:rPr>
          <w:rFonts w:ascii="Times New Roman" w:hAnsi="Times New Roman" w:cs="Times New Roman"/>
          <w:sz w:val="28"/>
          <w:szCs w:val="28"/>
          <w:lang w:val="en-US"/>
        </w:rPr>
        <w:t>Belton</w:t>
      </w:r>
      <w:r w:rsidRPr="00157317">
        <w:rPr>
          <w:rFonts w:ascii="Times New Roman" w:hAnsi="Times New Roman" w:cs="Times New Roman"/>
          <w:sz w:val="28"/>
          <w:szCs w:val="28"/>
        </w:rPr>
        <w:t xml:space="preserve"> </w:t>
      </w:r>
      <w:r>
        <w:rPr>
          <w:rFonts w:ascii="Times New Roman" w:hAnsi="Times New Roman" w:cs="Times New Roman"/>
          <w:sz w:val="28"/>
          <w:szCs w:val="28"/>
          <w:lang w:val="en-US"/>
        </w:rPr>
        <w:t>and</w:t>
      </w:r>
      <w:r w:rsidRPr="00157317">
        <w:rPr>
          <w:rFonts w:ascii="Times New Roman" w:hAnsi="Times New Roman" w:cs="Times New Roman"/>
          <w:sz w:val="28"/>
          <w:szCs w:val="28"/>
        </w:rPr>
        <w:t xml:space="preserve"> </w:t>
      </w:r>
      <w:r>
        <w:rPr>
          <w:rFonts w:ascii="Times New Roman" w:hAnsi="Times New Roman" w:cs="Times New Roman"/>
          <w:sz w:val="28"/>
          <w:szCs w:val="28"/>
          <w:lang w:val="en-US"/>
        </w:rPr>
        <w:t>Stewart</w:t>
      </w:r>
      <w:r>
        <w:rPr>
          <w:rFonts w:ascii="Times New Roman" w:hAnsi="Times New Roman" w:cs="Times New Roman"/>
          <w:sz w:val="28"/>
          <w:szCs w:val="28"/>
        </w:rPr>
        <w:t xml:space="preserve">, 2002]. В качестве “недостатков” данной модели часто отмечают “произвольность” выбора уровней безразличия и превосходства (q j и p j ) и необходимость дополнительного анализа чувствительности результатов к изменению данных уровней; кроме того, в </w:t>
      </w:r>
      <w:r>
        <w:rPr>
          <w:rFonts w:ascii="Times New Roman" w:hAnsi="Times New Roman" w:cs="Times New Roman"/>
          <w:sz w:val="28"/>
          <w:szCs w:val="28"/>
        </w:rPr>
        <w:lastRenderedPageBreak/>
        <w:t>отличие от моделей MAUT/MAVT, модели семейства PROMETHEE/ELECTRE  основаны  исключительно  на  эвристических  подходах  без соответствующей теоретической базы [Belton V, Stewart T 2002] (последнее замечание нисколько не умаляет достоинств методов ORT при их практическом применении в рамках решения задач МКАР).</w:t>
      </w:r>
    </w:p>
    <w:p w:rsidR="00094FC2" w:rsidRDefault="00094FC2" w:rsidP="00933A2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Технология вычисления потоков превосходства (Q) также допускает компенсацию оценок по одним критериям значениями по другим. При этом, недооценка по одним критериям не компенсируется возможным значительным предпочтением по другим критериям ввиду использования функций предпочтения P j (d). В связи с этим модели класса ORT известны также как “частично компенсаторные” модели.</w:t>
      </w:r>
    </w:p>
    <w:p w:rsidR="00094FC2" w:rsidRPr="00E4039F" w:rsidRDefault="00094FC2" w:rsidP="00933A26">
      <w:pPr>
        <w:spacing w:after="0" w:line="360" w:lineRule="auto"/>
        <w:ind w:firstLine="567"/>
        <w:jc w:val="both"/>
        <w:rPr>
          <w:rFonts w:ascii="Times New Roman" w:hAnsi="Times New Roman" w:cs="Times New Roman"/>
          <w:sz w:val="28"/>
          <w:szCs w:val="28"/>
        </w:rPr>
      </w:pPr>
      <w:r w:rsidRPr="006B0D14">
        <w:rPr>
          <w:rFonts w:ascii="Times New Roman" w:hAnsi="Times New Roman" w:cs="Times New Roman"/>
          <w:sz w:val="28"/>
          <w:szCs w:val="28"/>
        </w:rPr>
        <w:t xml:space="preserve">Задание весов критериев рейтинговым методом представлено на </w:t>
      </w:r>
      <w:r w:rsidR="00747401">
        <w:rPr>
          <w:rFonts w:ascii="Times New Roman" w:hAnsi="Times New Roman" w:cs="Times New Roman"/>
          <w:sz w:val="28"/>
          <w:szCs w:val="28"/>
        </w:rPr>
        <w:t>р</w:t>
      </w:r>
      <w:r w:rsidRPr="006B0D14">
        <w:rPr>
          <w:rFonts w:ascii="Times New Roman" w:hAnsi="Times New Roman" w:cs="Times New Roman"/>
          <w:sz w:val="28"/>
          <w:szCs w:val="28"/>
        </w:rPr>
        <w:t>ис</w:t>
      </w:r>
      <w:r w:rsidR="00747401">
        <w:rPr>
          <w:rFonts w:ascii="Times New Roman" w:hAnsi="Times New Roman" w:cs="Times New Roman"/>
          <w:sz w:val="28"/>
          <w:szCs w:val="28"/>
        </w:rPr>
        <w:t>унке 45.</w:t>
      </w:r>
    </w:p>
    <w:p w:rsidR="006A772F" w:rsidRDefault="006A772F" w:rsidP="006A772F">
      <w:pPr>
        <w:spacing w:after="0" w:line="360" w:lineRule="auto"/>
        <w:ind w:firstLine="567"/>
        <w:jc w:val="center"/>
        <w:rPr>
          <w:rFonts w:ascii="Times New Roman" w:hAnsi="Times New Roman" w:cs="Times New Roman"/>
          <w:sz w:val="28"/>
          <w:szCs w:val="28"/>
          <w:lang w:val="en-US"/>
        </w:rPr>
      </w:pPr>
      <w:r>
        <w:rPr>
          <w:noProof/>
          <w:lang w:eastAsia="ru-RU"/>
        </w:rPr>
        <w:drawing>
          <wp:inline distT="0" distB="0" distL="0" distR="0" wp14:anchorId="2C2A2B3B" wp14:editId="0B5EDE88">
            <wp:extent cx="4295775" cy="2257425"/>
            <wp:effectExtent l="0" t="0" r="9525"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295775" cy="2257425"/>
                    </a:xfrm>
                    <a:prstGeom prst="rect">
                      <a:avLst/>
                    </a:prstGeom>
                  </pic:spPr>
                </pic:pic>
              </a:graphicData>
            </a:graphic>
          </wp:inline>
        </w:drawing>
      </w:r>
    </w:p>
    <w:p w:rsidR="006A772F" w:rsidRDefault="006A772F" w:rsidP="006A772F">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Рисунок 45 – Задание критериев</w:t>
      </w:r>
    </w:p>
    <w:p w:rsidR="006A772F" w:rsidRDefault="00390EE2" w:rsidP="00390EE2">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Результат вычисления данным методом представлен ниже,</w:t>
      </w:r>
      <w:r w:rsidR="007003C5">
        <w:rPr>
          <w:rFonts w:ascii="Times New Roman" w:hAnsi="Times New Roman" w:cs="Times New Roman"/>
          <w:sz w:val="28"/>
          <w:szCs w:val="28"/>
        </w:rPr>
        <w:t xml:space="preserve"> на рисунк</w:t>
      </w:r>
      <w:r w:rsidR="00390DC7">
        <w:rPr>
          <w:rFonts w:ascii="Times New Roman" w:hAnsi="Times New Roman" w:cs="Times New Roman"/>
          <w:sz w:val="28"/>
          <w:szCs w:val="28"/>
        </w:rPr>
        <w:t>ах</w:t>
      </w:r>
      <w:r w:rsidR="007003C5" w:rsidRPr="007003C5">
        <w:rPr>
          <w:rFonts w:ascii="Times New Roman" w:hAnsi="Times New Roman" w:cs="Times New Roman"/>
          <w:sz w:val="28"/>
          <w:szCs w:val="28"/>
        </w:rPr>
        <w:t xml:space="preserve"> </w:t>
      </w:r>
      <w:r>
        <w:rPr>
          <w:rFonts w:ascii="Times New Roman" w:hAnsi="Times New Roman" w:cs="Times New Roman"/>
          <w:sz w:val="28"/>
          <w:szCs w:val="28"/>
        </w:rPr>
        <w:t>4</w:t>
      </w:r>
      <w:r w:rsidR="003E26CC">
        <w:rPr>
          <w:rFonts w:ascii="Times New Roman" w:hAnsi="Times New Roman" w:cs="Times New Roman"/>
          <w:sz w:val="28"/>
          <w:szCs w:val="28"/>
        </w:rPr>
        <w:t>7</w:t>
      </w:r>
      <w:r w:rsidR="007003C5" w:rsidRPr="007003C5">
        <w:rPr>
          <w:rFonts w:ascii="Times New Roman" w:hAnsi="Times New Roman" w:cs="Times New Roman"/>
          <w:sz w:val="28"/>
          <w:szCs w:val="28"/>
        </w:rPr>
        <w:t>-47</w:t>
      </w:r>
      <w:r>
        <w:rPr>
          <w:rFonts w:ascii="Times New Roman" w:hAnsi="Times New Roman" w:cs="Times New Roman"/>
          <w:sz w:val="28"/>
          <w:szCs w:val="28"/>
        </w:rPr>
        <w:t>.</w:t>
      </w:r>
    </w:p>
    <w:p w:rsidR="00242F91" w:rsidRDefault="00242F91" w:rsidP="00390EE2">
      <w:pPr>
        <w:spacing w:after="0" w:line="360" w:lineRule="auto"/>
        <w:ind w:firstLine="567"/>
        <w:rPr>
          <w:rFonts w:ascii="Times New Roman" w:hAnsi="Times New Roman" w:cs="Times New Roman"/>
          <w:color w:val="FF0000"/>
          <w:sz w:val="28"/>
          <w:szCs w:val="28"/>
        </w:rPr>
      </w:pPr>
      <w:r w:rsidRPr="00242F91">
        <w:rPr>
          <w:rFonts w:ascii="Times New Roman" w:hAnsi="Times New Roman" w:cs="Times New Roman"/>
          <w:color w:val="FF0000"/>
          <w:sz w:val="28"/>
          <w:szCs w:val="28"/>
        </w:rPr>
        <w:t xml:space="preserve">Но перед вычислением были заданы параметры </w:t>
      </w:r>
      <w:r w:rsidRPr="00242F91">
        <w:rPr>
          <w:rFonts w:ascii="Times New Roman" w:hAnsi="Times New Roman" w:cs="Times New Roman"/>
          <w:color w:val="FF0000"/>
          <w:sz w:val="28"/>
          <w:szCs w:val="28"/>
          <w:lang w:val="en-US"/>
        </w:rPr>
        <w:t>Q</w:t>
      </w:r>
      <w:r w:rsidRPr="00242F91">
        <w:rPr>
          <w:rFonts w:ascii="Times New Roman" w:hAnsi="Times New Roman" w:cs="Times New Roman"/>
          <w:color w:val="FF0000"/>
          <w:sz w:val="28"/>
          <w:szCs w:val="28"/>
        </w:rPr>
        <w:t xml:space="preserve"> и </w:t>
      </w:r>
      <w:r w:rsidRPr="00242F91">
        <w:rPr>
          <w:rFonts w:ascii="Times New Roman" w:hAnsi="Times New Roman" w:cs="Times New Roman"/>
          <w:color w:val="FF0000"/>
          <w:sz w:val="28"/>
          <w:szCs w:val="28"/>
          <w:lang w:val="en-US"/>
        </w:rPr>
        <w:t>R</w:t>
      </w:r>
      <w:r w:rsidRPr="00242F91">
        <w:rPr>
          <w:rFonts w:ascii="Times New Roman" w:hAnsi="Times New Roman" w:cs="Times New Roman"/>
          <w:color w:val="FF0000"/>
          <w:sz w:val="28"/>
          <w:szCs w:val="28"/>
        </w:rPr>
        <w:t>.</w:t>
      </w:r>
    </w:p>
    <w:p w:rsidR="00242F91" w:rsidRDefault="003E26CC" w:rsidP="00390EE2">
      <w:pPr>
        <w:spacing w:after="0" w:line="360" w:lineRule="auto"/>
        <w:ind w:firstLine="567"/>
        <w:rPr>
          <w:rFonts w:ascii="Times New Roman" w:hAnsi="Times New Roman" w:cs="Times New Roman"/>
          <w:sz w:val="28"/>
          <w:szCs w:val="28"/>
        </w:rPr>
      </w:pPr>
      <w:r w:rsidRPr="003E26CC">
        <w:rPr>
          <w:rFonts w:ascii="Times New Roman" w:hAnsi="Times New Roman" w:cs="Times New Roman"/>
          <w:sz w:val="28"/>
          <w:szCs w:val="28"/>
        </w:rPr>
        <w:t>На примере указана Функция предпочтения для критерия Средняя стоимость, рисунок 46.</w:t>
      </w:r>
    </w:p>
    <w:p w:rsidR="003E26CC" w:rsidRDefault="003E26CC" w:rsidP="003E26CC">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55F6EE8E" wp14:editId="66CEF8F5">
            <wp:extent cx="5443870" cy="3332099"/>
            <wp:effectExtent l="0" t="0" r="4445" b="1905"/>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442834" cy="3331465"/>
                    </a:xfrm>
                    <a:prstGeom prst="rect">
                      <a:avLst/>
                    </a:prstGeom>
                  </pic:spPr>
                </pic:pic>
              </a:graphicData>
            </a:graphic>
          </wp:inline>
        </w:drawing>
      </w:r>
    </w:p>
    <w:p w:rsidR="003E26CC" w:rsidRPr="003E26CC" w:rsidRDefault="003E26CC" w:rsidP="003E26C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46 – Функция предпочтения для критерия Средняя </w:t>
      </w:r>
      <w:commentRangeStart w:id="17"/>
      <w:r>
        <w:rPr>
          <w:rFonts w:ascii="Times New Roman" w:hAnsi="Times New Roman" w:cs="Times New Roman"/>
          <w:sz w:val="28"/>
          <w:szCs w:val="28"/>
        </w:rPr>
        <w:t>стоимость</w:t>
      </w:r>
      <w:commentRangeEnd w:id="17"/>
      <w:r w:rsidR="00F6372A">
        <w:rPr>
          <w:rStyle w:val="ad"/>
        </w:rPr>
        <w:commentReference w:id="17"/>
      </w:r>
      <w:r>
        <w:rPr>
          <w:rFonts w:ascii="Times New Roman" w:hAnsi="Times New Roman" w:cs="Times New Roman"/>
          <w:sz w:val="28"/>
          <w:szCs w:val="28"/>
        </w:rPr>
        <w:t>.</w:t>
      </w:r>
    </w:p>
    <w:p w:rsidR="00390EE2" w:rsidRDefault="003E26CC" w:rsidP="00390EE2">
      <w:pPr>
        <w:spacing w:after="0" w:line="360" w:lineRule="auto"/>
        <w:jc w:val="center"/>
        <w:rPr>
          <w:rFonts w:ascii="Times New Roman" w:hAnsi="Times New Roman" w:cs="Times New Roman"/>
          <w:sz w:val="28"/>
          <w:szCs w:val="28"/>
        </w:rPr>
      </w:pPr>
      <w:r>
        <w:rPr>
          <w:noProof/>
          <w:lang w:eastAsia="ru-RU"/>
        </w:rPr>
        <w:t xml:space="preserve"> </w:t>
      </w:r>
      <w:r w:rsidR="00390EE2">
        <w:rPr>
          <w:noProof/>
          <w:lang w:eastAsia="ru-RU"/>
        </w:rPr>
        <w:drawing>
          <wp:inline distT="0" distB="0" distL="0" distR="0" wp14:anchorId="366E2DEA" wp14:editId="3BE446EB">
            <wp:extent cx="5939790" cy="2992884"/>
            <wp:effectExtent l="0" t="0" r="381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39790" cy="2992884"/>
                    </a:xfrm>
                    <a:prstGeom prst="rect">
                      <a:avLst/>
                    </a:prstGeom>
                  </pic:spPr>
                </pic:pic>
              </a:graphicData>
            </a:graphic>
          </wp:inline>
        </w:drawing>
      </w:r>
    </w:p>
    <w:p w:rsidR="00390EE2" w:rsidRDefault="00390EE2" w:rsidP="00390EE2">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Рисунок 4</w:t>
      </w:r>
      <w:r w:rsidR="00210AB3">
        <w:rPr>
          <w:rFonts w:ascii="Times New Roman" w:hAnsi="Times New Roman" w:cs="Times New Roman"/>
          <w:sz w:val="28"/>
          <w:szCs w:val="28"/>
        </w:rPr>
        <w:t>7</w:t>
      </w:r>
      <w:r>
        <w:rPr>
          <w:rFonts w:ascii="Times New Roman" w:hAnsi="Times New Roman" w:cs="Times New Roman"/>
          <w:sz w:val="28"/>
          <w:szCs w:val="28"/>
        </w:rPr>
        <w:t xml:space="preserve"> – Результат вычислений</w:t>
      </w:r>
      <w:r w:rsidR="007003C5">
        <w:rPr>
          <w:rFonts w:ascii="Times New Roman" w:hAnsi="Times New Roman" w:cs="Times New Roman"/>
          <w:sz w:val="28"/>
          <w:szCs w:val="28"/>
          <w:lang w:val="en-US"/>
        </w:rPr>
        <w:t xml:space="preserve"> PROMETHEE1</w:t>
      </w:r>
    </w:p>
    <w:p w:rsidR="007003C5" w:rsidRDefault="003E26CC" w:rsidP="00390EE2">
      <w:pPr>
        <w:spacing w:after="0" w:line="360" w:lineRule="auto"/>
        <w:jc w:val="center"/>
        <w:rPr>
          <w:rFonts w:ascii="Times New Roman" w:hAnsi="Times New Roman" w:cs="Times New Roman"/>
          <w:sz w:val="28"/>
          <w:szCs w:val="28"/>
          <w:lang w:val="en-US"/>
        </w:rPr>
      </w:pPr>
      <w:r>
        <w:rPr>
          <w:noProof/>
          <w:lang w:eastAsia="ru-RU"/>
        </w:rPr>
        <w:lastRenderedPageBreak/>
        <w:drawing>
          <wp:inline distT="0" distB="0" distL="0" distR="0" wp14:anchorId="48BB5B2B" wp14:editId="029A4302">
            <wp:extent cx="5939790" cy="2183052"/>
            <wp:effectExtent l="0" t="0" r="3810" b="8255"/>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39790" cy="2183052"/>
                    </a:xfrm>
                    <a:prstGeom prst="rect">
                      <a:avLst/>
                    </a:prstGeom>
                  </pic:spPr>
                </pic:pic>
              </a:graphicData>
            </a:graphic>
          </wp:inline>
        </w:drawing>
      </w:r>
    </w:p>
    <w:p w:rsidR="007003C5" w:rsidRDefault="007003C5" w:rsidP="007003C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w:t>
      </w:r>
      <w:r w:rsidR="00210AB3">
        <w:rPr>
          <w:rFonts w:ascii="Times New Roman" w:hAnsi="Times New Roman" w:cs="Times New Roman"/>
          <w:sz w:val="28"/>
          <w:szCs w:val="28"/>
        </w:rPr>
        <w:t>8</w:t>
      </w:r>
      <w:r>
        <w:rPr>
          <w:rFonts w:ascii="Times New Roman" w:hAnsi="Times New Roman" w:cs="Times New Roman"/>
          <w:sz w:val="28"/>
          <w:szCs w:val="28"/>
        </w:rPr>
        <w:t xml:space="preserve"> – Результат вычислений </w:t>
      </w:r>
      <w:r>
        <w:rPr>
          <w:rFonts w:ascii="Times New Roman" w:hAnsi="Times New Roman" w:cs="Times New Roman"/>
          <w:sz w:val="28"/>
          <w:szCs w:val="28"/>
          <w:lang w:val="en-US"/>
        </w:rPr>
        <w:t>PROMETHEE</w:t>
      </w:r>
      <w:r w:rsidRPr="00E4039F">
        <w:rPr>
          <w:rFonts w:ascii="Times New Roman" w:hAnsi="Times New Roman" w:cs="Times New Roman"/>
          <w:sz w:val="28"/>
          <w:szCs w:val="28"/>
        </w:rPr>
        <w:t>2</w:t>
      </w:r>
    </w:p>
    <w:p w:rsidR="00933A26" w:rsidRPr="00933A26" w:rsidRDefault="00933A26" w:rsidP="007003C5">
      <w:pPr>
        <w:spacing w:after="0" w:line="360" w:lineRule="auto"/>
        <w:jc w:val="center"/>
        <w:rPr>
          <w:rFonts w:ascii="Times New Roman" w:hAnsi="Times New Roman" w:cs="Times New Roman"/>
          <w:sz w:val="28"/>
          <w:szCs w:val="28"/>
        </w:rPr>
      </w:pPr>
    </w:p>
    <w:p w:rsidR="00D739CC" w:rsidRPr="00210AB3" w:rsidRDefault="00D739CC" w:rsidP="00D739CC">
      <w:pPr>
        <w:tabs>
          <w:tab w:val="center" w:pos="4677"/>
        </w:tabs>
        <w:jc w:val="both"/>
        <w:rPr>
          <w:rFonts w:ascii="Times New Roman" w:hAnsi="Times New Roman" w:cs="Times New Roman"/>
          <w:b/>
          <w:color w:val="000000"/>
          <w:sz w:val="28"/>
          <w:szCs w:val="32"/>
        </w:rPr>
      </w:pPr>
      <w:r w:rsidRPr="00210AB3">
        <w:rPr>
          <w:rFonts w:ascii="Times New Roman" w:hAnsi="Times New Roman" w:cs="Times New Roman"/>
          <w:b/>
          <w:color w:val="000000"/>
          <w:sz w:val="28"/>
          <w:szCs w:val="32"/>
        </w:rPr>
        <w:t>Анализ веса критериев</w:t>
      </w:r>
    </w:p>
    <w:p w:rsidR="00D739CC" w:rsidRPr="00210AB3" w:rsidRDefault="00210AB3" w:rsidP="00D739CC">
      <w:pPr>
        <w:tabs>
          <w:tab w:val="center" w:pos="4677"/>
        </w:tabs>
        <w:jc w:val="both"/>
        <w:rPr>
          <w:rFonts w:ascii="Times New Roman" w:hAnsi="Times New Roman" w:cs="Times New Roman"/>
          <w:sz w:val="28"/>
          <w:szCs w:val="32"/>
        </w:rPr>
      </w:pPr>
      <w:r>
        <w:rPr>
          <w:rFonts w:ascii="Times New Roman" w:hAnsi="Times New Roman" w:cs="Times New Roman"/>
          <w:color w:val="000000"/>
          <w:sz w:val="28"/>
          <w:szCs w:val="32"/>
        </w:rPr>
        <w:t>П</w:t>
      </w:r>
      <w:r w:rsidR="00D739CC" w:rsidRPr="00210AB3">
        <w:rPr>
          <w:rFonts w:ascii="Times New Roman" w:hAnsi="Times New Roman" w:cs="Times New Roman"/>
          <w:color w:val="000000"/>
          <w:sz w:val="28"/>
          <w:szCs w:val="32"/>
        </w:rPr>
        <w:t xml:space="preserve">ри увеличении веса критерия «Колеса», </w:t>
      </w:r>
      <w:r w:rsidR="00D739CC" w:rsidRPr="00210AB3">
        <w:rPr>
          <w:rFonts w:ascii="Times New Roman" w:hAnsi="Times New Roman" w:cs="Times New Roman"/>
          <w:sz w:val="28"/>
          <w:szCs w:val="32"/>
        </w:rPr>
        <w:t xml:space="preserve">2-ое место занимает </w:t>
      </w:r>
      <w:r w:rsidR="00D739CC" w:rsidRPr="00210AB3">
        <w:rPr>
          <w:rFonts w:ascii="Times New Roman" w:hAnsi="Times New Roman" w:cs="Times New Roman"/>
          <w:sz w:val="28"/>
          <w:szCs w:val="32"/>
          <w:lang w:val="en-US"/>
        </w:rPr>
        <w:t>GessleinF</w:t>
      </w:r>
      <w:r w:rsidR="00D739CC" w:rsidRPr="00210AB3">
        <w:rPr>
          <w:rFonts w:ascii="Times New Roman" w:hAnsi="Times New Roman" w:cs="Times New Roman"/>
          <w:sz w:val="28"/>
          <w:szCs w:val="32"/>
        </w:rPr>
        <w:t>4, рисунок 4</w:t>
      </w:r>
      <w:r w:rsidRPr="00210AB3">
        <w:rPr>
          <w:rFonts w:ascii="Times New Roman" w:hAnsi="Times New Roman" w:cs="Times New Roman"/>
          <w:sz w:val="28"/>
          <w:szCs w:val="32"/>
        </w:rPr>
        <w:t>9</w:t>
      </w:r>
      <w:r w:rsidR="00D739CC" w:rsidRPr="00210AB3">
        <w:rPr>
          <w:rFonts w:ascii="Times New Roman" w:hAnsi="Times New Roman" w:cs="Times New Roman"/>
          <w:sz w:val="28"/>
          <w:szCs w:val="32"/>
        </w:rPr>
        <w:t>.</w:t>
      </w:r>
      <w:r>
        <w:rPr>
          <w:rFonts w:ascii="Times New Roman" w:hAnsi="Times New Roman" w:cs="Times New Roman"/>
          <w:sz w:val="28"/>
          <w:szCs w:val="32"/>
        </w:rPr>
        <w:t xml:space="preserve"> При изменение остальных параметров меняется аналогично заданному.</w:t>
      </w:r>
    </w:p>
    <w:p w:rsidR="00D739CC" w:rsidRDefault="00D739CC" w:rsidP="00D739CC">
      <w:pPr>
        <w:tabs>
          <w:tab w:val="center" w:pos="4677"/>
        </w:tabs>
        <w:jc w:val="both"/>
        <w:rPr>
          <w:rFonts w:ascii="Times New Roman" w:hAnsi="Times New Roman" w:cs="Times New Roman"/>
          <w:color w:val="000000"/>
          <w:sz w:val="32"/>
          <w:szCs w:val="32"/>
        </w:rPr>
      </w:pPr>
      <w:r>
        <w:rPr>
          <w:noProof/>
          <w:lang w:eastAsia="ru-RU"/>
        </w:rPr>
        <w:drawing>
          <wp:inline distT="0" distB="0" distL="0" distR="0" wp14:anchorId="0EC42B68" wp14:editId="7B915265">
            <wp:extent cx="5379102" cy="3829050"/>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377918" cy="3828207"/>
                    </a:xfrm>
                    <a:prstGeom prst="rect">
                      <a:avLst/>
                    </a:prstGeom>
                  </pic:spPr>
                </pic:pic>
              </a:graphicData>
            </a:graphic>
          </wp:inline>
        </w:drawing>
      </w:r>
    </w:p>
    <w:p w:rsidR="00210AB3" w:rsidRPr="00210AB3" w:rsidRDefault="00210AB3" w:rsidP="00210AB3">
      <w:pPr>
        <w:tabs>
          <w:tab w:val="center" w:pos="4677"/>
        </w:tabs>
        <w:jc w:val="center"/>
        <w:rPr>
          <w:rFonts w:ascii="Times New Roman" w:hAnsi="Times New Roman" w:cs="Times New Roman"/>
          <w:color w:val="000000"/>
          <w:sz w:val="28"/>
          <w:szCs w:val="32"/>
        </w:rPr>
      </w:pPr>
      <w:r w:rsidRPr="00210AB3">
        <w:rPr>
          <w:rFonts w:ascii="Times New Roman" w:hAnsi="Times New Roman" w:cs="Times New Roman"/>
          <w:color w:val="000000"/>
          <w:sz w:val="28"/>
          <w:szCs w:val="32"/>
        </w:rPr>
        <w:t>Рисунок 49 – Анализ веса критерия</w:t>
      </w:r>
    </w:p>
    <w:p w:rsidR="00D739CC" w:rsidRDefault="00D739CC" w:rsidP="00D739CC">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При изменении других параметров, альтернативы </w:t>
      </w:r>
      <w:r w:rsidR="00210AB3">
        <w:rPr>
          <w:rFonts w:ascii="Times New Roman" w:hAnsi="Times New Roman" w:cs="Times New Roman"/>
          <w:sz w:val="28"/>
          <w:szCs w:val="28"/>
        </w:rPr>
        <w:t>тоже меняются. Но 1 место неизменно.</w:t>
      </w:r>
    </w:p>
    <w:p w:rsidR="00D739CC" w:rsidRDefault="00D739CC" w:rsidP="00D739CC">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Соответственно, можно сделать вывод, что как и в предыдущих методах побеждает детская коляска </w:t>
      </w:r>
      <w:r>
        <w:rPr>
          <w:rFonts w:ascii="Times New Roman" w:hAnsi="Times New Roman" w:cs="Times New Roman"/>
          <w:sz w:val="28"/>
          <w:szCs w:val="28"/>
          <w:lang w:val="en-US"/>
        </w:rPr>
        <w:t>Noordline</w:t>
      </w:r>
      <w:r w:rsidRPr="00D739CC">
        <w:rPr>
          <w:rFonts w:ascii="Times New Roman" w:hAnsi="Times New Roman" w:cs="Times New Roman"/>
          <w:sz w:val="28"/>
          <w:szCs w:val="28"/>
        </w:rPr>
        <w:t xml:space="preserve"> </w:t>
      </w:r>
      <w:r>
        <w:rPr>
          <w:rFonts w:ascii="Times New Roman" w:hAnsi="Times New Roman" w:cs="Times New Roman"/>
          <w:sz w:val="28"/>
          <w:szCs w:val="28"/>
          <w:lang w:val="en-US"/>
        </w:rPr>
        <w:t>Stephania</w:t>
      </w:r>
      <w:r w:rsidRPr="00D739CC">
        <w:rPr>
          <w:rFonts w:ascii="Times New Roman" w:hAnsi="Times New Roman" w:cs="Times New Roman"/>
          <w:sz w:val="28"/>
          <w:szCs w:val="28"/>
        </w:rPr>
        <w:t xml:space="preserve"> </w:t>
      </w:r>
      <w:r>
        <w:rPr>
          <w:rFonts w:ascii="Times New Roman" w:hAnsi="Times New Roman" w:cs="Times New Roman"/>
          <w:sz w:val="28"/>
          <w:szCs w:val="28"/>
        </w:rPr>
        <w:t>2 в 1.</w:t>
      </w:r>
    </w:p>
    <w:p w:rsidR="00210AB3" w:rsidRPr="00933A26" w:rsidRDefault="00210AB3" w:rsidP="00210AB3">
      <w:pPr>
        <w:pStyle w:val="a3"/>
        <w:spacing w:line="360" w:lineRule="auto"/>
        <w:ind w:firstLine="567"/>
        <w:rPr>
          <w:b/>
          <w:color w:val="000000"/>
          <w:sz w:val="28"/>
          <w:szCs w:val="28"/>
        </w:rPr>
      </w:pPr>
      <w:r w:rsidRPr="00933A26">
        <w:rPr>
          <w:b/>
          <w:color w:val="000000"/>
          <w:sz w:val="28"/>
          <w:szCs w:val="28"/>
        </w:rPr>
        <w:t xml:space="preserve">Результирующая </w:t>
      </w:r>
      <w:commentRangeStart w:id="18"/>
      <w:r w:rsidRPr="00933A26">
        <w:rPr>
          <w:b/>
          <w:color w:val="000000"/>
          <w:sz w:val="28"/>
          <w:szCs w:val="28"/>
        </w:rPr>
        <w:t>таблица</w:t>
      </w:r>
      <w:commentRangeEnd w:id="18"/>
      <w:r w:rsidR="00F6372A">
        <w:rPr>
          <w:rStyle w:val="ad"/>
          <w:rFonts w:asciiTheme="minorHAnsi" w:eastAsia="MS Mincho" w:hAnsiTheme="minorHAnsi" w:cstheme="minorBidi"/>
          <w:lang w:eastAsia="en-US"/>
        </w:rPr>
        <w:commentReference w:id="18"/>
      </w:r>
      <w:r w:rsidR="004B27D1" w:rsidRPr="00933A26">
        <w:rPr>
          <w:b/>
          <w:color w:val="000000"/>
          <w:sz w:val="28"/>
          <w:szCs w:val="28"/>
        </w:rPr>
        <w:t>:</w:t>
      </w:r>
    </w:p>
    <w:tbl>
      <w:tblPr>
        <w:tblStyle w:val="ac"/>
        <w:tblW w:w="10064" w:type="dxa"/>
        <w:tblInd w:w="-459" w:type="dxa"/>
        <w:tblLayout w:type="fixed"/>
        <w:tblLook w:val="04A0" w:firstRow="1" w:lastRow="0" w:firstColumn="1" w:lastColumn="0" w:noHBand="0" w:noVBand="1"/>
      </w:tblPr>
      <w:tblGrid>
        <w:gridCol w:w="2268"/>
        <w:gridCol w:w="1984"/>
        <w:gridCol w:w="1559"/>
        <w:gridCol w:w="2127"/>
        <w:gridCol w:w="2126"/>
      </w:tblGrid>
      <w:tr w:rsidR="00210AB3" w:rsidRPr="00210AB3" w:rsidTr="004B27D1">
        <w:tc>
          <w:tcPr>
            <w:tcW w:w="2268" w:type="dxa"/>
            <w:tcBorders>
              <w:top w:val="single" w:sz="4" w:space="0" w:color="auto"/>
              <w:left w:val="single" w:sz="4" w:space="0" w:color="auto"/>
              <w:bottom w:val="single" w:sz="4" w:space="0" w:color="auto"/>
              <w:right w:val="single" w:sz="4" w:space="0" w:color="auto"/>
            </w:tcBorders>
          </w:tcPr>
          <w:p w:rsidR="003B155D" w:rsidRDefault="003B155D" w:rsidP="00210AB3">
            <w:pPr>
              <w:tabs>
                <w:tab w:val="center" w:pos="4677"/>
              </w:tabs>
              <w:spacing w:line="360" w:lineRule="auto"/>
              <w:rPr>
                <w:rFonts w:ascii="Times New Roman" w:hAnsi="Times New Roman" w:cs="Times New Roman"/>
                <w:color w:val="000000"/>
                <w:sz w:val="28"/>
                <w:szCs w:val="28"/>
              </w:rPr>
            </w:pPr>
            <w:r w:rsidRPr="003B155D">
              <w:rPr>
                <w:rFonts w:ascii="Times New Roman" w:hAnsi="Times New Roman" w:cs="Times New Roman"/>
                <w:color w:val="000000"/>
                <w:sz w:val="28"/>
                <w:szCs w:val="28"/>
                <w:lang w:val="en-US"/>
              </w:rPr>
              <w:t>Альтернатива\</w:t>
            </w:r>
          </w:p>
          <w:p w:rsidR="00210AB3" w:rsidRPr="00210AB3" w:rsidRDefault="003B155D" w:rsidP="00210AB3">
            <w:pPr>
              <w:tabs>
                <w:tab w:val="center" w:pos="4677"/>
              </w:tabs>
              <w:spacing w:line="360" w:lineRule="auto"/>
              <w:rPr>
                <w:rFonts w:ascii="Times New Roman" w:hAnsi="Times New Roman" w:cs="Times New Roman"/>
                <w:color w:val="000000"/>
                <w:sz w:val="28"/>
                <w:szCs w:val="28"/>
                <w:lang w:val="en-US"/>
              </w:rPr>
            </w:pPr>
            <w:r w:rsidRPr="003B155D">
              <w:rPr>
                <w:rFonts w:ascii="Times New Roman" w:hAnsi="Times New Roman" w:cs="Times New Roman"/>
                <w:color w:val="000000"/>
                <w:sz w:val="28"/>
                <w:szCs w:val="28"/>
                <w:lang w:val="en-US"/>
              </w:rPr>
              <w:t>Метод</w:t>
            </w:r>
          </w:p>
        </w:tc>
        <w:tc>
          <w:tcPr>
            <w:tcW w:w="1984" w:type="dxa"/>
            <w:tcBorders>
              <w:top w:val="single" w:sz="4" w:space="0" w:color="auto"/>
              <w:left w:val="single" w:sz="4" w:space="0" w:color="auto"/>
              <w:bottom w:val="single" w:sz="4" w:space="0" w:color="auto"/>
              <w:right w:val="single" w:sz="4" w:space="0" w:color="auto"/>
            </w:tcBorders>
            <w:hideMark/>
          </w:tcPr>
          <w:p w:rsidR="00210AB3" w:rsidRPr="003B155D" w:rsidRDefault="00210AB3" w:rsidP="00210AB3">
            <w:pPr>
              <w:tabs>
                <w:tab w:val="center" w:pos="4677"/>
              </w:tabs>
              <w:spacing w:line="360" w:lineRule="auto"/>
              <w:jc w:val="center"/>
              <w:rPr>
                <w:rFonts w:ascii="Times New Roman" w:hAnsi="Times New Roman" w:cs="Times New Roman"/>
                <w:b/>
                <w:color w:val="000000"/>
                <w:sz w:val="28"/>
                <w:szCs w:val="28"/>
                <w:lang w:val="en-US"/>
              </w:rPr>
            </w:pPr>
            <w:r w:rsidRPr="003B155D">
              <w:rPr>
                <w:rFonts w:ascii="Times New Roman" w:hAnsi="Times New Roman" w:cs="Times New Roman"/>
                <w:b/>
                <w:color w:val="000000"/>
                <w:sz w:val="28"/>
                <w:szCs w:val="28"/>
                <w:lang w:val="en-US"/>
              </w:rPr>
              <w:t>MAVT</w:t>
            </w:r>
          </w:p>
        </w:tc>
        <w:tc>
          <w:tcPr>
            <w:tcW w:w="1559" w:type="dxa"/>
            <w:tcBorders>
              <w:top w:val="single" w:sz="4" w:space="0" w:color="auto"/>
              <w:left w:val="single" w:sz="4" w:space="0" w:color="auto"/>
              <w:bottom w:val="single" w:sz="4" w:space="0" w:color="auto"/>
              <w:right w:val="single" w:sz="4" w:space="0" w:color="auto"/>
            </w:tcBorders>
            <w:hideMark/>
          </w:tcPr>
          <w:p w:rsidR="00210AB3" w:rsidRPr="003B155D" w:rsidRDefault="00210AB3" w:rsidP="00210AB3">
            <w:pPr>
              <w:tabs>
                <w:tab w:val="center" w:pos="4677"/>
              </w:tabs>
              <w:spacing w:line="360" w:lineRule="auto"/>
              <w:jc w:val="center"/>
              <w:rPr>
                <w:rFonts w:ascii="Times New Roman" w:hAnsi="Times New Roman" w:cs="Times New Roman"/>
                <w:b/>
                <w:color w:val="000000"/>
                <w:sz w:val="28"/>
                <w:szCs w:val="28"/>
                <w:lang w:val="en-US"/>
              </w:rPr>
            </w:pPr>
            <w:r w:rsidRPr="003B155D">
              <w:rPr>
                <w:rFonts w:ascii="Times New Roman" w:hAnsi="Times New Roman" w:cs="Times New Roman"/>
                <w:b/>
                <w:color w:val="000000"/>
                <w:sz w:val="28"/>
                <w:szCs w:val="28"/>
                <w:lang w:val="en-US"/>
              </w:rPr>
              <w:t>AHP</w:t>
            </w:r>
          </w:p>
        </w:tc>
        <w:tc>
          <w:tcPr>
            <w:tcW w:w="2127" w:type="dxa"/>
            <w:tcBorders>
              <w:top w:val="single" w:sz="4" w:space="0" w:color="auto"/>
              <w:left w:val="single" w:sz="4" w:space="0" w:color="auto"/>
              <w:bottom w:val="single" w:sz="4" w:space="0" w:color="auto"/>
              <w:right w:val="single" w:sz="4" w:space="0" w:color="auto"/>
            </w:tcBorders>
            <w:hideMark/>
          </w:tcPr>
          <w:p w:rsidR="00210AB3" w:rsidRPr="003B155D" w:rsidRDefault="00210AB3" w:rsidP="00210AB3">
            <w:pPr>
              <w:tabs>
                <w:tab w:val="center" w:pos="4677"/>
              </w:tabs>
              <w:spacing w:line="360" w:lineRule="auto"/>
              <w:jc w:val="center"/>
              <w:rPr>
                <w:rFonts w:ascii="Times New Roman" w:hAnsi="Times New Roman" w:cs="Times New Roman"/>
                <w:b/>
                <w:color w:val="000000"/>
                <w:sz w:val="28"/>
                <w:szCs w:val="28"/>
                <w:lang w:val="en-US"/>
              </w:rPr>
            </w:pPr>
            <w:r w:rsidRPr="003B155D">
              <w:rPr>
                <w:rFonts w:ascii="Times New Roman" w:hAnsi="Times New Roman" w:cs="Times New Roman"/>
                <w:b/>
                <w:color w:val="000000"/>
                <w:sz w:val="28"/>
                <w:szCs w:val="28"/>
                <w:lang w:val="en-US"/>
              </w:rPr>
              <w:t>TOPSIS</w:t>
            </w:r>
          </w:p>
        </w:tc>
        <w:tc>
          <w:tcPr>
            <w:tcW w:w="2126" w:type="dxa"/>
            <w:tcBorders>
              <w:top w:val="single" w:sz="4" w:space="0" w:color="auto"/>
              <w:left w:val="single" w:sz="4" w:space="0" w:color="auto"/>
              <w:bottom w:val="single" w:sz="4" w:space="0" w:color="auto"/>
              <w:right w:val="single" w:sz="4" w:space="0" w:color="auto"/>
            </w:tcBorders>
            <w:hideMark/>
          </w:tcPr>
          <w:p w:rsidR="00210AB3" w:rsidRPr="003B155D" w:rsidRDefault="00210AB3" w:rsidP="00210AB3">
            <w:pPr>
              <w:tabs>
                <w:tab w:val="center" w:pos="4677"/>
              </w:tabs>
              <w:spacing w:line="360" w:lineRule="auto"/>
              <w:jc w:val="center"/>
              <w:rPr>
                <w:rFonts w:ascii="Times New Roman" w:hAnsi="Times New Roman" w:cs="Times New Roman"/>
                <w:b/>
                <w:color w:val="000000"/>
                <w:sz w:val="28"/>
                <w:szCs w:val="28"/>
                <w:lang w:val="en-US"/>
              </w:rPr>
            </w:pPr>
            <w:r w:rsidRPr="003B155D">
              <w:rPr>
                <w:rFonts w:ascii="Times New Roman" w:hAnsi="Times New Roman" w:cs="Times New Roman"/>
                <w:b/>
                <w:color w:val="000000"/>
                <w:sz w:val="28"/>
                <w:szCs w:val="28"/>
              </w:rPr>
              <w:t>PROMETHEE</w:t>
            </w:r>
          </w:p>
        </w:tc>
      </w:tr>
      <w:tr w:rsidR="00210AB3" w:rsidRPr="00210AB3" w:rsidTr="004B27D1">
        <w:tc>
          <w:tcPr>
            <w:tcW w:w="2268" w:type="dxa"/>
            <w:tcBorders>
              <w:top w:val="single" w:sz="4" w:space="0" w:color="auto"/>
              <w:left w:val="single" w:sz="4" w:space="0" w:color="auto"/>
              <w:bottom w:val="single" w:sz="4" w:space="0" w:color="auto"/>
              <w:right w:val="single" w:sz="4" w:space="0" w:color="auto"/>
            </w:tcBorders>
          </w:tcPr>
          <w:p w:rsidR="00210AB3" w:rsidRPr="004B27D1" w:rsidRDefault="00210AB3" w:rsidP="004B27D1">
            <w:pPr>
              <w:pStyle w:val="a3"/>
              <w:spacing w:line="276" w:lineRule="auto"/>
              <w:rPr>
                <w:color w:val="000000"/>
                <w:sz w:val="28"/>
                <w:szCs w:val="28"/>
              </w:rPr>
            </w:pPr>
            <w:r w:rsidRPr="00210AB3">
              <w:rPr>
                <w:color w:val="000000"/>
                <w:sz w:val="28"/>
                <w:szCs w:val="28"/>
              </w:rPr>
              <w:t>Tutis Zippy New (2 в 1);</w:t>
            </w:r>
          </w:p>
        </w:tc>
        <w:tc>
          <w:tcPr>
            <w:tcW w:w="1984" w:type="dxa"/>
            <w:tcBorders>
              <w:top w:val="single" w:sz="4" w:space="0" w:color="auto"/>
              <w:left w:val="single" w:sz="4" w:space="0" w:color="auto"/>
              <w:bottom w:val="single" w:sz="4" w:space="0" w:color="auto"/>
              <w:right w:val="single" w:sz="4" w:space="0" w:color="auto"/>
            </w:tcBorders>
          </w:tcPr>
          <w:p w:rsidR="00210AB3" w:rsidRPr="00210AB3" w:rsidRDefault="00210AB3" w:rsidP="004B27D1">
            <w:pPr>
              <w:tabs>
                <w:tab w:val="center" w:pos="4677"/>
              </w:tabs>
              <w:spacing w:line="276" w:lineRule="auto"/>
              <w:rPr>
                <w:rFonts w:ascii="Times New Roman" w:hAnsi="Times New Roman" w:cs="Times New Roman"/>
                <w:color w:val="000000"/>
                <w:sz w:val="28"/>
                <w:szCs w:val="28"/>
              </w:rPr>
            </w:pPr>
            <w:r>
              <w:rPr>
                <w:rFonts w:ascii="Times New Roman" w:hAnsi="Times New Roman" w:cs="Times New Roman"/>
                <w:color w:val="000000"/>
                <w:sz w:val="28"/>
                <w:szCs w:val="28"/>
              </w:rPr>
              <w:t>4</w:t>
            </w:r>
          </w:p>
        </w:tc>
        <w:tc>
          <w:tcPr>
            <w:tcW w:w="1559" w:type="dxa"/>
            <w:tcBorders>
              <w:top w:val="single" w:sz="4" w:space="0" w:color="auto"/>
              <w:left w:val="single" w:sz="4" w:space="0" w:color="auto"/>
              <w:bottom w:val="single" w:sz="4" w:space="0" w:color="auto"/>
              <w:right w:val="single" w:sz="4" w:space="0" w:color="auto"/>
            </w:tcBorders>
          </w:tcPr>
          <w:p w:rsidR="00210AB3" w:rsidRPr="004B27D1" w:rsidRDefault="004B27D1" w:rsidP="004B27D1">
            <w:pPr>
              <w:tabs>
                <w:tab w:val="center" w:pos="4677"/>
              </w:tabs>
              <w:spacing w:line="276" w:lineRule="auto"/>
              <w:rPr>
                <w:rFonts w:ascii="Times New Roman" w:hAnsi="Times New Roman" w:cs="Times New Roman"/>
                <w:color w:val="000000"/>
                <w:sz w:val="28"/>
                <w:szCs w:val="28"/>
              </w:rPr>
            </w:pPr>
            <w:r>
              <w:rPr>
                <w:rFonts w:ascii="Times New Roman" w:hAnsi="Times New Roman" w:cs="Times New Roman"/>
                <w:color w:val="000000"/>
                <w:sz w:val="28"/>
                <w:szCs w:val="28"/>
              </w:rPr>
              <w:t>3</w:t>
            </w:r>
          </w:p>
        </w:tc>
        <w:tc>
          <w:tcPr>
            <w:tcW w:w="2127" w:type="dxa"/>
            <w:tcBorders>
              <w:top w:val="single" w:sz="4" w:space="0" w:color="auto"/>
              <w:left w:val="single" w:sz="4" w:space="0" w:color="auto"/>
              <w:bottom w:val="single" w:sz="4" w:space="0" w:color="auto"/>
              <w:right w:val="single" w:sz="4" w:space="0" w:color="auto"/>
            </w:tcBorders>
          </w:tcPr>
          <w:p w:rsidR="00210AB3" w:rsidRPr="004B27D1" w:rsidRDefault="004B27D1" w:rsidP="004B27D1">
            <w:pPr>
              <w:tabs>
                <w:tab w:val="center" w:pos="4677"/>
              </w:tabs>
              <w:spacing w:line="276" w:lineRule="auto"/>
              <w:rPr>
                <w:rFonts w:ascii="Times New Roman" w:hAnsi="Times New Roman" w:cs="Times New Roman"/>
                <w:color w:val="000000"/>
                <w:sz w:val="28"/>
                <w:szCs w:val="28"/>
              </w:rPr>
            </w:pPr>
            <w:r>
              <w:rPr>
                <w:rFonts w:ascii="Times New Roman" w:hAnsi="Times New Roman" w:cs="Times New Roman"/>
                <w:color w:val="000000"/>
                <w:sz w:val="28"/>
                <w:szCs w:val="28"/>
              </w:rPr>
              <w:t>4</w:t>
            </w:r>
          </w:p>
        </w:tc>
        <w:tc>
          <w:tcPr>
            <w:tcW w:w="2126" w:type="dxa"/>
            <w:tcBorders>
              <w:top w:val="single" w:sz="4" w:space="0" w:color="auto"/>
              <w:left w:val="single" w:sz="4" w:space="0" w:color="auto"/>
              <w:bottom w:val="single" w:sz="4" w:space="0" w:color="auto"/>
              <w:right w:val="single" w:sz="4" w:space="0" w:color="auto"/>
            </w:tcBorders>
          </w:tcPr>
          <w:p w:rsidR="00210AB3" w:rsidRPr="004B27D1" w:rsidRDefault="004B27D1" w:rsidP="004B27D1">
            <w:pPr>
              <w:tabs>
                <w:tab w:val="center" w:pos="4677"/>
              </w:tabs>
              <w:spacing w:line="276" w:lineRule="auto"/>
              <w:rPr>
                <w:rFonts w:ascii="Times New Roman" w:hAnsi="Times New Roman" w:cs="Times New Roman"/>
                <w:color w:val="000000"/>
                <w:sz w:val="28"/>
                <w:szCs w:val="28"/>
              </w:rPr>
            </w:pPr>
            <w:r>
              <w:rPr>
                <w:rFonts w:ascii="Times New Roman" w:hAnsi="Times New Roman" w:cs="Times New Roman"/>
                <w:color w:val="000000"/>
                <w:sz w:val="28"/>
                <w:szCs w:val="28"/>
              </w:rPr>
              <w:t>4</w:t>
            </w:r>
          </w:p>
        </w:tc>
      </w:tr>
      <w:tr w:rsidR="00210AB3" w:rsidRPr="00210AB3" w:rsidTr="004B27D1">
        <w:tc>
          <w:tcPr>
            <w:tcW w:w="2268" w:type="dxa"/>
            <w:tcBorders>
              <w:top w:val="single" w:sz="4" w:space="0" w:color="auto"/>
              <w:left w:val="single" w:sz="4" w:space="0" w:color="auto"/>
              <w:bottom w:val="single" w:sz="4" w:space="0" w:color="auto"/>
              <w:right w:val="single" w:sz="4" w:space="0" w:color="auto"/>
            </w:tcBorders>
          </w:tcPr>
          <w:p w:rsidR="00210AB3" w:rsidRPr="004B27D1" w:rsidRDefault="00210AB3" w:rsidP="004B27D1">
            <w:pPr>
              <w:tabs>
                <w:tab w:val="center" w:pos="4677"/>
              </w:tabs>
              <w:spacing w:line="276" w:lineRule="auto"/>
              <w:rPr>
                <w:rFonts w:ascii="Times New Roman" w:hAnsi="Times New Roman" w:cs="Times New Roman"/>
                <w:b/>
                <w:color w:val="000000"/>
                <w:sz w:val="28"/>
                <w:szCs w:val="28"/>
                <w:lang w:val="en-US"/>
              </w:rPr>
            </w:pPr>
            <w:r w:rsidRPr="004B27D1">
              <w:rPr>
                <w:rFonts w:ascii="Times New Roman" w:hAnsi="Times New Roman" w:cs="Times New Roman"/>
                <w:b/>
                <w:color w:val="000000"/>
                <w:sz w:val="28"/>
                <w:szCs w:val="28"/>
              </w:rPr>
              <w:t>Noordline Stephania 2 в 1</w:t>
            </w:r>
          </w:p>
        </w:tc>
        <w:tc>
          <w:tcPr>
            <w:tcW w:w="1984" w:type="dxa"/>
            <w:tcBorders>
              <w:top w:val="single" w:sz="4" w:space="0" w:color="auto"/>
              <w:left w:val="single" w:sz="4" w:space="0" w:color="auto"/>
              <w:bottom w:val="single" w:sz="4" w:space="0" w:color="auto"/>
              <w:right w:val="single" w:sz="4" w:space="0" w:color="auto"/>
            </w:tcBorders>
          </w:tcPr>
          <w:p w:rsidR="00210AB3" w:rsidRPr="004B27D1" w:rsidRDefault="004B27D1" w:rsidP="004B27D1">
            <w:pPr>
              <w:tabs>
                <w:tab w:val="center" w:pos="4677"/>
              </w:tabs>
              <w:spacing w:line="276" w:lineRule="auto"/>
              <w:rPr>
                <w:rFonts w:ascii="Times New Roman" w:hAnsi="Times New Roman" w:cs="Times New Roman"/>
                <w:b/>
                <w:color w:val="000000"/>
                <w:sz w:val="28"/>
                <w:szCs w:val="28"/>
              </w:rPr>
            </w:pPr>
            <w:r w:rsidRPr="004B27D1">
              <w:rPr>
                <w:rFonts w:ascii="Times New Roman" w:hAnsi="Times New Roman" w:cs="Times New Roman"/>
                <w:b/>
                <w:color w:val="000000"/>
                <w:sz w:val="28"/>
                <w:szCs w:val="28"/>
              </w:rPr>
              <w:t>1</w:t>
            </w:r>
          </w:p>
        </w:tc>
        <w:tc>
          <w:tcPr>
            <w:tcW w:w="1559" w:type="dxa"/>
            <w:tcBorders>
              <w:top w:val="single" w:sz="4" w:space="0" w:color="auto"/>
              <w:left w:val="single" w:sz="4" w:space="0" w:color="auto"/>
              <w:bottom w:val="single" w:sz="4" w:space="0" w:color="auto"/>
              <w:right w:val="single" w:sz="4" w:space="0" w:color="auto"/>
            </w:tcBorders>
          </w:tcPr>
          <w:p w:rsidR="00210AB3" w:rsidRPr="004B27D1" w:rsidRDefault="004B27D1" w:rsidP="004B27D1">
            <w:pPr>
              <w:tabs>
                <w:tab w:val="center" w:pos="4677"/>
              </w:tabs>
              <w:spacing w:line="276" w:lineRule="auto"/>
              <w:rPr>
                <w:rFonts w:ascii="Times New Roman" w:hAnsi="Times New Roman" w:cs="Times New Roman"/>
                <w:b/>
                <w:color w:val="000000"/>
                <w:sz w:val="28"/>
                <w:szCs w:val="28"/>
              </w:rPr>
            </w:pPr>
            <w:r w:rsidRPr="004B27D1">
              <w:rPr>
                <w:rFonts w:ascii="Times New Roman" w:hAnsi="Times New Roman" w:cs="Times New Roman"/>
                <w:b/>
                <w:color w:val="000000"/>
                <w:sz w:val="28"/>
                <w:szCs w:val="28"/>
              </w:rPr>
              <w:t>1</w:t>
            </w:r>
          </w:p>
        </w:tc>
        <w:tc>
          <w:tcPr>
            <w:tcW w:w="2127" w:type="dxa"/>
            <w:tcBorders>
              <w:top w:val="single" w:sz="4" w:space="0" w:color="auto"/>
              <w:left w:val="single" w:sz="4" w:space="0" w:color="auto"/>
              <w:bottom w:val="single" w:sz="4" w:space="0" w:color="auto"/>
              <w:right w:val="single" w:sz="4" w:space="0" w:color="auto"/>
            </w:tcBorders>
          </w:tcPr>
          <w:p w:rsidR="00210AB3" w:rsidRPr="004B27D1" w:rsidRDefault="004B27D1" w:rsidP="004B27D1">
            <w:pPr>
              <w:tabs>
                <w:tab w:val="center" w:pos="4677"/>
              </w:tabs>
              <w:spacing w:line="276" w:lineRule="auto"/>
              <w:rPr>
                <w:rFonts w:ascii="Times New Roman" w:hAnsi="Times New Roman" w:cs="Times New Roman"/>
                <w:b/>
                <w:color w:val="000000"/>
                <w:sz w:val="28"/>
                <w:szCs w:val="28"/>
              </w:rPr>
            </w:pPr>
            <w:r w:rsidRPr="004B27D1">
              <w:rPr>
                <w:rFonts w:ascii="Times New Roman" w:hAnsi="Times New Roman" w:cs="Times New Roman"/>
                <w:b/>
                <w:color w:val="000000"/>
                <w:sz w:val="28"/>
                <w:szCs w:val="28"/>
              </w:rPr>
              <w:t>1</w:t>
            </w:r>
          </w:p>
        </w:tc>
        <w:tc>
          <w:tcPr>
            <w:tcW w:w="2126" w:type="dxa"/>
            <w:tcBorders>
              <w:top w:val="single" w:sz="4" w:space="0" w:color="auto"/>
              <w:left w:val="single" w:sz="4" w:space="0" w:color="auto"/>
              <w:bottom w:val="single" w:sz="4" w:space="0" w:color="auto"/>
              <w:right w:val="single" w:sz="4" w:space="0" w:color="auto"/>
            </w:tcBorders>
          </w:tcPr>
          <w:p w:rsidR="00210AB3" w:rsidRPr="004B27D1" w:rsidRDefault="004B27D1" w:rsidP="004B27D1">
            <w:pPr>
              <w:tabs>
                <w:tab w:val="center" w:pos="4677"/>
              </w:tabs>
              <w:spacing w:line="276" w:lineRule="auto"/>
              <w:rPr>
                <w:rFonts w:ascii="Times New Roman" w:hAnsi="Times New Roman" w:cs="Times New Roman"/>
                <w:b/>
                <w:color w:val="000000"/>
                <w:sz w:val="28"/>
                <w:szCs w:val="28"/>
              </w:rPr>
            </w:pPr>
            <w:r w:rsidRPr="004B27D1">
              <w:rPr>
                <w:rFonts w:ascii="Times New Roman" w:hAnsi="Times New Roman" w:cs="Times New Roman"/>
                <w:b/>
                <w:color w:val="000000"/>
                <w:sz w:val="28"/>
                <w:szCs w:val="28"/>
              </w:rPr>
              <w:t>1</w:t>
            </w:r>
          </w:p>
        </w:tc>
      </w:tr>
      <w:tr w:rsidR="00210AB3" w:rsidRPr="00210AB3" w:rsidTr="004B27D1">
        <w:tc>
          <w:tcPr>
            <w:tcW w:w="2268" w:type="dxa"/>
            <w:tcBorders>
              <w:top w:val="single" w:sz="4" w:space="0" w:color="auto"/>
              <w:left w:val="single" w:sz="4" w:space="0" w:color="auto"/>
              <w:bottom w:val="single" w:sz="4" w:space="0" w:color="auto"/>
              <w:right w:val="single" w:sz="4" w:space="0" w:color="auto"/>
            </w:tcBorders>
          </w:tcPr>
          <w:p w:rsidR="00210AB3" w:rsidRPr="00210AB3" w:rsidRDefault="00210AB3" w:rsidP="004B27D1">
            <w:pPr>
              <w:tabs>
                <w:tab w:val="center" w:pos="953"/>
              </w:tabs>
              <w:spacing w:line="276" w:lineRule="auto"/>
              <w:rPr>
                <w:rFonts w:ascii="Times New Roman" w:hAnsi="Times New Roman" w:cs="Times New Roman"/>
                <w:color w:val="000000"/>
                <w:sz w:val="28"/>
                <w:szCs w:val="28"/>
                <w:lang w:val="en-US"/>
              </w:rPr>
            </w:pPr>
            <w:r w:rsidRPr="00210AB3">
              <w:rPr>
                <w:rFonts w:ascii="Times New Roman" w:hAnsi="Times New Roman" w:cs="Times New Roman"/>
                <w:color w:val="000000"/>
                <w:sz w:val="28"/>
                <w:szCs w:val="28"/>
              </w:rPr>
              <w:t>Silver Cross Surf</w:t>
            </w:r>
          </w:p>
        </w:tc>
        <w:tc>
          <w:tcPr>
            <w:tcW w:w="1984" w:type="dxa"/>
            <w:tcBorders>
              <w:top w:val="single" w:sz="4" w:space="0" w:color="auto"/>
              <w:left w:val="single" w:sz="4" w:space="0" w:color="auto"/>
              <w:bottom w:val="single" w:sz="4" w:space="0" w:color="auto"/>
              <w:right w:val="single" w:sz="4" w:space="0" w:color="auto"/>
            </w:tcBorders>
          </w:tcPr>
          <w:p w:rsidR="00210AB3" w:rsidRPr="004B27D1" w:rsidRDefault="004B27D1" w:rsidP="004B27D1">
            <w:pPr>
              <w:tabs>
                <w:tab w:val="center" w:pos="4677"/>
              </w:tabs>
              <w:spacing w:line="276" w:lineRule="auto"/>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1559" w:type="dxa"/>
            <w:tcBorders>
              <w:top w:val="single" w:sz="4" w:space="0" w:color="auto"/>
              <w:left w:val="single" w:sz="4" w:space="0" w:color="auto"/>
              <w:bottom w:val="single" w:sz="4" w:space="0" w:color="auto"/>
              <w:right w:val="single" w:sz="4" w:space="0" w:color="auto"/>
            </w:tcBorders>
          </w:tcPr>
          <w:p w:rsidR="00210AB3" w:rsidRPr="004B27D1" w:rsidRDefault="004B27D1" w:rsidP="004B27D1">
            <w:pPr>
              <w:tabs>
                <w:tab w:val="center" w:pos="4677"/>
              </w:tabs>
              <w:spacing w:line="276" w:lineRule="auto"/>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2127" w:type="dxa"/>
            <w:tcBorders>
              <w:top w:val="single" w:sz="4" w:space="0" w:color="auto"/>
              <w:left w:val="single" w:sz="4" w:space="0" w:color="auto"/>
              <w:bottom w:val="single" w:sz="4" w:space="0" w:color="auto"/>
              <w:right w:val="single" w:sz="4" w:space="0" w:color="auto"/>
            </w:tcBorders>
          </w:tcPr>
          <w:p w:rsidR="00210AB3" w:rsidRPr="004B27D1" w:rsidRDefault="004B27D1" w:rsidP="004B27D1">
            <w:pPr>
              <w:tabs>
                <w:tab w:val="center" w:pos="4677"/>
              </w:tabs>
              <w:spacing w:line="276" w:lineRule="auto"/>
              <w:rPr>
                <w:rFonts w:ascii="Times New Roman" w:hAnsi="Times New Roman" w:cs="Times New Roman"/>
                <w:color w:val="000000"/>
                <w:sz w:val="28"/>
                <w:szCs w:val="28"/>
              </w:rPr>
            </w:pPr>
            <w:r>
              <w:rPr>
                <w:rFonts w:ascii="Times New Roman" w:hAnsi="Times New Roman" w:cs="Times New Roman"/>
                <w:color w:val="000000"/>
                <w:sz w:val="28"/>
                <w:szCs w:val="28"/>
              </w:rPr>
              <w:t>5</w:t>
            </w:r>
          </w:p>
        </w:tc>
        <w:tc>
          <w:tcPr>
            <w:tcW w:w="2126" w:type="dxa"/>
            <w:tcBorders>
              <w:top w:val="single" w:sz="4" w:space="0" w:color="auto"/>
              <w:left w:val="single" w:sz="4" w:space="0" w:color="auto"/>
              <w:bottom w:val="single" w:sz="4" w:space="0" w:color="auto"/>
              <w:right w:val="single" w:sz="4" w:space="0" w:color="auto"/>
            </w:tcBorders>
          </w:tcPr>
          <w:p w:rsidR="00210AB3" w:rsidRPr="004B27D1" w:rsidRDefault="004B27D1" w:rsidP="004B27D1">
            <w:pPr>
              <w:tabs>
                <w:tab w:val="center" w:pos="4677"/>
              </w:tabs>
              <w:spacing w:line="276" w:lineRule="auto"/>
              <w:rPr>
                <w:rFonts w:ascii="Times New Roman" w:hAnsi="Times New Roman" w:cs="Times New Roman"/>
                <w:color w:val="000000"/>
                <w:sz w:val="28"/>
                <w:szCs w:val="28"/>
              </w:rPr>
            </w:pPr>
            <w:r>
              <w:rPr>
                <w:rFonts w:ascii="Times New Roman" w:hAnsi="Times New Roman" w:cs="Times New Roman"/>
                <w:color w:val="000000"/>
                <w:sz w:val="28"/>
                <w:szCs w:val="28"/>
              </w:rPr>
              <w:t>2</w:t>
            </w:r>
          </w:p>
        </w:tc>
      </w:tr>
      <w:tr w:rsidR="00210AB3" w:rsidRPr="00210AB3" w:rsidTr="004B27D1">
        <w:tc>
          <w:tcPr>
            <w:tcW w:w="2268" w:type="dxa"/>
            <w:tcBorders>
              <w:top w:val="single" w:sz="4" w:space="0" w:color="auto"/>
              <w:left w:val="single" w:sz="4" w:space="0" w:color="auto"/>
              <w:bottom w:val="single" w:sz="4" w:space="0" w:color="auto"/>
              <w:right w:val="single" w:sz="4" w:space="0" w:color="auto"/>
            </w:tcBorders>
          </w:tcPr>
          <w:p w:rsidR="00210AB3" w:rsidRPr="00210AB3" w:rsidRDefault="00210AB3" w:rsidP="004B27D1">
            <w:pPr>
              <w:tabs>
                <w:tab w:val="center" w:pos="4677"/>
              </w:tabs>
              <w:spacing w:line="276" w:lineRule="auto"/>
              <w:rPr>
                <w:rFonts w:ascii="Times New Roman" w:hAnsi="Times New Roman" w:cs="Times New Roman"/>
                <w:color w:val="000000"/>
                <w:sz w:val="28"/>
                <w:szCs w:val="28"/>
                <w:lang w:val="en-US"/>
              </w:rPr>
            </w:pPr>
            <w:r w:rsidRPr="00210AB3">
              <w:rPr>
                <w:rFonts w:ascii="Times New Roman" w:hAnsi="Times New Roman" w:cs="Times New Roman"/>
                <w:color w:val="000000"/>
                <w:sz w:val="28"/>
                <w:szCs w:val="28"/>
              </w:rPr>
              <w:t>Emmaljunga Mondial Duo Combi</w:t>
            </w:r>
          </w:p>
        </w:tc>
        <w:tc>
          <w:tcPr>
            <w:tcW w:w="1984" w:type="dxa"/>
            <w:tcBorders>
              <w:top w:val="single" w:sz="4" w:space="0" w:color="auto"/>
              <w:left w:val="single" w:sz="4" w:space="0" w:color="auto"/>
              <w:bottom w:val="single" w:sz="4" w:space="0" w:color="auto"/>
              <w:right w:val="single" w:sz="4" w:space="0" w:color="auto"/>
            </w:tcBorders>
          </w:tcPr>
          <w:p w:rsidR="00210AB3" w:rsidRPr="004B27D1" w:rsidRDefault="004B27D1" w:rsidP="004B27D1">
            <w:pPr>
              <w:tabs>
                <w:tab w:val="center" w:pos="4677"/>
              </w:tabs>
              <w:spacing w:line="276" w:lineRule="auto"/>
              <w:rPr>
                <w:rFonts w:ascii="Times New Roman" w:hAnsi="Times New Roman" w:cs="Times New Roman"/>
                <w:color w:val="000000"/>
                <w:sz w:val="28"/>
                <w:szCs w:val="28"/>
              </w:rPr>
            </w:pPr>
            <w:r>
              <w:rPr>
                <w:rFonts w:ascii="Times New Roman" w:hAnsi="Times New Roman" w:cs="Times New Roman"/>
                <w:color w:val="000000"/>
                <w:sz w:val="28"/>
                <w:szCs w:val="28"/>
              </w:rPr>
              <w:t>5</w:t>
            </w:r>
          </w:p>
        </w:tc>
        <w:tc>
          <w:tcPr>
            <w:tcW w:w="1559" w:type="dxa"/>
            <w:tcBorders>
              <w:top w:val="single" w:sz="4" w:space="0" w:color="auto"/>
              <w:left w:val="single" w:sz="4" w:space="0" w:color="auto"/>
              <w:bottom w:val="single" w:sz="4" w:space="0" w:color="auto"/>
              <w:right w:val="single" w:sz="4" w:space="0" w:color="auto"/>
            </w:tcBorders>
          </w:tcPr>
          <w:p w:rsidR="00210AB3" w:rsidRPr="004B27D1" w:rsidRDefault="004B27D1" w:rsidP="004B27D1">
            <w:pPr>
              <w:tabs>
                <w:tab w:val="center" w:pos="4677"/>
              </w:tabs>
              <w:spacing w:line="276" w:lineRule="auto"/>
              <w:rPr>
                <w:rFonts w:ascii="Times New Roman" w:hAnsi="Times New Roman" w:cs="Times New Roman"/>
                <w:color w:val="000000"/>
                <w:sz w:val="28"/>
                <w:szCs w:val="28"/>
              </w:rPr>
            </w:pPr>
            <w:r>
              <w:rPr>
                <w:rFonts w:ascii="Times New Roman" w:hAnsi="Times New Roman" w:cs="Times New Roman"/>
                <w:color w:val="000000"/>
                <w:sz w:val="28"/>
                <w:szCs w:val="28"/>
              </w:rPr>
              <w:t>5</w:t>
            </w:r>
          </w:p>
        </w:tc>
        <w:tc>
          <w:tcPr>
            <w:tcW w:w="2127" w:type="dxa"/>
            <w:tcBorders>
              <w:top w:val="single" w:sz="4" w:space="0" w:color="auto"/>
              <w:left w:val="single" w:sz="4" w:space="0" w:color="auto"/>
              <w:bottom w:val="single" w:sz="4" w:space="0" w:color="auto"/>
              <w:right w:val="single" w:sz="4" w:space="0" w:color="auto"/>
            </w:tcBorders>
          </w:tcPr>
          <w:p w:rsidR="00210AB3" w:rsidRPr="004B27D1" w:rsidRDefault="004B27D1" w:rsidP="004B27D1">
            <w:pPr>
              <w:tabs>
                <w:tab w:val="center" w:pos="4677"/>
              </w:tabs>
              <w:spacing w:line="276" w:lineRule="auto"/>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2126" w:type="dxa"/>
            <w:tcBorders>
              <w:top w:val="single" w:sz="4" w:space="0" w:color="auto"/>
              <w:left w:val="single" w:sz="4" w:space="0" w:color="auto"/>
              <w:bottom w:val="single" w:sz="4" w:space="0" w:color="auto"/>
              <w:right w:val="single" w:sz="4" w:space="0" w:color="auto"/>
            </w:tcBorders>
          </w:tcPr>
          <w:p w:rsidR="00210AB3" w:rsidRPr="004B27D1" w:rsidRDefault="004B27D1" w:rsidP="004B27D1">
            <w:pPr>
              <w:tabs>
                <w:tab w:val="center" w:pos="4677"/>
              </w:tabs>
              <w:spacing w:line="276" w:lineRule="auto"/>
              <w:rPr>
                <w:rFonts w:ascii="Times New Roman" w:hAnsi="Times New Roman" w:cs="Times New Roman"/>
                <w:color w:val="000000"/>
                <w:sz w:val="28"/>
                <w:szCs w:val="28"/>
              </w:rPr>
            </w:pPr>
            <w:r>
              <w:rPr>
                <w:rFonts w:ascii="Times New Roman" w:hAnsi="Times New Roman" w:cs="Times New Roman"/>
                <w:color w:val="000000"/>
                <w:sz w:val="28"/>
                <w:szCs w:val="28"/>
              </w:rPr>
              <w:t>5</w:t>
            </w:r>
          </w:p>
        </w:tc>
      </w:tr>
      <w:tr w:rsidR="00210AB3" w:rsidRPr="00210AB3" w:rsidTr="004B27D1">
        <w:tc>
          <w:tcPr>
            <w:tcW w:w="2268" w:type="dxa"/>
            <w:tcBorders>
              <w:top w:val="single" w:sz="4" w:space="0" w:color="auto"/>
              <w:left w:val="single" w:sz="4" w:space="0" w:color="auto"/>
              <w:bottom w:val="single" w:sz="4" w:space="0" w:color="auto"/>
              <w:right w:val="single" w:sz="4" w:space="0" w:color="auto"/>
            </w:tcBorders>
          </w:tcPr>
          <w:p w:rsidR="00210AB3" w:rsidRPr="00210AB3" w:rsidRDefault="00210AB3" w:rsidP="004B27D1">
            <w:pPr>
              <w:tabs>
                <w:tab w:val="center" w:pos="4677"/>
              </w:tabs>
              <w:spacing w:line="276" w:lineRule="auto"/>
              <w:rPr>
                <w:rFonts w:ascii="Times New Roman" w:hAnsi="Times New Roman" w:cs="Times New Roman"/>
                <w:color w:val="000000"/>
                <w:sz w:val="28"/>
                <w:szCs w:val="28"/>
                <w:lang w:val="en-US"/>
              </w:rPr>
            </w:pPr>
            <w:r w:rsidRPr="00210AB3">
              <w:rPr>
                <w:rFonts w:ascii="Times New Roman" w:hAnsi="Times New Roman" w:cs="Times New Roman"/>
                <w:color w:val="000000"/>
                <w:sz w:val="28"/>
                <w:szCs w:val="28"/>
              </w:rPr>
              <w:t>Gesslein F4</w:t>
            </w:r>
          </w:p>
        </w:tc>
        <w:tc>
          <w:tcPr>
            <w:tcW w:w="1984" w:type="dxa"/>
            <w:tcBorders>
              <w:top w:val="single" w:sz="4" w:space="0" w:color="auto"/>
              <w:left w:val="single" w:sz="4" w:space="0" w:color="auto"/>
              <w:bottom w:val="single" w:sz="4" w:space="0" w:color="auto"/>
              <w:right w:val="single" w:sz="4" w:space="0" w:color="auto"/>
            </w:tcBorders>
          </w:tcPr>
          <w:p w:rsidR="00210AB3" w:rsidRPr="004B27D1" w:rsidRDefault="004B27D1" w:rsidP="004B27D1">
            <w:pPr>
              <w:tabs>
                <w:tab w:val="center" w:pos="4677"/>
              </w:tabs>
              <w:spacing w:line="276" w:lineRule="auto"/>
              <w:rPr>
                <w:rFonts w:ascii="Times New Roman" w:hAnsi="Times New Roman" w:cs="Times New Roman"/>
                <w:color w:val="000000"/>
                <w:sz w:val="28"/>
                <w:szCs w:val="28"/>
              </w:rPr>
            </w:pPr>
            <w:r>
              <w:rPr>
                <w:rFonts w:ascii="Times New Roman" w:hAnsi="Times New Roman" w:cs="Times New Roman"/>
                <w:color w:val="000000"/>
                <w:sz w:val="28"/>
                <w:szCs w:val="28"/>
              </w:rPr>
              <w:t>3</w:t>
            </w:r>
          </w:p>
        </w:tc>
        <w:tc>
          <w:tcPr>
            <w:tcW w:w="1559" w:type="dxa"/>
            <w:tcBorders>
              <w:top w:val="single" w:sz="4" w:space="0" w:color="auto"/>
              <w:left w:val="single" w:sz="4" w:space="0" w:color="auto"/>
              <w:bottom w:val="single" w:sz="4" w:space="0" w:color="auto"/>
              <w:right w:val="single" w:sz="4" w:space="0" w:color="auto"/>
            </w:tcBorders>
          </w:tcPr>
          <w:p w:rsidR="00210AB3" w:rsidRPr="004B27D1" w:rsidRDefault="004B27D1" w:rsidP="004B27D1">
            <w:pPr>
              <w:tabs>
                <w:tab w:val="center" w:pos="4677"/>
              </w:tabs>
              <w:spacing w:line="276" w:lineRule="auto"/>
              <w:rPr>
                <w:rFonts w:ascii="Times New Roman" w:hAnsi="Times New Roman" w:cs="Times New Roman"/>
                <w:color w:val="000000"/>
                <w:sz w:val="28"/>
                <w:szCs w:val="28"/>
              </w:rPr>
            </w:pPr>
            <w:r>
              <w:rPr>
                <w:rFonts w:ascii="Times New Roman" w:hAnsi="Times New Roman" w:cs="Times New Roman"/>
                <w:color w:val="000000"/>
                <w:sz w:val="28"/>
                <w:szCs w:val="28"/>
              </w:rPr>
              <w:t>4</w:t>
            </w:r>
          </w:p>
        </w:tc>
        <w:tc>
          <w:tcPr>
            <w:tcW w:w="2127" w:type="dxa"/>
            <w:tcBorders>
              <w:top w:val="single" w:sz="4" w:space="0" w:color="auto"/>
              <w:left w:val="single" w:sz="4" w:space="0" w:color="auto"/>
              <w:bottom w:val="single" w:sz="4" w:space="0" w:color="auto"/>
              <w:right w:val="single" w:sz="4" w:space="0" w:color="auto"/>
            </w:tcBorders>
          </w:tcPr>
          <w:p w:rsidR="00210AB3" w:rsidRPr="004B27D1" w:rsidRDefault="004B27D1" w:rsidP="004B27D1">
            <w:pPr>
              <w:tabs>
                <w:tab w:val="center" w:pos="4677"/>
              </w:tabs>
              <w:spacing w:line="276" w:lineRule="auto"/>
              <w:rPr>
                <w:rFonts w:ascii="Times New Roman" w:hAnsi="Times New Roman" w:cs="Times New Roman"/>
                <w:color w:val="000000"/>
                <w:sz w:val="28"/>
                <w:szCs w:val="28"/>
              </w:rPr>
            </w:pPr>
            <w:r>
              <w:rPr>
                <w:rFonts w:ascii="Times New Roman" w:hAnsi="Times New Roman" w:cs="Times New Roman"/>
                <w:color w:val="000000"/>
                <w:sz w:val="28"/>
                <w:szCs w:val="28"/>
              </w:rPr>
              <w:t>3</w:t>
            </w:r>
          </w:p>
        </w:tc>
        <w:tc>
          <w:tcPr>
            <w:tcW w:w="2126" w:type="dxa"/>
            <w:tcBorders>
              <w:top w:val="single" w:sz="4" w:space="0" w:color="auto"/>
              <w:left w:val="single" w:sz="4" w:space="0" w:color="auto"/>
              <w:bottom w:val="single" w:sz="4" w:space="0" w:color="auto"/>
              <w:right w:val="single" w:sz="4" w:space="0" w:color="auto"/>
            </w:tcBorders>
          </w:tcPr>
          <w:p w:rsidR="00210AB3" w:rsidRPr="004B27D1" w:rsidRDefault="004B27D1" w:rsidP="004B27D1">
            <w:pPr>
              <w:tabs>
                <w:tab w:val="center" w:pos="4677"/>
              </w:tabs>
              <w:spacing w:line="276" w:lineRule="auto"/>
              <w:rPr>
                <w:rFonts w:ascii="Times New Roman" w:hAnsi="Times New Roman" w:cs="Times New Roman"/>
                <w:color w:val="000000"/>
                <w:sz w:val="28"/>
                <w:szCs w:val="28"/>
              </w:rPr>
            </w:pPr>
            <w:r>
              <w:rPr>
                <w:rFonts w:ascii="Times New Roman" w:hAnsi="Times New Roman" w:cs="Times New Roman"/>
                <w:color w:val="000000"/>
                <w:sz w:val="28"/>
                <w:szCs w:val="28"/>
              </w:rPr>
              <w:t>3</w:t>
            </w:r>
          </w:p>
        </w:tc>
      </w:tr>
    </w:tbl>
    <w:p w:rsidR="00210AB3" w:rsidRDefault="00210AB3" w:rsidP="00210AB3">
      <w:pPr>
        <w:tabs>
          <w:tab w:val="center" w:pos="4677"/>
        </w:tabs>
        <w:spacing w:line="360" w:lineRule="auto"/>
        <w:rPr>
          <w:rFonts w:ascii="Times New Roman" w:hAnsi="Times New Roman" w:cs="Times New Roman"/>
          <w:color w:val="000000"/>
          <w:sz w:val="28"/>
          <w:szCs w:val="28"/>
        </w:rPr>
      </w:pPr>
    </w:p>
    <w:p w:rsidR="00210AB3" w:rsidRPr="00210AB3" w:rsidRDefault="00210AB3" w:rsidP="004B27D1">
      <w:pPr>
        <w:pStyle w:val="ab"/>
        <w:spacing w:line="360" w:lineRule="auto"/>
        <w:ind w:firstLine="567"/>
        <w:jc w:val="both"/>
        <w:rPr>
          <w:rFonts w:ascii="Times New Roman" w:hAnsi="Times New Roman" w:cs="Times New Roman"/>
          <w:b/>
          <w:sz w:val="28"/>
          <w:szCs w:val="28"/>
        </w:rPr>
      </w:pPr>
      <w:r>
        <w:rPr>
          <w:rFonts w:ascii="Times New Roman" w:hAnsi="Times New Roman" w:cs="Times New Roman"/>
          <w:b/>
          <w:sz w:val="28"/>
          <w:szCs w:val="28"/>
        </w:rPr>
        <w:t>В</w:t>
      </w:r>
      <w:r w:rsidRPr="00210AB3">
        <w:rPr>
          <w:rFonts w:ascii="Times New Roman" w:hAnsi="Times New Roman" w:cs="Times New Roman"/>
          <w:b/>
          <w:sz w:val="28"/>
          <w:szCs w:val="28"/>
        </w:rPr>
        <w:t>ывод</w:t>
      </w:r>
    </w:p>
    <w:p w:rsidR="00210AB3" w:rsidRPr="004B27D1" w:rsidRDefault="00210AB3" w:rsidP="004B27D1">
      <w:pPr>
        <w:pStyle w:val="ab"/>
        <w:spacing w:line="360" w:lineRule="auto"/>
        <w:ind w:firstLine="567"/>
        <w:jc w:val="both"/>
        <w:rPr>
          <w:rFonts w:ascii="Times New Roman" w:hAnsi="Times New Roman" w:cs="Times New Roman"/>
          <w:sz w:val="28"/>
          <w:szCs w:val="28"/>
        </w:rPr>
      </w:pPr>
      <w:r w:rsidRPr="00210AB3">
        <w:rPr>
          <w:rFonts w:ascii="Times New Roman" w:hAnsi="Times New Roman" w:cs="Times New Roman"/>
          <w:sz w:val="28"/>
          <w:szCs w:val="28"/>
        </w:rPr>
        <w:t>По данным проведенного анализа в среде DecernsMCDA-DE был</w:t>
      </w:r>
      <w:r w:rsidR="004B27D1">
        <w:rPr>
          <w:rFonts w:ascii="Times New Roman" w:hAnsi="Times New Roman" w:cs="Times New Roman"/>
          <w:sz w:val="28"/>
          <w:szCs w:val="28"/>
        </w:rPr>
        <w:t>а</w:t>
      </w:r>
      <w:r w:rsidRPr="00210AB3">
        <w:rPr>
          <w:rFonts w:ascii="Times New Roman" w:hAnsi="Times New Roman" w:cs="Times New Roman"/>
          <w:sz w:val="28"/>
          <w:szCs w:val="28"/>
        </w:rPr>
        <w:t xml:space="preserve"> выбран</w:t>
      </w:r>
      <w:r w:rsidR="004B27D1">
        <w:rPr>
          <w:rFonts w:ascii="Times New Roman" w:hAnsi="Times New Roman" w:cs="Times New Roman"/>
          <w:sz w:val="28"/>
          <w:szCs w:val="28"/>
        </w:rPr>
        <w:t>а</w:t>
      </w:r>
      <w:r w:rsidRPr="00210AB3">
        <w:rPr>
          <w:rFonts w:ascii="Times New Roman" w:hAnsi="Times New Roman" w:cs="Times New Roman"/>
          <w:sz w:val="28"/>
          <w:szCs w:val="28"/>
        </w:rPr>
        <w:t xml:space="preserve"> </w:t>
      </w:r>
      <w:r w:rsidR="004B27D1">
        <w:rPr>
          <w:rFonts w:ascii="Times New Roman" w:hAnsi="Times New Roman" w:cs="Times New Roman"/>
          <w:sz w:val="28"/>
          <w:szCs w:val="28"/>
        </w:rPr>
        <w:t xml:space="preserve">детская коляска </w:t>
      </w:r>
      <w:r w:rsidR="004B27D1" w:rsidRPr="004B27D1">
        <w:rPr>
          <w:rFonts w:ascii="Times New Roman" w:hAnsi="Times New Roman" w:cs="Times New Roman"/>
          <w:b/>
          <w:color w:val="000000"/>
          <w:sz w:val="28"/>
          <w:szCs w:val="28"/>
        </w:rPr>
        <w:t>Noordline Stephania 2 в 1</w:t>
      </w:r>
      <w:r w:rsidR="004B27D1">
        <w:rPr>
          <w:rFonts w:ascii="Times New Roman" w:hAnsi="Times New Roman" w:cs="Times New Roman"/>
          <w:b/>
          <w:color w:val="000000"/>
          <w:sz w:val="28"/>
          <w:szCs w:val="28"/>
        </w:rPr>
        <w:t xml:space="preserve">, </w:t>
      </w:r>
      <w:r w:rsidR="004B27D1" w:rsidRPr="004B27D1">
        <w:rPr>
          <w:rFonts w:ascii="Times New Roman" w:hAnsi="Times New Roman" w:cs="Times New Roman"/>
          <w:color w:val="000000"/>
          <w:sz w:val="28"/>
          <w:szCs w:val="28"/>
        </w:rPr>
        <w:t>она по всем проведенным методам занимает 1- место.</w:t>
      </w:r>
    </w:p>
    <w:p w:rsidR="00210AB3" w:rsidRPr="004B27D1" w:rsidRDefault="00210AB3" w:rsidP="004B27D1">
      <w:pPr>
        <w:pStyle w:val="ab"/>
        <w:spacing w:line="360" w:lineRule="auto"/>
        <w:ind w:firstLine="567"/>
        <w:jc w:val="both"/>
        <w:rPr>
          <w:rFonts w:ascii="Times New Roman" w:hAnsi="Times New Roman" w:cs="Times New Roman"/>
          <w:color w:val="000000"/>
          <w:sz w:val="28"/>
          <w:szCs w:val="28"/>
        </w:rPr>
      </w:pPr>
      <w:r w:rsidRPr="00210AB3">
        <w:rPr>
          <w:rFonts w:ascii="Times New Roman" w:hAnsi="Times New Roman" w:cs="Times New Roman"/>
          <w:sz w:val="28"/>
          <w:szCs w:val="28"/>
        </w:rPr>
        <w:t>Преимуществом это</w:t>
      </w:r>
      <w:r w:rsidR="004B27D1">
        <w:rPr>
          <w:rFonts w:ascii="Times New Roman" w:hAnsi="Times New Roman" w:cs="Times New Roman"/>
          <w:sz w:val="28"/>
          <w:szCs w:val="28"/>
        </w:rPr>
        <w:t>й коляски является</w:t>
      </w:r>
      <w:r w:rsidR="004B27D1" w:rsidRPr="004B27D1">
        <w:rPr>
          <w:rFonts w:ascii="Times New Roman" w:hAnsi="Times New Roman" w:cs="Times New Roman"/>
          <w:color w:val="000000"/>
          <w:sz w:val="28"/>
          <w:szCs w:val="28"/>
        </w:rPr>
        <w:t xml:space="preserve">: </w:t>
      </w:r>
      <w:r w:rsidR="004B27D1">
        <w:rPr>
          <w:rFonts w:ascii="Times New Roman" w:hAnsi="Times New Roman" w:cs="Times New Roman"/>
          <w:color w:val="000000"/>
          <w:sz w:val="28"/>
          <w:szCs w:val="28"/>
        </w:rPr>
        <w:t xml:space="preserve">стоимость, </w:t>
      </w:r>
      <w:r w:rsidR="004B27D1" w:rsidRPr="004B27D1">
        <w:rPr>
          <w:rFonts w:ascii="Times New Roman" w:hAnsi="Times New Roman" w:cs="Times New Roman"/>
          <w:color w:val="000000"/>
          <w:sz w:val="28"/>
          <w:szCs w:val="28"/>
        </w:rPr>
        <w:t>лёгкость конструкции; двухуровневая амортизация; дополнительный вкладыш для прогулочного блока; возможность регулировать ручку в шести положениях.</w:t>
      </w:r>
    </w:p>
    <w:p w:rsidR="00210AB3" w:rsidRPr="00210AB3" w:rsidRDefault="00210AB3" w:rsidP="004B27D1">
      <w:pPr>
        <w:tabs>
          <w:tab w:val="center" w:pos="4677"/>
        </w:tabs>
        <w:spacing w:line="360" w:lineRule="auto"/>
        <w:ind w:firstLine="567"/>
        <w:jc w:val="both"/>
        <w:rPr>
          <w:rFonts w:ascii="Times New Roman" w:hAnsi="Times New Roman" w:cs="Times New Roman"/>
          <w:color w:val="000000"/>
          <w:sz w:val="28"/>
          <w:szCs w:val="28"/>
        </w:rPr>
      </w:pPr>
    </w:p>
    <w:p w:rsidR="00210AB3" w:rsidRDefault="00210AB3" w:rsidP="004B27D1">
      <w:pPr>
        <w:spacing w:after="0" w:line="360" w:lineRule="auto"/>
        <w:jc w:val="both"/>
        <w:rPr>
          <w:rFonts w:ascii="Times New Roman" w:hAnsi="Times New Roman" w:cs="Times New Roman"/>
          <w:sz w:val="28"/>
          <w:szCs w:val="28"/>
        </w:rPr>
      </w:pPr>
    </w:p>
    <w:sectPr w:rsidR="00210AB3" w:rsidSect="00C7356D">
      <w:footerReference w:type="default" r:id="rId68"/>
      <w:pgSz w:w="11906" w:h="16838"/>
      <w:pgMar w:top="1134" w:right="851" w:bottom="1134" w:left="1701"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BJ" w:date="2020-06-01T14:58:00Z" w:initials="BJ">
    <w:p w:rsidR="00451841" w:rsidRPr="00451841" w:rsidRDefault="00451841">
      <w:pPr>
        <w:pStyle w:val="ae"/>
      </w:pPr>
      <w:r>
        <w:rPr>
          <w:rStyle w:val="ad"/>
        </w:rPr>
        <w:annotationRef/>
      </w:r>
      <w:r>
        <w:t xml:space="preserve">Я просил ведь сделать нумерацию Критериев </w:t>
      </w:r>
      <w:r w:rsidRPr="00451841">
        <w:t>(</w:t>
      </w:r>
      <w:r>
        <w:rPr>
          <w:lang w:val="en-US"/>
        </w:rPr>
        <w:t>Cj</w:t>
      </w:r>
      <w:r w:rsidRPr="00451841">
        <w:t xml:space="preserve">) </w:t>
      </w:r>
      <w:r>
        <w:t>и Альтернатив</w:t>
      </w:r>
      <w:r w:rsidRPr="00451841">
        <w:t xml:space="preserve"> </w:t>
      </w:r>
      <w:r>
        <w:t>(</w:t>
      </w:r>
      <w:r>
        <w:rPr>
          <w:lang w:val="en-US"/>
        </w:rPr>
        <w:t>Ai</w:t>
      </w:r>
      <w:r w:rsidRPr="00451841">
        <w:t>)</w:t>
      </w:r>
    </w:p>
  </w:comment>
  <w:comment w:id="4" w:author="BJ" w:date="2020-06-01T14:59:00Z" w:initials="BJ">
    <w:p w:rsidR="00451841" w:rsidRPr="00451841" w:rsidRDefault="00451841">
      <w:pPr>
        <w:pStyle w:val="ae"/>
      </w:pPr>
      <w:r>
        <w:rPr>
          <w:rStyle w:val="ad"/>
        </w:rPr>
        <w:annotationRef/>
      </w:r>
      <w:r>
        <w:t>Частная ФЦ</w:t>
      </w:r>
    </w:p>
  </w:comment>
  <w:comment w:id="5" w:author="BJ" w:date="2020-06-01T15:02:00Z" w:initials="BJ">
    <w:p w:rsidR="00451841" w:rsidRDefault="00451841">
      <w:pPr>
        <w:pStyle w:val="ae"/>
      </w:pPr>
      <w:r>
        <w:rPr>
          <w:rStyle w:val="ad"/>
        </w:rPr>
        <w:annotationRef/>
      </w:r>
      <w:r>
        <w:t>Я писал, и детально, что вряд ли эта ЧФЦ обоснована</w:t>
      </w:r>
    </w:p>
  </w:comment>
  <w:comment w:id="6" w:author="BJ" w:date="2020-06-01T15:04:00Z" w:initials="BJ">
    <w:p w:rsidR="00451841" w:rsidRDefault="00451841">
      <w:pPr>
        <w:pStyle w:val="ae"/>
      </w:pPr>
      <w:r>
        <w:rPr>
          <w:rStyle w:val="ad"/>
        </w:rPr>
        <w:annotationRef/>
      </w:r>
      <w:r>
        <w:t>Я рекомендовал почитать М</w:t>
      </w:r>
      <w:r w:rsidR="00AB2C6E">
        <w:t>етоды задания ЧФЦ!</w:t>
      </w:r>
    </w:p>
  </w:comment>
  <w:comment w:id="7" w:author="BJ" w:date="2020-06-01T15:06:00Z" w:initials="BJ">
    <w:p w:rsidR="00AB2C6E" w:rsidRDefault="00AB2C6E">
      <w:pPr>
        <w:pStyle w:val="ae"/>
      </w:pPr>
      <w:r>
        <w:rPr>
          <w:rStyle w:val="ad"/>
        </w:rPr>
        <w:annotationRef/>
      </w:r>
      <w:r>
        <w:t>Мы НЕ Вес критерия анализируем,..</w:t>
      </w:r>
    </w:p>
    <w:p w:rsidR="00AB2C6E" w:rsidRDefault="00AB2C6E">
      <w:pPr>
        <w:pStyle w:val="ae"/>
      </w:pPr>
      <w:r>
        <w:t>А влияние изменения вес.коэфф. критерия на ранги альтернатив!</w:t>
      </w:r>
    </w:p>
  </w:comment>
  <w:comment w:id="8" w:author="BJ" w:date="2020-06-01T15:07:00Z" w:initials="BJ">
    <w:p w:rsidR="00AB2C6E" w:rsidRDefault="00AB2C6E">
      <w:pPr>
        <w:pStyle w:val="ae"/>
      </w:pPr>
      <w:r>
        <w:rPr>
          <w:rStyle w:val="ad"/>
        </w:rPr>
        <w:annotationRef/>
      </w:r>
      <w:r>
        <w:t>Милена, это словосочетание здесь НЕУМЕСТНО!!!</w:t>
      </w:r>
    </w:p>
  </w:comment>
  <w:comment w:id="9" w:author="BJ" w:date="2020-06-01T15:07:00Z" w:initials="BJ">
    <w:p w:rsidR="00AB2C6E" w:rsidRDefault="00AB2C6E">
      <w:pPr>
        <w:pStyle w:val="ae"/>
      </w:pPr>
      <w:r>
        <w:rPr>
          <w:rStyle w:val="ad"/>
        </w:rPr>
        <w:annotationRef/>
      </w:r>
    </w:p>
  </w:comment>
  <w:comment w:id="10" w:author="BJ" w:date="2020-06-01T15:07:00Z" w:initials="BJ">
    <w:p w:rsidR="00AB2C6E" w:rsidRDefault="00AB2C6E">
      <w:pPr>
        <w:pStyle w:val="ae"/>
      </w:pPr>
      <w:r>
        <w:rPr>
          <w:rStyle w:val="ad"/>
        </w:rPr>
        <w:annotationRef/>
      </w:r>
    </w:p>
  </w:comment>
  <w:comment w:id="11" w:author="BJ" w:date="2020-06-01T15:10:00Z" w:initials="BJ">
    <w:p w:rsidR="00AB2C6E" w:rsidRDefault="00AB2C6E">
      <w:pPr>
        <w:pStyle w:val="ae"/>
      </w:pPr>
      <w:r>
        <w:rPr>
          <w:rStyle w:val="ad"/>
        </w:rPr>
        <w:annotationRef/>
      </w:r>
      <w:r>
        <w:t>НЕ вижу аанализа чувствит!!</w:t>
      </w:r>
    </w:p>
  </w:comment>
  <w:comment w:id="12" w:author="BJ" w:date="2020-06-01T15:11:00Z" w:initials="BJ">
    <w:p w:rsidR="00AB2C6E" w:rsidRDefault="00AB2C6E">
      <w:pPr>
        <w:pStyle w:val="ae"/>
      </w:pPr>
      <w:r>
        <w:rPr>
          <w:rStyle w:val="ad"/>
        </w:rPr>
        <w:annotationRef/>
      </w:r>
      <w:r>
        <w:t>Не понимаю…, вывод делается не Отсюда, а из Той первой многокр оценки Альтернатив с последующим Анализом чувств-ти!</w:t>
      </w:r>
    </w:p>
  </w:comment>
  <w:comment w:id="13" w:author="BJ" w:date="2020-06-01T15:08:00Z" w:initials="BJ">
    <w:p w:rsidR="00AB2C6E" w:rsidRDefault="00AB2C6E">
      <w:pPr>
        <w:pStyle w:val="ae"/>
      </w:pPr>
      <w:r>
        <w:rPr>
          <w:rStyle w:val="ad"/>
        </w:rPr>
        <w:annotationRef/>
      </w:r>
      <w:r>
        <w:t>Это НЕ Гистогр!!</w:t>
      </w:r>
    </w:p>
  </w:comment>
  <w:comment w:id="14" w:author="BJ" w:date="2020-06-01T15:11:00Z" w:initials="BJ">
    <w:p w:rsidR="00AB2C6E" w:rsidRDefault="00AB2C6E">
      <w:pPr>
        <w:pStyle w:val="ae"/>
      </w:pPr>
      <w:r>
        <w:rPr>
          <w:rStyle w:val="ad"/>
        </w:rPr>
        <w:annotationRef/>
      </w:r>
      <w:r>
        <w:t>-(((</w:t>
      </w:r>
    </w:p>
  </w:comment>
  <w:comment w:id="15" w:author="BJ" w:date="2020-06-01T15:12:00Z" w:initials="BJ">
    <w:p w:rsidR="00AB2C6E" w:rsidRDefault="00AB2C6E">
      <w:pPr>
        <w:pStyle w:val="ae"/>
      </w:pPr>
      <w:r>
        <w:rPr>
          <w:rStyle w:val="ad"/>
        </w:rPr>
        <w:annotationRef/>
      </w:r>
      <w:r>
        <w:t>Нужно ли вести речь о значит увеличении вс. Коэффициента!?  В общем сл - нет</w:t>
      </w:r>
    </w:p>
  </w:comment>
  <w:comment w:id="16" w:author="BJ" w:date="2020-06-01T15:23:00Z" w:initials="BJ">
    <w:p w:rsidR="00307BCE" w:rsidRPr="008D4483" w:rsidRDefault="00307BCE">
      <w:pPr>
        <w:pStyle w:val="ae"/>
      </w:pPr>
      <w:r>
        <w:rPr>
          <w:rStyle w:val="ad"/>
        </w:rPr>
        <w:annotationRef/>
      </w:r>
      <w:r>
        <w:t xml:space="preserve">Некорр заполнена табл: ячейки </w:t>
      </w:r>
      <w:r>
        <w:rPr>
          <w:lang w:val="en-US"/>
        </w:rPr>
        <w:t>a</w:t>
      </w:r>
      <w:r w:rsidRPr="00307BCE">
        <w:t>23</w:t>
      </w:r>
      <w:r>
        <w:t xml:space="preserve"> не может быть </w:t>
      </w:r>
      <w:r w:rsidRPr="00307BCE">
        <w:t xml:space="preserve">&lt;1 ! </w:t>
      </w:r>
    </w:p>
    <w:p w:rsidR="00307BCE" w:rsidRPr="00307BCE" w:rsidRDefault="00307BCE">
      <w:pPr>
        <w:pStyle w:val="ae"/>
      </w:pPr>
      <w:r>
        <w:t>Альтернатива А3 (</w:t>
      </w:r>
      <w:r>
        <w:rPr>
          <w:lang w:val="en-US"/>
        </w:rPr>
        <w:t>Silver</w:t>
      </w:r>
      <w:r w:rsidRPr="00307BCE">
        <w:t xml:space="preserve">) </w:t>
      </w:r>
      <w:r>
        <w:t>не является самой дешевой!!!</w:t>
      </w:r>
    </w:p>
  </w:comment>
  <w:comment w:id="17" w:author="BJ" w:date="2020-06-01T15:29:00Z" w:initials="BJ">
    <w:p w:rsidR="00F6372A" w:rsidRDefault="00F6372A">
      <w:pPr>
        <w:pStyle w:val="ae"/>
      </w:pPr>
      <w:r>
        <w:rPr>
          <w:rStyle w:val="ad"/>
        </w:rPr>
        <w:annotationRef/>
      </w:r>
      <w:r>
        <w:t xml:space="preserve">Посмотрел по </w:t>
      </w:r>
      <w:r>
        <w:rPr>
          <w:lang w:val="en-US"/>
        </w:rPr>
        <w:t>dcm</w:t>
      </w:r>
      <w:r w:rsidRPr="00F6372A">
        <w:t>-</w:t>
      </w:r>
      <w:r>
        <w:t xml:space="preserve">файлу значения </w:t>
      </w:r>
      <w:r>
        <w:rPr>
          <w:lang w:val="en-US"/>
        </w:rPr>
        <w:t>q</w:t>
      </w:r>
      <w:r w:rsidRPr="00F6372A">
        <w:t>,</w:t>
      </w:r>
      <w:r>
        <w:rPr>
          <w:lang w:val="en-US"/>
        </w:rPr>
        <w:t>p</w:t>
      </w:r>
      <w:r w:rsidRPr="00F6372A">
        <w:t xml:space="preserve"> – </w:t>
      </w:r>
      <w:r>
        <w:t>заданы безобразно!</w:t>
      </w:r>
    </w:p>
    <w:p w:rsidR="00F6372A" w:rsidRDefault="00F6372A">
      <w:pPr>
        <w:pStyle w:val="ae"/>
      </w:pPr>
      <w:r>
        <w:t xml:space="preserve">Что такое </w:t>
      </w:r>
      <w:r>
        <w:rPr>
          <w:lang w:val="en-US"/>
        </w:rPr>
        <w:t>p</w:t>
      </w:r>
      <w:r w:rsidRPr="00F6372A">
        <w:t xml:space="preserve">= 2,4706 </w:t>
      </w:r>
      <w:r>
        <w:t>как эксперт, в здравом уме, может наставить столько цифр после точки/запятой!!??\</w:t>
      </w:r>
    </w:p>
    <w:p w:rsidR="00F6372A" w:rsidRPr="00F6372A" w:rsidRDefault="00F6372A">
      <w:pPr>
        <w:pStyle w:val="ae"/>
      </w:pPr>
      <w:r>
        <w:t>-))</w:t>
      </w:r>
    </w:p>
  </w:comment>
  <w:comment w:id="18" w:author="BJ" w:date="2020-06-01T15:30:00Z" w:initials="BJ">
    <w:p w:rsidR="00F6372A" w:rsidRDefault="00F6372A">
      <w:pPr>
        <w:pStyle w:val="ae"/>
      </w:pPr>
      <w:r>
        <w:rPr>
          <w:rStyle w:val="ad"/>
        </w:rPr>
        <w:annotationRef/>
      </w:r>
      <w:r>
        <w:t>Мб. Оценки и такие… я не решал задачи ВМЕСТО/за студентов.</w:t>
      </w:r>
    </w:p>
    <w:p w:rsidR="00F6372A" w:rsidRDefault="00F6372A">
      <w:pPr>
        <w:pStyle w:val="ae"/>
      </w:pPr>
      <w:r>
        <w:t xml:space="preserve">Только проверял! </w:t>
      </w:r>
    </w:p>
    <w:p w:rsidR="00F6372A" w:rsidRDefault="00F6372A">
      <w:pPr>
        <w:pStyle w:val="ae"/>
      </w:pPr>
      <w:r>
        <w:t>Но… если есть ошибки в методах или ЛПР видит, что сам Аналитик не все понимает – он ему не будет доверять..</w:t>
      </w:r>
    </w:p>
    <w:p w:rsidR="00F6372A" w:rsidRDefault="00F6372A">
      <w:pPr>
        <w:pStyle w:val="ae"/>
      </w:pPr>
      <w: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6D79" w:rsidRDefault="00766D79" w:rsidP="00C7356D">
      <w:pPr>
        <w:spacing w:after="0" w:line="240" w:lineRule="auto"/>
      </w:pPr>
      <w:r>
        <w:separator/>
      </w:r>
    </w:p>
  </w:endnote>
  <w:endnote w:type="continuationSeparator" w:id="0">
    <w:p w:rsidR="00766D79" w:rsidRDefault="00766D79" w:rsidP="00C735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0403642"/>
      <w:docPartObj>
        <w:docPartGallery w:val="Page Numbers (Bottom of Page)"/>
        <w:docPartUnique/>
      </w:docPartObj>
    </w:sdtPr>
    <w:sdtEndPr/>
    <w:sdtContent>
      <w:p w:rsidR="00CB3827" w:rsidRDefault="00CB3827">
        <w:pPr>
          <w:pStyle w:val="a9"/>
          <w:jc w:val="center"/>
        </w:pPr>
        <w:r>
          <w:fldChar w:fldCharType="begin"/>
        </w:r>
        <w:r>
          <w:instrText>PAGE   \* MERGEFORMAT</w:instrText>
        </w:r>
        <w:r>
          <w:fldChar w:fldCharType="separate"/>
        </w:r>
        <w:r w:rsidR="008D4483">
          <w:rPr>
            <w:noProof/>
          </w:rPr>
          <w:t>7</w:t>
        </w:r>
        <w:r>
          <w:fldChar w:fldCharType="end"/>
        </w:r>
      </w:p>
    </w:sdtContent>
  </w:sdt>
  <w:p w:rsidR="00CB3827" w:rsidRDefault="00CB3827">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6D79" w:rsidRDefault="00766D79" w:rsidP="00C7356D">
      <w:pPr>
        <w:spacing w:after="0" w:line="240" w:lineRule="auto"/>
      </w:pPr>
      <w:r>
        <w:separator/>
      </w:r>
    </w:p>
  </w:footnote>
  <w:footnote w:type="continuationSeparator" w:id="0">
    <w:p w:rsidR="00766D79" w:rsidRDefault="00766D79" w:rsidP="00C7356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D07C1"/>
    <w:multiLevelType w:val="hybridMultilevel"/>
    <w:tmpl w:val="F2F671F8"/>
    <w:lvl w:ilvl="0" w:tplc="0419000F">
      <w:start w:val="1"/>
      <w:numFmt w:val="decimal"/>
      <w:lvlText w:val="%1."/>
      <w:lvlJc w:val="left"/>
      <w:pPr>
        <w:ind w:left="927" w:hanging="360"/>
      </w:pPr>
      <w:rPr>
        <w:rFonts w:hint="default"/>
        <w:color w:val="444444"/>
        <w:sz w:val="24"/>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nsid w:val="2FD24E82"/>
    <w:multiLevelType w:val="hybridMultilevel"/>
    <w:tmpl w:val="F2F671F8"/>
    <w:lvl w:ilvl="0" w:tplc="0419000F">
      <w:start w:val="1"/>
      <w:numFmt w:val="decimal"/>
      <w:lvlText w:val="%1."/>
      <w:lvlJc w:val="left"/>
      <w:pPr>
        <w:ind w:left="927" w:hanging="360"/>
      </w:pPr>
      <w:rPr>
        <w:rFonts w:hint="default"/>
        <w:color w:val="444444"/>
        <w:sz w:val="24"/>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nsid w:val="3B0867B6"/>
    <w:multiLevelType w:val="hybridMultilevel"/>
    <w:tmpl w:val="F2F671F8"/>
    <w:lvl w:ilvl="0" w:tplc="0419000F">
      <w:start w:val="1"/>
      <w:numFmt w:val="decimal"/>
      <w:lvlText w:val="%1."/>
      <w:lvlJc w:val="left"/>
      <w:pPr>
        <w:ind w:left="927" w:hanging="360"/>
      </w:pPr>
      <w:rPr>
        <w:rFonts w:hint="default"/>
        <w:color w:val="444444"/>
        <w:sz w:val="24"/>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nsid w:val="5A2878BF"/>
    <w:multiLevelType w:val="hybridMultilevel"/>
    <w:tmpl w:val="30B4D9E4"/>
    <w:lvl w:ilvl="0" w:tplc="344835CC">
      <w:start w:val="1"/>
      <w:numFmt w:val="decimal"/>
      <w:lvlText w:val="%1."/>
      <w:lvlJc w:val="left"/>
      <w:pPr>
        <w:ind w:left="927" w:hanging="360"/>
      </w:pPr>
      <w:rPr>
        <w:rFonts w:hint="default"/>
        <w:b/>
        <w:sz w:val="27"/>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nsid w:val="60CE16A8"/>
    <w:multiLevelType w:val="hybridMultilevel"/>
    <w:tmpl w:val="C5F6FB0A"/>
    <w:lvl w:ilvl="0" w:tplc="988C9D1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8"/>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2FC8"/>
    <w:rsid w:val="000013A7"/>
    <w:rsid w:val="00002308"/>
    <w:rsid w:val="00014452"/>
    <w:rsid w:val="00094FC2"/>
    <w:rsid w:val="000C76CA"/>
    <w:rsid w:val="000E02DF"/>
    <w:rsid w:val="000E23D1"/>
    <w:rsid w:val="000F6C24"/>
    <w:rsid w:val="00117B9C"/>
    <w:rsid w:val="00124990"/>
    <w:rsid w:val="001428F1"/>
    <w:rsid w:val="001607BF"/>
    <w:rsid w:val="00175BB8"/>
    <w:rsid w:val="001A2004"/>
    <w:rsid w:val="001C2767"/>
    <w:rsid w:val="001C4D20"/>
    <w:rsid w:val="001F78AC"/>
    <w:rsid w:val="00210AB3"/>
    <w:rsid w:val="00232CC8"/>
    <w:rsid w:val="00242F91"/>
    <w:rsid w:val="00270819"/>
    <w:rsid w:val="002F42A7"/>
    <w:rsid w:val="00306933"/>
    <w:rsid w:val="00307BCE"/>
    <w:rsid w:val="00374F6F"/>
    <w:rsid w:val="003809B8"/>
    <w:rsid w:val="00390DC7"/>
    <w:rsid w:val="00390EE2"/>
    <w:rsid w:val="003A02A9"/>
    <w:rsid w:val="003B155D"/>
    <w:rsid w:val="003D7A81"/>
    <w:rsid w:val="003E26CC"/>
    <w:rsid w:val="00422665"/>
    <w:rsid w:val="00426385"/>
    <w:rsid w:val="00440C69"/>
    <w:rsid w:val="00451841"/>
    <w:rsid w:val="00477F46"/>
    <w:rsid w:val="00487C9A"/>
    <w:rsid w:val="004B27D1"/>
    <w:rsid w:val="004E707A"/>
    <w:rsid w:val="004F0804"/>
    <w:rsid w:val="00562E63"/>
    <w:rsid w:val="00581437"/>
    <w:rsid w:val="005B45D4"/>
    <w:rsid w:val="005E6470"/>
    <w:rsid w:val="006018DC"/>
    <w:rsid w:val="00650140"/>
    <w:rsid w:val="00663946"/>
    <w:rsid w:val="006823DE"/>
    <w:rsid w:val="006A772F"/>
    <w:rsid w:val="006B5332"/>
    <w:rsid w:val="006E68C7"/>
    <w:rsid w:val="007003C5"/>
    <w:rsid w:val="00747401"/>
    <w:rsid w:val="00766D79"/>
    <w:rsid w:val="00790B01"/>
    <w:rsid w:val="007A32FD"/>
    <w:rsid w:val="007D796F"/>
    <w:rsid w:val="007E2404"/>
    <w:rsid w:val="008442B5"/>
    <w:rsid w:val="008A06CD"/>
    <w:rsid w:val="008A2551"/>
    <w:rsid w:val="008B331A"/>
    <w:rsid w:val="008D4483"/>
    <w:rsid w:val="00907CA1"/>
    <w:rsid w:val="00913A2F"/>
    <w:rsid w:val="00933A26"/>
    <w:rsid w:val="00945DC7"/>
    <w:rsid w:val="00992521"/>
    <w:rsid w:val="009C6AB9"/>
    <w:rsid w:val="009E3072"/>
    <w:rsid w:val="009E3613"/>
    <w:rsid w:val="009E3AE9"/>
    <w:rsid w:val="00A94478"/>
    <w:rsid w:val="00AB2C6E"/>
    <w:rsid w:val="00AD6AB7"/>
    <w:rsid w:val="00AD7738"/>
    <w:rsid w:val="00AE1E38"/>
    <w:rsid w:val="00AE484D"/>
    <w:rsid w:val="00AF5AD9"/>
    <w:rsid w:val="00AF7DEE"/>
    <w:rsid w:val="00B0718A"/>
    <w:rsid w:val="00B47FDF"/>
    <w:rsid w:val="00BB307A"/>
    <w:rsid w:val="00C20D55"/>
    <w:rsid w:val="00C24324"/>
    <w:rsid w:val="00C7356D"/>
    <w:rsid w:val="00C9556E"/>
    <w:rsid w:val="00CA6428"/>
    <w:rsid w:val="00CB0A19"/>
    <w:rsid w:val="00CB3827"/>
    <w:rsid w:val="00CB794F"/>
    <w:rsid w:val="00CC08F7"/>
    <w:rsid w:val="00CF47EB"/>
    <w:rsid w:val="00D15D9F"/>
    <w:rsid w:val="00D739CC"/>
    <w:rsid w:val="00DB5F05"/>
    <w:rsid w:val="00DB740D"/>
    <w:rsid w:val="00DC7EAC"/>
    <w:rsid w:val="00DE45AC"/>
    <w:rsid w:val="00E02B40"/>
    <w:rsid w:val="00E4039F"/>
    <w:rsid w:val="00E80EF2"/>
    <w:rsid w:val="00E84D36"/>
    <w:rsid w:val="00E92FC8"/>
    <w:rsid w:val="00EB6564"/>
    <w:rsid w:val="00F160C8"/>
    <w:rsid w:val="00F251CA"/>
    <w:rsid w:val="00F6372A"/>
    <w:rsid w:val="00F869D5"/>
    <w:rsid w:val="00F9416E"/>
    <w:rsid w:val="00FE7D2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809B8"/>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3809B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Balloon Text"/>
    <w:basedOn w:val="a"/>
    <w:link w:val="a5"/>
    <w:uiPriority w:val="99"/>
    <w:semiHidden/>
    <w:unhideWhenUsed/>
    <w:rsid w:val="001428F1"/>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1428F1"/>
    <w:rPr>
      <w:rFonts w:ascii="Tahoma" w:eastAsia="MS Mincho" w:hAnsi="Tahoma" w:cs="Tahoma"/>
      <w:sz w:val="16"/>
      <w:szCs w:val="16"/>
    </w:rPr>
  </w:style>
  <w:style w:type="paragraph" w:styleId="a6">
    <w:name w:val="List Paragraph"/>
    <w:basedOn w:val="a"/>
    <w:uiPriority w:val="34"/>
    <w:qFormat/>
    <w:rsid w:val="00CB0A19"/>
    <w:pPr>
      <w:ind w:left="720"/>
      <w:contextualSpacing/>
    </w:pPr>
    <w:rPr>
      <w:rFonts w:eastAsiaTheme="minorEastAsia"/>
      <w:lang w:eastAsia="ru-RU"/>
    </w:rPr>
  </w:style>
  <w:style w:type="paragraph" w:styleId="a7">
    <w:name w:val="header"/>
    <w:basedOn w:val="a"/>
    <w:link w:val="a8"/>
    <w:uiPriority w:val="99"/>
    <w:unhideWhenUsed/>
    <w:rsid w:val="00C7356D"/>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C7356D"/>
  </w:style>
  <w:style w:type="paragraph" w:styleId="a9">
    <w:name w:val="footer"/>
    <w:basedOn w:val="a"/>
    <w:link w:val="aa"/>
    <w:uiPriority w:val="99"/>
    <w:unhideWhenUsed/>
    <w:rsid w:val="00C7356D"/>
    <w:pPr>
      <w:tabs>
        <w:tab w:val="center" w:pos="4677"/>
        <w:tab w:val="right" w:pos="9355"/>
      </w:tabs>
      <w:spacing w:after="0" w:line="240" w:lineRule="auto"/>
    </w:pPr>
  </w:style>
  <w:style w:type="character" w:customStyle="1" w:styleId="aa">
    <w:name w:val="Нижний колонтитул Знак"/>
    <w:basedOn w:val="a0"/>
    <w:link w:val="a9"/>
    <w:uiPriority w:val="99"/>
    <w:rsid w:val="00C7356D"/>
  </w:style>
  <w:style w:type="paragraph" w:styleId="ab">
    <w:name w:val="No Spacing"/>
    <w:uiPriority w:val="1"/>
    <w:qFormat/>
    <w:rsid w:val="00210AB3"/>
    <w:pPr>
      <w:spacing w:after="0" w:line="240" w:lineRule="auto"/>
    </w:pPr>
    <w:rPr>
      <w:rFonts w:eastAsiaTheme="minorHAnsi"/>
    </w:rPr>
  </w:style>
  <w:style w:type="table" w:styleId="ac">
    <w:name w:val="Table Grid"/>
    <w:basedOn w:val="a1"/>
    <w:uiPriority w:val="59"/>
    <w:rsid w:val="00210AB3"/>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annotation reference"/>
    <w:basedOn w:val="a0"/>
    <w:uiPriority w:val="99"/>
    <w:semiHidden/>
    <w:unhideWhenUsed/>
    <w:rsid w:val="00451841"/>
    <w:rPr>
      <w:sz w:val="16"/>
      <w:szCs w:val="16"/>
    </w:rPr>
  </w:style>
  <w:style w:type="paragraph" w:styleId="ae">
    <w:name w:val="annotation text"/>
    <w:basedOn w:val="a"/>
    <w:link w:val="af"/>
    <w:uiPriority w:val="99"/>
    <w:semiHidden/>
    <w:unhideWhenUsed/>
    <w:rsid w:val="00451841"/>
    <w:pPr>
      <w:spacing w:line="240" w:lineRule="auto"/>
    </w:pPr>
    <w:rPr>
      <w:sz w:val="20"/>
      <w:szCs w:val="20"/>
    </w:rPr>
  </w:style>
  <w:style w:type="character" w:customStyle="1" w:styleId="af">
    <w:name w:val="Текст примечания Знак"/>
    <w:basedOn w:val="a0"/>
    <w:link w:val="ae"/>
    <w:uiPriority w:val="99"/>
    <w:semiHidden/>
    <w:rsid w:val="00451841"/>
    <w:rPr>
      <w:sz w:val="20"/>
      <w:szCs w:val="20"/>
    </w:rPr>
  </w:style>
  <w:style w:type="paragraph" w:styleId="af0">
    <w:name w:val="annotation subject"/>
    <w:basedOn w:val="ae"/>
    <w:next w:val="ae"/>
    <w:link w:val="af1"/>
    <w:uiPriority w:val="99"/>
    <w:semiHidden/>
    <w:unhideWhenUsed/>
    <w:rsid w:val="00451841"/>
    <w:rPr>
      <w:b/>
      <w:bCs/>
    </w:rPr>
  </w:style>
  <w:style w:type="character" w:customStyle="1" w:styleId="af1">
    <w:name w:val="Тема примечания Знак"/>
    <w:basedOn w:val="af"/>
    <w:link w:val="af0"/>
    <w:uiPriority w:val="99"/>
    <w:semiHidden/>
    <w:rsid w:val="00451841"/>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809B8"/>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3809B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Balloon Text"/>
    <w:basedOn w:val="a"/>
    <w:link w:val="a5"/>
    <w:uiPriority w:val="99"/>
    <w:semiHidden/>
    <w:unhideWhenUsed/>
    <w:rsid w:val="001428F1"/>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1428F1"/>
    <w:rPr>
      <w:rFonts w:ascii="Tahoma" w:eastAsia="MS Mincho" w:hAnsi="Tahoma" w:cs="Tahoma"/>
      <w:sz w:val="16"/>
      <w:szCs w:val="16"/>
    </w:rPr>
  </w:style>
  <w:style w:type="paragraph" w:styleId="a6">
    <w:name w:val="List Paragraph"/>
    <w:basedOn w:val="a"/>
    <w:uiPriority w:val="34"/>
    <w:qFormat/>
    <w:rsid w:val="00CB0A19"/>
    <w:pPr>
      <w:ind w:left="720"/>
      <w:contextualSpacing/>
    </w:pPr>
    <w:rPr>
      <w:rFonts w:eastAsiaTheme="minorEastAsia"/>
      <w:lang w:eastAsia="ru-RU"/>
    </w:rPr>
  </w:style>
  <w:style w:type="paragraph" w:styleId="a7">
    <w:name w:val="header"/>
    <w:basedOn w:val="a"/>
    <w:link w:val="a8"/>
    <w:uiPriority w:val="99"/>
    <w:unhideWhenUsed/>
    <w:rsid w:val="00C7356D"/>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C7356D"/>
  </w:style>
  <w:style w:type="paragraph" w:styleId="a9">
    <w:name w:val="footer"/>
    <w:basedOn w:val="a"/>
    <w:link w:val="aa"/>
    <w:uiPriority w:val="99"/>
    <w:unhideWhenUsed/>
    <w:rsid w:val="00C7356D"/>
    <w:pPr>
      <w:tabs>
        <w:tab w:val="center" w:pos="4677"/>
        <w:tab w:val="right" w:pos="9355"/>
      </w:tabs>
      <w:spacing w:after="0" w:line="240" w:lineRule="auto"/>
    </w:pPr>
  </w:style>
  <w:style w:type="character" w:customStyle="1" w:styleId="aa">
    <w:name w:val="Нижний колонтитул Знак"/>
    <w:basedOn w:val="a0"/>
    <w:link w:val="a9"/>
    <w:uiPriority w:val="99"/>
    <w:rsid w:val="00C7356D"/>
  </w:style>
  <w:style w:type="paragraph" w:styleId="ab">
    <w:name w:val="No Spacing"/>
    <w:uiPriority w:val="1"/>
    <w:qFormat/>
    <w:rsid w:val="00210AB3"/>
    <w:pPr>
      <w:spacing w:after="0" w:line="240" w:lineRule="auto"/>
    </w:pPr>
    <w:rPr>
      <w:rFonts w:eastAsiaTheme="minorHAnsi"/>
    </w:rPr>
  </w:style>
  <w:style w:type="table" w:styleId="ac">
    <w:name w:val="Table Grid"/>
    <w:basedOn w:val="a1"/>
    <w:uiPriority w:val="59"/>
    <w:rsid w:val="00210AB3"/>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annotation reference"/>
    <w:basedOn w:val="a0"/>
    <w:uiPriority w:val="99"/>
    <w:semiHidden/>
    <w:unhideWhenUsed/>
    <w:rsid w:val="00451841"/>
    <w:rPr>
      <w:sz w:val="16"/>
      <w:szCs w:val="16"/>
    </w:rPr>
  </w:style>
  <w:style w:type="paragraph" w:styleId="ae">
    <w:name w:val="annotation text"/>
    <w:basedOn w:val="a"/>
    <w:link w:val="af"/>
    <w:uiPriority w:val="99"/>
    <w:semiHidden/>
    <w:unhideWhenUsed/>
    <w:rsid w:val="00451841"/>
    <w:pPr>
      <w:spacing w:line="240" w:lineRule="auto"/>
    </w:pPr>
    <w:rPr>
      <w:sz w:val="20"/>
      <w:szCs w:val="20"/>
    </w:rPr>
  </w:style>
  <w:style w:type="character" w:customStyle="1" w:styleId="af">
    <w:name w:val="Текст примечания Знак"/>
    <w:basedOn w:val="a0"/>
    <w:link w:val="ae"/>
    <w:uiPriority w:val="99"/>
    <w:semiHidden/>
    <w:rsid w:val="00451841"/>
    <w:rPr>
      <w:sz w:val="20"/>
      <w:szCs w:val="20"/>
    </w:rPr>
  </w:style>
  <w:style w:type="paragraph" w:styleId="af0">
    <w:name w:val="annotation subject"/>
    <w:basedOn w:val="ae"/>
    <w:next w:val="ae"/>
    <w:link w:val="af1"/>
    <w:uiPriority w:val="99"/>
    <w:semiHidden/>
    <w:unhideWhenUsed/>
    <w:rsid w:val="00451841"/>
    <w:rPr>
      <w:b/>
      <w:bCs/>
    </w:rPr>
  </w:style>
  <w:style w:type="character" w:customStyle="1" w:styleId="af1">
    <w:name w:val="Тема примечания Знак"/>
    <w:basedOn w:val="af"/>
    <w:link w:val="af0"/>
    <w:uiPriority w:val="99"/>
    <w:semiHidden/>
    <w:rsid w:val="0045184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comments" Target="comments.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B32D1D-7DE5-4F01-A988-AB1B1C096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3604</Words>
  <Characters>20546</Characters>
  <Application>Microsoft Office Word</Application>
  <DocSecurity>0</DocSecurity>
  <Lines>171</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24102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Милена</dc:creator>
  <cp:lastModifiedBy>BJ</cp:lastModifiedBy>
  <cp:revision>2</cp:revision>
  <cp:lastPrinted>2020-05-26T12:32:00Z</cp:lastPrinted>
  <dcterms:created xsi:type="dcterms:W3CDTF">2020-06-01T13:26:00Z</dcterms:created>
  <dcterms:modified xsi:type="dcterms:W3CDTF">2020-06-01T13:26:00Z</dcterms:modified>
</cp:coreProperties>
</file>