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14DE1" w14:textId="77777777" w:rsidR="002C0231" w:rsidRDefault="00E5323A">
      <w:pPr>
        <w:rPr>
          <w:rStyle w:val="Strong"/>
          <w:rFonts w:ascii="Segoe UI Light" w:hAnsi="Segoe UI Light" w:cs="Segoe UI Light"/>
          <w:sz w:val="40"/>
          <w:szCs w:val="40"/>
          <w:shd w:val="clear" w:color="auto" w:fill="FFFFFF"/>
        </w:rPr>
      </w:pPr>
      <w:r w:rsidRPr="00E5323A">
        <w:rPr>
          <w:rStyle w:val="Strong"/>
          <w:rFonts w:ascii="Segoe UI Light" w:hAnsi="Segoe UI Light" w:cs="Segoe UI Light"/>
          <w:sz w:val="40"/>
          <w:szCs w:val="40"/>
          <w:shd w:val="clear" w:color="auto" w:fill="FFFFFF"/>
        </w:rPr>
        <w:t>Market Analysis Report for National Clothing Company</w:t>
      </w:r>
    </w:p>
    <w:p w14:paraId="1D358FAD" w14:textId="77777777" w:rsidR="00E5323A" w:rsidRDefault="00E5323A">
      <w:pPr>
        <w:rPr>
          <w:rStyle w:val="Strong"/>
          <w:rFonts w:ascii="Segoe UI Light" w:hAnsi="Segoe UI Light" w:cs="Segoe UI Light"/>
          <w:sz w:val="28"/>
          <w:szCs w:val="28"/>
          <w:shd w:val="clear" w:color="auto" w:fill="FFFFFF"/>
        </w:rPr>
      </w:pPr>
      <w:r w:rsidRPr="00E5323A">
        <w:rPr>
          <w:rStyle w:val="Strong"/>
          <w:rFonts w:ascii="Segoe UI Light" w:hAnsi="Segoe UI Light" w:cs="Segoe UI Light"/>
          <w:sz w:val="28"/>
          <w:szCs w:val="28"/>
          <w:shd w:val="clear" w:color="auto" w:fill="FFFFFF"/>
        </w:rPr>
        <w:t>Sum</w:t>
      </w:r>
      <w:r>
        <w:rPr>
          <w:rStyle w:val="Strong"/>
          <w:rFonts w:ascii="Segoe UI Light" w:hAnsi="Segoe UI Light" w:cs="Segoe UI Light"/>
          <w:sz w:val="28"/>
          <w:szCs w:val="28"/>
          <w:shd w:val="clear" w:color="auto" w:fill="FFFFFF"/>
        </w:rPr>
        <w:t>mary Report</w:t>
      </w:r>
    </w:p>
    <w:p w14:paraId="2AD598A5" w14:textId="77777777" w:rsidR="00E5323A" w:rsidRDefault="00072692" w:rsidP="00072692">
      <w:pPr>
        <w:rPr>
          <w:rStyle w:val="Strong"/>
          <w:rFonts w:ascii="Segoe UI" w:hAnsi="Segoe UI" w:cs="Segoe UI"/>
          <w:b w:val="0"/>
          <w:bCs w:val="0"/>
          <w:shd w:val="clear" w:color="auto" w:fill="FFFFFF"/>
        </w:rPr>
      </w:pPr>
      <w:r w:rsidRPr="000F3763">
        <w:rPr>
          <w:rStyle w:val="Strong"/>
          <w:rFonts w:ascii="Segoe UI" w:hAnsi="Segoe UI" w:cs="Segoe UI"/>
          <w:b w:val="0"/>
          <w:bCs w:val="0"/>
          <w:shd w:val="clear" w:color="auto" w:fill="FFFFFF"/>
        </w:rPr>
        <w:t>We have been responsible for developing a targeted marketing campaign to attract customers back to the online national clothing chain companies, which have experienced stagnant sales. Our strategy involves advertising particular products to specific customers in specific locations. The products we have been assigned to promote and sell include a Shirt priced at $25, a Sweater priced at $100, and a leather bag priced at $1000. To achieve our objective, we must answer a set of questions and draw appropriate conclusions.</w:t>
      </w:r>
    </w:p>
    <w:p w14:paraId="5F4DBFA4" w14:textId="77777777" w:rsidR="000F3763" w:rsidRDefault="000F3763" w:rsidP="00072692">
      <w:pPr>
        <w:rPr>
          <w:rStyle w:val="Strong"/>
          <w:rFonts w:ascii="Segoe UI" w:hAnsi="Segoe UI" w:cs="Segoe UI"/>
          <w:b w:val="0"/>
          <w:bCs w:val="0"/>
          <w:shd w:val="clear" w:color="auto" w:fill="FFFFFF"/>
        </w:rPr>
      </w:pPr>
    </w:p>
    <w:p w14:paraId="44BDDE47" w14:textId="77777777" w:rsidR="00B80154" w:rsidRPr="000F3763" w:rsidRDefault="00B80154" w:rsidP="00072692">
      <w:pPr>
        <w:rPr>
          <w:rStyle w:val="Strong"/>
          <w:rFonts w:ascii="Segoe UI" w:hAnsi="Segoe UI" w:cs="Segoe UI"/>
          <w:b w:val="0"/>
          <w:bCs w:val="0"/>
          <w:shd w:val="clear" w:color="auto" w:fill="FFFFFF"/>
        </w:rPr>
      </w:pPr>
    </w:p>
    <w:p w14:paraId="4305329E" w14:textId="77777777" w:rsidR="00072692" w:rsidRPr="000F3763" w:rsidRDefault="00072692" w:rsidP="00072692">
      <w:pPr>
        <w:pStyle w:val="ListParagraph"/>
        <w:numPr>
          <w:ilvl w:val="0"/>
          <w:numId w:val="1"/>
        </w:numPr>
        <w:rPr>
          <w:rFonts w:ascii="Segoe UI" w:hAnsi="Segoe UI" w:cs="Segoe UI"/>
          <w:b/>
          <w:bCs/>
        </w:rPr>
      </w:pPr>
      <w:r w:rsidRPr="000F3763">
        <w:rPr>
          <w:rFonts w:ascii="Segoe UI" w:hAnsi="Segoe UI" w:cs="Segoe UI"/>
          <w:b/>
          <w:bCs/>
        </w:rPr>
        <w:t>What is the correlation (R2 value) between sales and income?</w:t>
      </w:r>
    </w:p>
    <w:p w14:paraId="3973B5A9" w14:textId="77777777" w:rsidR="00072692" w:rsidRDefault="00072692" w:rsidP="00072692">
      <w:pPr>
        <w:rPr>
          <w:rFonts w:cstheme="minorHAnsi"/>
          <w:b/>
          <w:bCs/>
          <w:sz w:val="24"/>
          <w:szCs w:val="24"/>
        </w:rPr>
      </w:pPr>
      <w:r>
        <w:rPr>
          <w:rFonts w:cstheme="minorHAnsi"/>
          <w:b/>
          <w:bCs/>
          <w:noProof/>
          <w:sz w:val="24"/>
          <w:szCs w:val="24"/>
        </w:rPr>
        <w:drawing>
          <wp:inline distT="0" distB="0" distL="0" distR="0" wp14:anchorId="5CB1414A" wp14:editId="17228C87">
            <wp:extent cx="5943600" cy="231076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p w14:paraId="270CDB34" w14:textId="77777777" w:rsidR="000F3763" w:rsidRDefault="000F3763" w:rsidP="000F3763">
      <w:pPr>
        <w:numPr>
          <w:ilvl w:val="0"/>
          <w:numId w:val="2"/>
        </w:numPr>
        <w:shd w:val="clear" w:color="auto" w:fill="FFFFFF"/>
        <w:spacing w:after="0" w:line="240" w:lineRule="auto"/>
        <w:rPr>
          <w:rFonts w:ascii="Segoe UI" w:eastAsia="Times New Roman" w:hAnsi="Segoe UI" w:cs="Segoe UI"/>
          <w:color w:val="252423"/>
        </w:rPr>
      </w:pPr>
      <w:r w:rsidRPr="000F3763">
        <w:rPr>
          <w:rFonts w:ascii="Segoe UI" w:eastAsia="Times New Roman" w:hAnsi="Segoe UI" w:cs="Segoe UI"/>
          <w:color w:val="252423"/>
        </w:rPr>
        <w:t>The scatterplot illustrates a strong positive correlation between income and sales. As customers' income increases, the sales of products also increase. Therefore, income significantly influences the sales of products. With a coefficient of determination of 0.78, we can confidently conclude that there is a robust relationship between these two variables.</w:t>
      </w:r>
    </w:p>
    <w:p w14:paraId="33422652" w14:textId="77777777" w:rsidR="000F3763" w:rsidRDefault="000F3763" w:rsidP="000F3763">
      <w:pPr>
        <w:shd w:val="clear" w:color="auto" w:fill="FFFFFF"/>
        <w:spacing w:after="0" w:line="240" w:lineRule="auto"/>
        <w:rPr>
          <w:rFonts w:ascii="Segoe UI" w:eastAsia="Times New Roman" w:hAnsi="Segoe UI" w:cs="Segoe UI"/>
          <w:color w:val="252423"/>
        </w:rPr>
      </w:pPr>
    </w:p>
    <w:p w14:paraId="0BC4D5C2" w14:textId="77777777" w:rsidR="000F3763" w:rsidRDefault="000F3763" w:rsidP="000F3763">
      <w:pPr>
        <w:shd w:val="clear" w:color="auto" w:fill="FFFFFF"/>
        <w:spacing w:after="0" w:line="240" w:lineRule="auto"/>
        <w:rPr>
          <w:rFonts w:ascii="Segoe UI" w:eastAsia="Times New Roman" w:hAnsi="Segoe UI" w:cs="Segoe UI"/>
          <w:color w:val="252423"/>
        </w:rPr>
      </w:pPr>
    </w:p>
    <w:p w14:paraId="19492F46" w14:textId="77777777" w:rsidR="000F3763" w:rsidRDefault="000F3763" w:rsidP="000F3763">
      <w:pPr>
        <w:shd w:val="clear" w:color="auto" w:fill="FFFFFF"/>
        <w:spacing w:after="0" w:line="240" w:lineRule="auto"/>
        <w:rPr>
          <w:rFonts w:ascii="Segoe UI" w:eastAsia="Times New Roman" w:hAnsi="Segoe UI" w:cs="Segoe UI"/>
          <w:color w:val="252423"/>
        </w:rPr>
      </w:pPr>
    </w:p>
    <w:p w14:paraId="27A741F6" w14:textId="77777777" w:rsidR="000F3763" w:rsidRDefault="000F3763" w:rsidP="000F3763">
      <w:pPr>
        <w:shd w:val="clear" w:color="auto" w:fill="FFFFFF"/>
        <w:spacing w:after="0" w:line="240" w:lineRule="auto"/>
        <w:rPr>
          <w:rFonts w:ascii="Segoe UI" w:eastAsia="Times New Roman" w:hAnsi="Segoe UI" w:cs="Segoe UI"/>
          <w:color w:val="252423"/>
        </w:rPr>
      </w:pPr>
    </w:p>
    <w:p w14:paraId="569A3051" w14:textId="77777777" w:rsidR="000F3763" w:rsidRDefault="000F3763" w:rsidP="000F3763">
      <w:pPr>
        <w:shd w:val="clear" w:color="auto" w:fill="FFFFFF"/>
        <w:spacing w:after="0" w:line="240" w:lineRule="auto"/>
        <w:rPr>
          <w:rFonts w:ascii="Segoe UI" w:eastAsia="Times New Roman" w:hAnsi="Segoe UI" w:cs="Segoe UI"/>
          <w:color w:val="252423"/>
        </w:rPr>
      </w:pPr>
    </w:p>
    <w:p w14:paraId="743C64DF" w14:textId="77777777" w:rsidR="000F3763" w:rsidRDefault="000F3763" w:rsidP="000F3763">
      <w:pPr>
        <w:shd w:val="clear" w:color="auto" w:fill="FFFFFF"/>
        <w:spacing w:after="0" w:line="240" w:lineRule="auto"/>
        <w:rPr>
          <w:rFonts w:ascii="Segoe UI" w:eastAsia="Times New Roman" w:hAnsi="Segoe UI" w:cs="Segoe UI"/>
          <w:color w:val="252423"/>
        </w:rPr>
      </w:pPr>
    </w:p>
    <w:p w14:paraId="4BF6A9DC" w14:textId="77777777" w:rsidR="000F3763" w:rsidRDefault="000F3763" w:rsidP="000F3763">
      <w:pPr>
        <w:shd w:val="clear" w:color="auto" w:fill="FFFFFF"/>
        <w:spacing w:after="0" w:line="240" w:lineRule="auto"/>
        <w:rPr>
          <w:rFonts w:ascii="Segoe UI" w:eastAsia="Times New Roman" w:hAnsi="Segoe UI" w:cs="Segoe UI"/>
          <w:color w:val="252423"/>
        </w:rPr>
      </w:pPr>
    </w:p>
    <w:p w14:paraId="50DF37A9" w14:textId="77777777" w:rsidR="000F3763" w:rsidRDefault="000F3763" w:rsidP="000F3763">
      <w:pPr>
        <w:shd w:val="clear" w:color="auto" w:fill="FFFFFF"/>
        <w:spacing w:after="0" w:line="240" w:lineRule="auto"/>
        <w:rPr>
          <w:rFonts w:ascii="Segoe UI" w:eastAsia="Times New Roman" w:hAnsi="Segoe UI" w:cs="Segoe UI"/>
          <w:color w:val="252423"/>
        </w:rPr>
      </w:pPr>
    </w:p>
    <w:p w14:paraId="1E6726F6" w14:textId="77777777" w:rsidR="000F3763" w:rsidRDefault="000F3763" w:rsidP="000F3763">
      <w:pPr>
        <w:shd w:val="clear" w:color="auto" w:fill="FFFFFF"/>
        <w:spacing w:after="0" w:line="240" w:lineRule="auto"/>
        <w:rPr>
          <w:rFonts w:ascii="Segoe UI" w:eastAsia="Times New Roman" w:hAnsi="Segoe UI" w:cs="Segoe UI"/>
          <w:color w:val="252423"/>
        </w:rPr>
      </w:pPr>
    </w:p>
    <w:p w14:paraId="764E79AA" w14:textId="77777777" w:rsidR="000F3763" w:rsidRDefault="000F3763" w:rsidP="000F3763">
      <w:pPr>
        <w:pStyle w:val="ListParagraph"/>
        <w:numPr>
          <w:ilvl w:val="0"/>
          <w:numId w:val="1"/>
        </w:numPr>
        <w:shd w:val="clear" w:color="auto" w:fill="FFFFFF"/>
        <w:spacing w:after="0" w:line="240" w:lineRule="auto"/>
        <w:rPr>
          <w:rFonts w:ascii="Segoe UI" w:eastAsia="Times New Roman" w:hAnsi="Segoe UI" w:cs="Segoe UI"/>
          <w:b/>
          <w:bCs/>
          <w:color w:val="252423"/>
        </w:rPr>
      </w:pPr>
      <w:r w:rsidRPr="000F3763">
        <w:rPr>
          <w:rFonts w:ascii="Segoe UI" w:eastAsia="Times New Roman" w:hAnsi="Segoe UI" w:cs="Segoe UI"/>
          <w:b/>
          <w:bCs/>
          <w:color w:val="252423"/>
        </w:rPr>
        <w:lastRenderedPageBreak/>
        <w:t>What is the correlation (R2 value) between customer ratings and product return rate?</w:t>
      </w:r>
    </w:p>
    <w:p w14:paraId="3B9E67D8" w14:textId="77777777" w:rsidR="000F3763" w:rsidRDefault="000F3763" w:rsidP="000F3763">
      <w:pPr>
        <w:pStyle w:val="ListParagraph"/>
        <w:shd w:val="clear" w:color="auto" w:fill="FFFFFF"/>
        <w:spacing w:after="0" w:line="240" w:lineRule="auto"/>
        <w:rPr>
          <w:rFonts w:ascii="Segoe UI" w:eastAsia="Times New Roman" w:hAnsi="Segoe UI" w:cs="Segoe UI"/>
          <w:b/>
          <w:bCs/>
          <w:color w:val="252423"/>
        </w:rPr>
      </w:pPr>
    </w:p>
    <w:p w14:paraId="47029153" w14:textId="77777777" w:rsidR="000F3763" w:rsidRDefault="000F3763" w:rsidP="000F3763">
      <w:pPr>
        <w:shd w:val="clear" w:color="auto" w:fill="FFFFFF"/>
        <w:spacing w:after="0" w:line="240" w:lineRule="auto"/>
        <w:rPr>
          <w:rFonts w:ascii="Segoe UI" w:eastAsia="Times New Roman" w:hAnsi="Segoe UI" w:cs="Segoe UI"/>
          <w:b/>
          <w:bCs/>
          <w:color w:val="252423"/>
        </w:rPr>
      </w:pPr>
      <w:r>
        <w:rPr>
          <w:rFonts w:ascii="Segoe UI" w:eastAsia="Times New Roman" w:hAnsi="Segoe UI" w:cs="Segoe UI"/>
          <w:b/>
          <w:bCs/>
          <w:noProof/>
          <w:color w:val="252423"/>
        </w:rPr>
        <w:drawing>
          <wp:inline distT="0" distB="0" distL="0" distR="0" wp14:anchorId="2375C5F3" wp14:editId="7837C9E0">
            <wp:extent cx="5943600" cy="2299970"/>
            <wp:effectExtent l="0" t="0" r="0" b="508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inline>
        </w:drawing>
      </w:r>
    </w:p>
    <w:p w14:paraId="488DFE69" w14:textId="77777777" w:rsidR="000F3763" w:rsidRDefault="000F3763" w:rsidP="000F3763">
      <w:pPr>
        <w:shd w:val="clear" w:color="auto" w:fill="FFFFFF"/>
        <w:spacing w:after="0" w:line="240" w:lineRule="auto"/>
        <w:rPr>
          <w:rFonts w:ascii="Segoe UI" w:eastAsia="Times New Roman" w:hAnsi="Segoe UI" w:cs="Segoe UI"/>
          <w:b/>
          <w:bCs/>
          <w:color w:val="252423"/>
        </w:rPr>
      </w:pPr>
    </w:p>
    <w:p w14:paraId="0A65D325" w14:textId="77777777" w:rsidR="000F3763" w:rsidRPr="000F3763" w:rsidRDefault="000F3763" w:rsidP="000F3763">
      <w:pPr>
        <w:numPr>
          <w:ilvl w:val="0"/>
          <w:numId w:val="3"/>
        </w:numPr>
        <w:shd w:val="clear" w:color="auto" w:fill="FFFFFF"/>
        <w:spacing w:after="0" w:line="240" w:lineRule="auto"/>
        <w:rPr>
          <w:rFonts w:ascii="Segoe UI" w:eastAsia="Times New Roman" w:hAnsi="Segoe UI" w:cs="Segoe UI"/>
          <w:color w:val="252423"/>
        </w:rPr>
      </w:pPr>
      <w:r w:rsidRPr="000F3763">
        <w:rPr>
          <w:rFonts w:ascii="Segoe UI" w:eastAsia="Times New Roman" w:hAnsi="Segoe UI" w:cs="Segoe UI"/>
          <w:color w:val="252423"/>
        </w:rPr>
        <w:t>The scatterplot depicts a noticeable negative correlation between the customer rating and return rate. A higher customer rating is linked with a lower return rate, suggesting that satisfied customers with higher ratings are less likely to return the product. The coefficient of determination, which is 0.69, confirms that there is a moderate association between the two variables.</w:t>
      </w:r>
    </w:p>
    <w:p w14:paraId="7F61F37A" w14:textId="77777777" w:rsidR="000F3763" w:rsidRDefault="000F3763" w:rsidP="000F3763">
      <w:pPr>
        <w:shd w:val="clear" w:color="auto" w:fill="FFFFFF"/>
        <w:spacing w:after="0" w:line="240" w:lineRule="auto"/>
        <w:rPr>
          <w:rFonts w:ascii="Segoe UI" w:eastAsia="Times New Roman" w:hAnsi="Segoe UI" w:cs="Segoe UI"/>
          <w:b/>
          <w:bCs/>
          <w:color w:val="252423"/>
        </w:rPr>
      </w:pPr>
    </w:p>
    <w:p w14:paraId="6BC682A2" w14:textId="77777777" w:rsidR="000F3763" w:rsidRDefault="000F3763" w:rsidP="000F3763">
      <w:pPr>
        <w:pStyle w:val="ListParagraph"/>
        <w:numPr>
          <w:ilvl w:val="0"/>
          <w:numId w:val="1"/>
        </w:numPr>
        <w:shd w:val="clear" w:color="auto" w:fill="FFFFFF"/>
        <w:spacing w:after="0" w:line="240" w:lineRule="auto"/>
        <w:rPr>
          <w:rFonts w:ascii="Segoe UI" w:eastAsia="Times New Roman" w:hAnsi="Segoe UI" w:cs="Segoe UI"/>
          <w:b/>
          <w:bCs/>
          <w:color w:val="252423"/>
        </w:rPr>
      </w:pPr>
      <w:r>
        <w:rPr>
          <w:rFonts w:ascii="Segoe UI" w:eastAsia="Times New Roman" w:hAnsi="Segoe UI" w:cs="Segoe UI"/>
          <w:b/>
          <w:bCs/>
          <w:color w:val="252423"/>
        </w:rPr>
        <w:t xml:space="preserve">What are the linear regression formulas </w:t>
      </w:r>
      <w:r w:rsidR="0020398F">
        <w:rPr>
          <w:rFonts w:ascii="Segoe UI" w:eastAsia="Times New Roman" w:hAnsi="Segoe UI" w:cs="Segoe UI"/>
          <w:b/>
          <w:bCs/>
          <w:color w:val="252423"/>
        </w:rPr>
        <w:t xml:space="preserve">to predict customer income from customer sales? </w:t>
      </w:r>
    </w:p>
    <w:p w14:paraId="398E6FAC" w14:textId="77777777" w:rsidR="0020398F" w:rsidRDefault="0020398F" w:rsidP="0020398F">
      <w:pPr>
        <w:pStyle w:val="ListParagraph"/>
        <w:shd w:val="clear" w:color="auto" w:fill="FFFFFF"/>
        <w:spacing w:after="0" w:line="240" w:lineRule="auto"/>
        <w:rPr>
          <w:rFonts w:ascii="Segoe UI" w:eastAsia="Times New Roman" w:hAnsi="Segoe UI" w:cs="Segoe UI"/>
          <w:b/>
          <w:bCs/>
          <w:color w:val="252423"/>
        </w:rPr>
      </w:pPr>
    </w:p>
    <w:p w14:paraId="285EE5D7" w14:textId="77777777" w:rsidR="0020398F" w:rsidRDefault="0020398F" w:rsidP="0020398F">
      <w:pPr>
        <w:numPr>
          <w:ilvl w:val="0"/>
          <w:numId w:val="4"/>
        </w:numPr>
        <w:shd w:val="clear" w:color="auto" w:fill="FFFFFF"/>
        <w:spacing w:after="0" w:line="240" w:lineRule="auto"/>
        <w:rPr>
          <w:rFonts w:ascii="Segoe UI" w:eastAsia="Times New Roman" w:hAnsi="Segoe UI" w:cs="Segoe UI"/>
          <w:color w:val="252423"/>
        </w:rPr>
      </w:pPr>
      <w:r w:rsidRPr="0020398F">
        <w:rPr>
          <w:rFonts w:ascii="Segoe UI" w:eastAsia="Times New Roman" w:hAnsi="Segoe UI" w:cs="Segoe UI"/>
          <w:color w:val="252423"/>
        </w:rPr>
        <w:t xml:space="preserve">By utilizing the inverse of the regression formula </w:t>
      </w:r>
      <w:r w:rsidRPr="00BC1A2A">
        <w:rPr>
          <w:rFonts w:ascii="Segoe UI" w:eastAsia="Times New Roman" w:hAnsi="Segoe UI" w:cs="Segoe UI"/>
          <w:b/>
          <w:bCs/>
          <w:color w:val="252423"/>
        </w:rPr>
        <w:t>(X = b - Y / -m)</w:t>
      </w:r>
      <w:r w:rsidRPr="0020398F">
        <w:rPr>
          <w:rFonts w:ascii="Segoe UI" w:eastAsia="Times New Roman" w:hAnsi="Segoe UI" w:cs="Segoe UI"/>
          <w:color w:val="252423"/>
        </w:rPr>
        <w:t xml:space="preserve"> </w:t>
      </w:r>
      <w:r>
        <w:rPr>
          <w:rFonts w:ascii="Segoe UI" w:eastAsia="Times New Roman" w:hAnsi="Segoe UI" w:cs="Segoe UI"/>
          <w:color w:val="252423"/>
        </w:rPr>
        <w:t>we can</w:t>
      </w:r>
      <w:r w:rsidRPr="0020398F">
        <w:rPr>
          <w:rFonts w:ascii="Segoe UI" w:eastAsia="Times New Roman" w:hAnsi="Segoe UI" w:cs="Segoe UI"/>
          <w:color w:val="252423"/>
        </w:rPr>
        <w:t xml:space="preserve"> estimate our customers' income based on their purchase history for the last six months.</w:t>
      </w:r>
    </w:p>
    <w:p w14:paraId="5BA4201A" w14:textId="77777777" w:rsidR="0020398F" w:rsidRDefault="0020398F" w:rsidP="0020398F">
      <w:pPr>
        <w:shd w:val="clear" w:color="auto" w:fill="FFFFFF"/>
        <w:spacing w:after="0" w:line="240" w:lineRule="auto"/>
        <w:rPr>
          <w:rFonts w:ascii="Segoe UI" w:eastAsia="Times New Roman" w:hAnsi="Segoe UI" w:cs="Segoe UI"/>
          <w:color w:val="252423"/>
        </w:rPr>
      </w:pPr>
    </w:p>
    <w:p w14:paraId="42706BB9" w14:textId="77777777" w:rsidR="0020398F" w:rsidRDefault="0020398F" w:rsidP="0020398F">
      <w:pPr>
        <w:pStyle w:val="ListParagraph"/>
        <w:numPr>
          <w:ilvl w:val="0"/>
          <w:numId w:val="1"/>
        </w:numPr>
        <w:shd w:val="clear" w:color="auto" w:fill="FFFFFF"/>
        <w:spacing w:after="0" w:line="240" w:lineRule="auto"/>
        <w:rPr>
          <w:rFonts w:ascii="Segoe UI" w:eastAsia="Times New Roman" w:hAnsi="Segoe UI" w:cs="Segoe UI"/>
          <w:b/>
          <w:bCs/>
          <w:color w:val="252423"/>
        </w:rPr>
      </w:pPr>
      <w:r w:rsidRPr="0020398F">
        <w:rPr>
          <w:rFonts w:ascii="Segoe UI" w:eastAsia="Times New Roman" w:hAnsi="Segoe UI" w:cs="Segoe UI"/>
          <w:b/>
          <w:bCs/>
          <w:color w:val="252423"/>
        </w:rPr>
        <w:t>Which Customer do you predict has the highest income?</w:t>
      </w:r>
    </w:p>
    <w:p w14:paraId="6DE16FB9" w14:textId="77777777" w:rsidR="0020398F" w:rsidRDefault="0020398F" w:rsidP="0020398F">
      <w:pPr>
        <w:shd w:val="clear" w:color="auto" w:fill="FFFFFF"/>
        <w:spacing w:after="0" w:line="240" w:lineRule="auto"/>
        <w:rPr>
          <w:rFonts w:ascii="Segoe UI" w:eastAsia="Times New Roman" w:hAnsi="Segoe UI" w:cs="Segoe UI"/>
          <w:b/>
          <w:bCs/>
          <w:color w:val="252423"/>
        </w:rPr>
      </w:pPr>
    </w:p>
    <w:p w14:paraId="7C87EC09" w14:textId="77777777" w:rsidR="0020398F" w:rsidRDefault="00091542" w:rsidP="00091542">
      <w:pPr>
        <w:shd w:val="clear" w:color="auto" w:fill="FFFFFF"/>
        <w:spacing w:after="0" w:line="240" w:lineRule="auto"/>
        <w:rPr>
          <w:rFonts w:ascii="Segoe UI" w:eastAsia="Times New Roman" w:hAnsi="Segoe UI" w:cs="Segoe UI"/>
          <w:color w:val="252423"/>
        </w:rPr>
      </w:pPr>
      <w:r>
        <w:rPr>
          <w:rFonts w:ascii="Segoe UI" w:eastAsia="Times New Roman" w:hAnsi="Segoe UI" w:cs="Segoe UI"/>
          <w:noProof/>
          <w:color w:val="252423"/>
        </w:rPr>
        <w:drawing>
          <wp:inline distT="0" distB="0" distL="0" distR="0" wp14:anchorId="0F4884F9" wp14:editId="6C21FBD4">
            <wp:extent cx="5943600" cy="1932940"/>
            <wp:effectExtent l="0" t="0" r="0" b="0"/>
            <wp:docPr id="3" name="Picture 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057721C4" w14:textId="77777777" w:rsidR="00091542" w:rsidRDefault="00091542" w:rsidP="00091542">
      <w:pPr>
        <w:shd w:val="clear" w:color="auto" w:fill="FFFFFF"/>
        <w:spacing w:after="0" w:line="240" w:lineRule="auto"/>
        <w:rPr>
          <w:rFonts w:ascii="Segoe UI" w:eastAsia="Times New Roman" w:hAnsi="Segoe UI" w:cs="Segoe UI"/>
          <w:color w:val="252423"/>
        </w:rPr>
      </w:pPr>
    </w:p>
    <w:p w14:paraId="4656FF7F" w14:textId="77777777" w:rsidR="00091542" w:rsidRDefault="00091542" w:rsidP="00091542">
      <w:pPr>
        <w:numPr>
          <w:ilvl w:val="0"/>
          <w:numId w:val="6"/>
        </w:numPr>
        <w:shd w:val="clear" w:color="auto" w:fill="FFFFFF"/>
        <w:spacing w:after="0" w:line="240" w:lineRule="auto"/>
        <w:rPr>
          <w:rFonts w:ascii="Segoe UI" w:eastAsia="Times New Roman" w:hAnsi="Segoe UI" w:cs="Segoe UI"/>
          <w:color w:val="252423"/>
        </w:rPr>
      </w:pPr>
      <w:r w:rsidRPr="00091542">
        <w:rPr>
          <w:rFonts w:ascii="Segoe UI" w:eastAsia="Times New Roman" w:hAnsi="Segoe UI" w:cs="Segoe UI"/>
          <w:color w:val="252423"/>
        </w:rPr>
        <w:lastRenderedPageBreak/>
        <w:t>According to the data, Jon Little from Illinois is the customer with the highest income, with a predicted income of $558,143.93. In addition, over the past six months, Jon Little also had the highest purchase amount of $5,250.</w:t>
      </w:r>
    </w:p>
    <w:p w14:paraId="129473D2" w14:textId="77777777" w:rsidR="00091542" w:rsidRDefault="00091542" w:rsidP="00091542">
      <w:pPr>
        <w:shd w:val="clear" w:color="auto" w:fill="FFFFFF"/>
        <w:spacing w:after="0" w:line="240" w:lineRule="auto"/>
        <w:rPr>
          <w:rFonts w:ascii="Segoe UI" w:eastAsia="Times New Roman" w:hAnsi="Segoe UI" w:cs="Segoe UI"/>
          <w:color w:val="252423"/>
        </w:rPr>
      </w:pPr>
    </w:p>
    <w:p w14:paraId="642BFA1B" w14:textId="77777777" w:rsidR="00091542" w:rsidRDefault="00091542" w:rsidP="00091542">
      <w:pPr>
        <w:pStyle w:val="ListParagraph"/>
        <w:numPr>
          <w:ilvl w:val="0"/>
          <w:numId w:val="1"/>
        </w:numPr>
        <w:shd w:val="clear" w:color="auto" w:fill="FFFFFF"/>
        <w:spacing w:after="0" w:line="240" w:lineRule="auto"/>
        <w:rPr>
          <w:rFonts w:ascii="Segoe UI" w:eastAsia="Times New Roman" w:hAnsi="Segoe UI" w:cs="Segoe UI"/>
          <w:b/>
          <w:bCs/>
          <w:color w:val="252423"/>
        </w:rPr>
      </w:pPr>
      <w:r w:rsidRPr="00091542">
        <w:rPr>
          <w:rFonts w:ascii="Segoe UI" w:eastAsia="Times New Roman" w:hAnsi="Segoe UI" w:cs="Segoe UI"/>
          <w:b/>
          <w:bCs/>
          <w:color w:val="252423"/>
        </w:rPr>
        <w:t xml:space="preserve">Which product will be advertised the most? </w:t>
      </w:r>
    </w:p>
    <w:p w14:paraId="0626CE34" w14:textId="77777777" w:rsidR="00091542" w:rsidRDefault="00091542" w:rsidP="00091542">
      <w:pPr>
        <w:shd w:val="clear" w:color="auto" w:fill="FFFFFF"/>
        <w:spacing w:after="0" w:line="240" w:lineRule="auto"/>
        <w:rPr>
          <w:rFonts w:ascii="Segoe UI" w:eastAsia="Times New Roman" w:hAnsi="Segoe UI" w:cs="Segoe UI"/>
          <w:b/>
          <w:bCs/>
          <w:color w:val="252423"/>
        </w:rPr>
      </w:pPr>
    </w:p>
    <w:p w14:paraId="19C1660D" w14:textId="77777777" w:rsidR="00091542" w:rsidRDefault="00FE5631" w:rsidP="00091542">
      <w:pPr>
        <w:shd w:val="clear" w:color="auto" w:fill="FFFFFF"/>
        <w:spacing w:after="0" w:line="240" w:lineRule="auto"/>
        <w:rPr>
          <w:rFonts w:ascii="Segoe UI" w:eastAsia="Times New Roman" w:hAnsi="Segoe UI" w:cs="Segoe UI"/>
          <w:b/>
          <w:bCs/>
          <w:color w:val="252423"/>
        </w:rPr>
      </w:pPr>
      <w:r>
        <w:rPr>
          <w:rFonts w:ascii="Segoe UI" w:eastAsia="Times New Roman" w:hAnsi="Segoe UI" w:cs="Segoe UI"/>
          <w:b/>
          <w:bCs/>
          <w:noProof/>
          <w:color w:val="252423"/>
        </w:rPr>
        <w:drawing>
          <wp:inline distT="0" distB="0" distL="0" distR="0" wp14:anchorId="6EC6D6C5" wp14:editId="5D2A2CFD">
            <wp:extent cx="5616427" cy="4404742"/>
            <wp:effectExtent l="0" t="0" r="381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6427" cy="4404742"/>
                    </a:xfrm>
                    <a:prstGeom prst="rect">
                      <a:avLst/>
                    </a:prstGeom>
                  </pic:spPr>
                </pic:pic>
              </a:graphicData>
            </a:graphic>
          </wp:inline>
        </w:drawing>
      </w:r>
    </w:p>
    <w:p w14:paraId="2B74CD4D" w14:textId="77777777" w:rsidR="00FE5631" w:rsidRDefault="00FE5631" w:rsidP="00091542">
      <w:pPr>
        <w:shd w:val="clear" w:color="auto" w:fill="FFFFFF"/>
        <w:spacing w:after="0" w:line="240" w:lineRule="auto"/>
        <w:rPr>
          <w:rFonts w:ascii="Segoe UI" w:eastAsia="Times New Roman" w:hAnsi="Segoe UI" w:cs="Segoe UI"/>
          <w:b/>
          <w:bCs/>
          <w:color w:val="252423"/>
        </w:rPr>
      </w:pPr>
    </w:p>
    <w:p w14:paraId="3AF4CEE0" w14:textId="77777777" w:rsidR="00FE5631" w:rsidRPr="00FE5631" w:rsidRDefault="00FE5631" w:rsidP="00FE5631">
      <w:pPr>
        <w:numPr>
          <w:ilvl w:val="0"/>
          <w:numId w:val="4"/>
        </w:numPr>
        <w:shd w:val="clear" w:color="auto" w:fill="FFFFFF"/>
        <w:spacing w:after="0" w:line="240" w:lineRule="auto"/>
        <w:rPr>
          <w:rFonts w:ascii="Segoe UI" w:eastAsia="Times New Roman" w:hAnsi="Segoe UI" w:cs="Segoe UI"/>
          <w:color w:val="252423"/>
        </w:rPr>
      </w:pPr>
      <w:r w:rsidRPr="00FE5631">
        <w:rPr>
          <w:rFonts w:ascii="Segoe UI" w:eastAsia="Times New Roman" w:hAnsi="Segoe UI" w:cs="Segoe UI"/>
          <w:color w:val="252423"/>
        </w:rPr>
        <w:t xml:space="preserve">After analyzing the purchase history and predicted income of the </w:t>
      </w:r>
      <w:r w:rsidR="00B80154">
        <w:rPr>
          <w:rFonts w:ascii="Segoe UI" w:eastAsia="Times New Roman" w:hAnsi="Segoe UI" w:cs="Segoe UI"/>
          <w:color w:val="252423"/>
        </w:rPr>
        <w:t>currently</w:t>
      </w:r>
      <w:r w:rsidRPr="00FE5631">
        <w:rPr>
          <w:rFonts w:ascii="Segoe UI" w:eastAsia="Times New Roman" w:hAnsi="Segoe UI" w:cs="Segoe UI"/>
          <w:color w:val="252423"/>
        </w:rPr>
        <w:t xml:space="preserve"> available list of customers, I suggest the following product recommendations: a sweater for approximately 50.7% of existing customers, which translates to 507 customers, a shirt for about 31.9% of customers, which is 319 customers, and a leather bag for approximately 17.4% of customers, which is 174 customers.</w:t>
      </w:r>
    </w:p>
    <w:sectPr w:rsidR="00FE5631" w:rsidRPr="00FE5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7B0"/>
    <w:multiLevelType w:val="multilevel"/>
    <w:tmpl w:val="1512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11CB"/>
    <w:multiLevelType w:val="hybridMultilevel"/>
    <w:tmpl w:val="9CDC49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36D9C"/>
    <w:multiLevelType w:val="multilevel"/>
    <w:tmpl w:val="AAD8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71AB0"/>
    <w:multiLevelType w:val="multilevel"/>
    <w:tmpl w:val="1824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C5246"/>
    <w:multiLevelType w:val="multilevel"/>
    <w:tmpl w:val="28C6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84928"/>
    <w:multiLevelType w:val="multilevel"/>
    <w:tmpl w:val="880A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926682">
    <w:abstractNumId w:val="1"/>
  </w:num>
  <w:num w:numId="2" w16cid:durableId="1441023903">
    <w:abstractNumId w:val="2"/>
  </w:num>
  <w:num w:numId="3" w16cid:durableId="1740591912">
    <w:abstractNumId w:val="5"/>
  </w:num>
  <w:num w:numId="4" w16cid:durableId="1588688166">
    <w:abstractNumId w:val="4"/>
  </w:num>
  <w:num w:numId="5" w16cid:durableId="310209974">
    <w:abstractNumId w:val="3"/>
  </w:num>
  <w:num w:numId="6" w16cid:durableId="62169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3A"/>
    <w:rsid w:val="00072692"/>
    <w:rsid w:val="00091542"/>
    <w:rsid w:val="000F3763"/>
    <w:rsid w:val="0020398F"/>
    <w:rsid w:val="002C0231"/>
    <w:rsid w:val="00B80154"/>
    <w:rsid w:val="00BC1A2A"/>
    <w:rsid w:val="00E5323A"/>
    <w:rsid w:val="00FE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54A9"/>
  <w15:chartTrackingRefBased/>
  <w15:docId w15:val="{656C1EF0-6C1C-45E9-92C6-9EB364D5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323A"/>
    <w:rPr>
      <w:b/>
      <w:bCs/>
    </w:rPr>
  </w:style>
  <w:style w:type="paragraph" w:styleId="ListParagraph">
    <w:name w:val="List Paragraph"/>
    <w:basedOn w:val="Normal"/>
    <w:uiPriority w:val="34"/>
    <w:qFormat/>
    <w:rsid w:val="00072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42566">
      <w:bodyDiv w:val="1"/>
      <w:marLeft w:val="0"/>
      <w:marRight w:val="0"/>
      <w:marTop w:val="0"/>
      <w:marBottom w:val="0"/>
      <w:divBdr>
        <w:top w:val="none" w:sz="0" w:space="0" w:color="auto"/>
        <w:left w:val="none" w:sz="0" w:space="0" w:color="auto"/>
        <w:bottom w:val="none" w:sz="0" w:space="0" w:color="auto"/>
        <w:right w:val="none" w:sz="0" w:space="0" w:color="auto"/>
      </w:divBdr>
    </w:div>
    <w:div w:id="498279826">
      <w:bodyDiv w:val="1"/>
      <w:marLeft w:val="0"/>
      <w:marRight w:val="0"/>
      <w:marTop w:val="0"/>
      <w:marBottom w:val="0"/>
      <w:divBdr>
        <w:top w:val="none" w:sz="0" w:space="0" w:color="auto"/>
        <w:left w:val="none" w:sz="0" w:space="0" w:color="auto"/>
        <w:bottom w:val="none" w:sz="0" w:space="0" w:color="auto"/>
        <w:right w:val="none" w:sz="0" w:space="0" w:color="auto"/>
      </w:divBdr>
    </w:div>
    <w:div w:id="976225711">
      <w:bodyDiv w:val="1"/>
      <w:marLeft w:val="0"/>
      <w:marRight w:val="0"/>
      <w:marTop w:val="0"/>
      <w:marBottom w:val="0"/>
      <w:divBdr>
        <w:top w:val="none" w:sz="0" w:space="0" w:color="auto"/>
        <w:left w:val="none" w:sz="0" w:space="0" w:color="auto"/>
        <w:bottom w:val="none" w:sz="0" w:space="0" w:color="auto"/>
        <w:right w:val="none" w:sz="0" w:space="0" w:color="auto"/>
      </w:divBdr>
    </w:div>
    <w:div w:id="1318848556">
      <w:bodyDiv w:val="1"/>
      <w:marLeft w:val="0"/>
      <w:marRight w:val="0"/>
      <w:marTop w:val="0"/>
      <w:marBottom w:val="0"/>
      <w:divBdr>
        <w:top w:val="none" w:sz="0" w:space="0" w:color="auto"/>
        <w:left w:val="none" w:sz="0" w:space="0" w:color="auto"/>
        <w:bottom w:val="none" w:sz="0" w:space="0" w:color="auto"/>
        <w:right w:val="none" w:sz="0" w:space="0" w:color="auto"/>
      </w:divBdr>
    </w:div>
    <w:div w:id="201695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Nolawi Adugna</dc:creator>
  <cp:keywords/>
  <dc:description/>
  <cp:lastModifiedBy>Nolawi Adugna</cp:lastModifiedBy>
  <cp:revision>3</cp:revision>
  <dcterms:created xsi:type="dcterms:W3CDTF">2023-03-11T23:33:00Z</dcterms:created>
  <dcterms:modified xsi:type="dcterms:W3CDTF">2023-03-12T13:06:00Z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e9569402-2706-4105-ac3e-81a77736e4c1</vt:lpwstr>
  </property>
</Properties>
</file>