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Benchmark Idea Radar 开发需求包</w:t>
      </w:r>
    </w:p>
    <w:p>
      <w:pPr>
        <w:jc w:val="center"/>
      </w:pPr>
      <w:r>
        <w:rPr>
          <w:b/>
        </w:rPr>
        <w:t>面向多垂类 Benchmark 的自动化 Idea 发现、筛选与立项系统｜V1</w:t>
      </w:r>
    </w:p>
    <w:p>
      <w:pPr>
        <w:pStyle w:val="Heading1"/>
      </w:pPr>
      <w:r>
        <w:t>1. 项目目标</w:t>
      </w:r>
    </w:p>
    <w:p>
      <w:r>
        <w:t>为金融、法律、医疗、科研及 Agent 等垂类持续发现高价值 Benchmark Idea。系统不以“AI 新闻摘要”为最终产物，而是把外部信号统一转换为可评测、可验证、可立项的 Benchmark Idea。</w:t>
      </w:r>
    </w:p>
    <w:p>
      <w:r>
        <w:t>核心链路：发现信号 → 抽象能力 → 找 Evaluation Gap → 形成 Idea → 自动评分 → Mini Eval → 决定是否正式立项。</w:t>
      </w:r>
    </w:p>
    <w:p>
      <w:pPr>
        <w:pStyle w:val="Heading1"/>
      </w:pPr>
      <w:r>
        <w:t>2. 四条固定 Radar 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Radar</w:t>
            </w:r>
          </w:p>
        </w:tc>
        <w:tc>
          <w:tcPr>
            <w:tcW w:type="dxa" w:w="2016"/>
          </w:tcPr>
          <w:p>
            <w:r>
              <w:t>核心问题</w:t>
            </w:r>
          </w:p>
        </w:tc>
        <w:tc>
          <w:tcPr>
            <w:tcW w:type="dxa" w:w="2016"/>
          </w:tcPr>
          <w:p>
            <w:r>
              <w:t>典型来源</w:t>
            </w:r>
          </w:p>
        </w:tc>
        <w:tc>
          <w:tcPr>
            <w:tcW w:type="dxa" w:w="2016"/>
          </w:tcPr>
          <w:p>
            <w:r>
              <w:t>抽取结果</w:t>
            </w:r>
          </w:p>
        </w:tc>
        <w:tc>
          <w:tcPr>
            <w:tcW w:type="dxa" w:w="2016"/>
          </w:tcPr>
          <w:p>
            <w:r>
              <w:t>自动化程度</w:t>
            </w:r>
          </w:p>
        </w:tc>
      </w:tr>
      <w:tr>
        <w:tc>
          <w:tcPr>
            <w:tcW w:type="dxa" w:w="2016"/>
          </w:tcPr>
          <w:p>
            <w:r>
              <w:t>① Benchmark / Leaderboard</w:t>
            </w:r>
          </w:p>
        </w:tc>
        <w:tc>
          <w:tcPr>
            <w:tcW w:type="dxa" w:w="2016"/>
          </w:tcPr>
          <w:p>
            <w:r>
              <w:t>别人正在测什么？</w:t>
            </w:r>
          </w:p>
        </w:tc>
        <w:tc>
          <w:tcPr>
            <w:tcW w:type="dxa" w:w="2016"/>
          </w:tcPr>
          <w:p>
            <w:r>
              <w:t>论文、HF、GitHub、Leaderboard、研究机构</w:t>
            </w:r>
          </w:p>
        </w:tc>
        <w:tc>
          <w:tcPr>
            <w:tcW w:type="dxa" w:w="2016"/>
          </w:tcPr>
          <w:p>
            <w:r>
              <w:t>Evaluation Gap</w:t>
            </w:r>
          </w:p>
        </w:tc>
        <w:tc>
          <w:tcPr>
            <w:tcW w:type="dxa" w:w="2016"/>
          </w:tcPr>
          <w:p>
            <w:r>
              <w:t>高</w:t>
            </w:r>
          </w:p>
        </w:tc>
      </w:tr>
      <w:tr>
        <w:tc>
          <w:tcPr>
            <w:tcW w:type="dxa" w:w="2016"/>
          </w:tcPr>
          <w:p>
            <w:r>
              <w:t>② Expert Workflow</w:t>
            </w:r>
          </w:p>
        </w:tc>
        <w:tc>
          <w:tcPr>
            <w:tcW w:type="dxa" w:w="2016"/>
          </w:tcPr>
          <w:p>
            <w:r>
              <w:t>专业人士真实在做什么？</w:t>
            </w:r>
          </w:p>
        </w:tc>
        <w:tc>
          <w:tcPr>
            <w:tcW w:type="dxa" w:w="2016"/>
          </w:tcPr>
          <w:p>
            <w:r>
              <w:t>SOP、职业资料、专家访谈、真实业务流程</w:t>
            </w:r>
          </w:p>
        </w:tc>
        <w:tc>
          <w:tcPr>
            <w:tcW w:type="dxa" w:w="2016"/>
          </w:tcPr>
          <w:p>
            <w:r>
              <w:t>Real-world Task</w:t>
            </w:r>
          </w:p>
        </w:tc>
        <w:tc>
          <w:tcPr>
            <w:tcW w:type="dxa" w:w="2016"/>
          </w:tcPr>
          <w:p>
            <w:r>
              <w:t>中高/半自动</w:t>
            </w:r>
          </w:p>
        </w:tc>
      </w:tr>
      <w:tr>
        <w:tc>
          <w:tcPr>
            <w:tcW w:type="dxa" w:w="2016"/>
          </w:tcPr>
          <w:p>
            <w:r>
              <w:t>③ Product / Agent</w:t>
            </w:r>
          </w:p>
        </w:tc>
        <w:tc>
          <w:tcPr>
            <w:tcW w:type="dxa" w:w="2016"/>
          </w:tcPr>
          <w:p>
            <w:r>
              <w:t>AI 现在开始能做什么？</w:t>
            </w:r>
          </w:p>
        </w:tc>
        <w:tc>
          <w:tcPr>
            <w:tcW w:type="dxa" w:w="2016"/>
          </w:tcPr>
          <w:p>
            <w:r>
              <w:t>Release Notes、官方 Blog、Demo、Use Case</w:t>
            </w:r>
          </w:p>
        </w:tc>
        <w:tc>
          <w:tcPr>
            <w:tcW w:type="dxa" w:w="2016"/>
          </w:tcPr>
          <w:p>
            <w:r>
              <w:t>New Capability</w:t>
            </w:r>
          </w:p>
        </w:tc>
        <w:tc>
          <w:tcPr>
            <w:tcW w:type="dxa" w:w="2016"/>
          </w:tcPr>
          <w:p>
            <w:r>
              <w:t>高</w:t>
            </w:r>
          </w:p>
        </w:tc>
      </w:tr>
      <w:tr>
        <w:tc>
          <w:tcPr>
            <w:tcW w:type="dxa" w:w="2016"/>
          </w:tcPr>
          <w:p>
            <w:r>
              <w:t>④ Model Failure</w:t>
            </w:r>
          </w:p>
        </w:tc>
        <w:tc>
          <w:tcPr>
            <w:tcW w:type="dxa" w:w="2016"/>
          </w:tcPr>
          <w:p>
            <w:r>
              <w:t>当前模型到底做不好什么？</w:t>
            </w:r>
          </w:p>
        </w:tc>
        <w:tc>
          <w:tcPr>
            <w:tcW w:type="dxa" w:w="2016"/>
          </w:tcPr>
          <w:p>
            <w:r>
              <w:t>Bad Case、模型实测、评测失败样本、竞品对比</w:t>
            </w:r>
          </w:p>
        </w:tc>
        <w:tc>
          <w:tcPr>
            <w:tcW w:type="dxa" w:w="2016"/>
          </w:tcPr>
          <w:p>
            <w:r>
              <w:t>Failure Pattern</w:t>
            </w:r>
          </w:p>
        </w:tc>
        <w:tc>
          <w:tcPr>
            <w:tcW w:type="dxa" w:w="2016"/>
          </w:tcPr>
          <w:p>
            <w:r>
              <w:t>高</w:t>
            </w:r>
          </w:p>
        </w:tc>
      </w:tr>
    </w:tbl>
    <w:p>
      <w:r>
        <w:t>优先级原则：四条线不是孤立的。一个 Idea 同时命中的 Radar 越多，越值得优先验证：命中1条=观察；2条=候选；3条=优先 Mini Eval；4条=重点立项候选。</w:t>
      </w:r>
    </w:p>
    <w:p>
      <w:pPr>
        <w:pStyle w:val="Heading1"/>
      </w:pPr>
      <w:r>
        <w:t>3. 系统总体架构</w:t>
      </w:r>
    </w:p>
    <w:p>
      <w:r>
        <w:t>数据源</w:t>
        <w:br/>
        <w:t xml:space="preserve">  ↓</w:t>
        <w:br/>
        <w:t>四类 Scout 采集</w:t>
        <w:br/>
        <w:t xml:space="preserve">  ↓</w:t>
        <w:br/>
        <w:t>内容解析 / 清洗 / 去重</w:t>
        <w:br/>
        <w:t xml:space="preserve">  ↓</w:t>
        <w:br/>
        <w:t>结构化信息抽取</w:t>
        <w:br/>
        <w:t xml:space="preserve">  ↓</w:t>
        <w:br/>
        <w:t>Idea Analyst：聚类 + Gap Analysis + Idea 生成</w:t>
        <w:br/>
        <w:t xml:space="preserve">  ↓</w:t>
        <w:br/>
        <w:t>Idea Card 标准化</w:t>
        <w:br/>
        <w:t xml:space="preserve">  ↓</w:t>
        <w:br/>
        <w:t>自动评分 / Radar 命中数</w:t>
        <w:br/>
        <w:t xml:space="preserve">  ↓</w:t>
        <w:br/>
        <w:t>Weekly Top N</w:t>
        <w:br/>
        <w:t xml:space="preserve">  ↓</w:t>
        <w:br/>
        <w:t>30~50题 Mini Eval</w:t>
        <w:br/>
        <w:t xml:space="preserve">  ↓</w:t>
        <w:br/>
        <w:t>模型实测：Failure + 区分度</w:t>
        <w:br/>
        <w:t xml:space="preserve">  ↓</w:t>
        <w:br/>
        <w:t>正式立项 / 观察 / 淘汰</w:t>
      </w:r>
    </w:p>
    <w:p>
      <w:pPr>
        <w:pStyle w:val="Heading1"/>
      </w:pPr>
      <w:r>
        <w:t>4. Scout 设计</w:t>
      </w:r>
    </w:p>
    <w:p>
      <w:pPr>
        <w:pStyle w:val="Heading2"/>
      </w:pPr>
      <w:r>
        <w:t>4.1 Benchmark Scout</w:t>
      </w:r>
    </w:p>
    <w:p>
      <w:r>
        <w:t>目标：发现新的 Benchmark、Leaderboard、Evaluation 方法，以及现有评测未覆盖的 Gap。</w:t>
      </w:r>
    </w:p>
    <w:p>
      <w:r>
        <w:t>建议监控：arXiv、Hugging Face Papers/Datasets、GitHub、Papers with Code、主要模型/研究机构 Research 页面及公开 Leaderboard。</w:t>
      </w:r>
    </w:p>
    <w:p>
      <w:r>
        <w:t>关键词池：LLM benchmark、LLM evaluation、domain benchmark、expert benchmark、agent benchmark、real-world benchmark、financial/legal/medical benchmark、deep research、web agent、computer use、tool use、multimodal、long context、hallucination、factuality、citation、reasoning、instruction following。</w:t>
      </w:r>
    </w:p>
    <w:p>
      <w:r>
        <w:t>结构化字段：Benchmark Name、发布时间、机构、Domain、Task、Capability、Dataset Size、Metric、数据是否公开、模型表现、主要 Failure、创新点、已有评测不足、可衍生 Idea。</w:t>
      </w:r>
    </w:p>
    <w:p>
      <w:pPr>
        <w:pStyle w:val="Heading2"/>
      </w:pPr>
      <w:r>
        <w:t>4.2 Workflow Scout</w:t>
      </w:r>
    </w:p>
    <w:p>
      <w:r>
        <w:t>目标：研究专业人士真实工作，而不是收集考试题。</w:t>
      </w:r>
    </w:p>
    <w:p>
      <w:r>
        <w:t>金融示例：Equity Research、Investment Banking、Asset Management、Financial Due Diligence、Credit Analysis、DCF、Comps、Investment Memo、Earnings/10-K Analysis。</w:t>
      </w:r>
    </w:p>
    <w:p>
      <w:r>
        <w:t>法律示例：Contract Review、Legal Research、Due Diligence、Litigation、Case Analysis、Compliance、Legal Memo、M&amp;A、IP Review、Discovery。</w:t>
      </w:r>
    </w:p>
    <w:p>
      <w:r>
        <w:t>医疗示例：Clinical Reasoning、Differential Diagnosis、Medical Record Review、Treatment Planning、Guideline Search、Evidence-Based Medicine、Clinical Documentation、Systematic Review、Meta Analysis。</w:t>
      </w:r>
    </w:p>
    <w:p>
      <w:r>
        <w:t>结构化字段：Profession、Task、Input、Workflow、Output、Required Expertise、Hardest Step、Common Human Mistakes、Likely LLM Failures、Benchmark Potential。</w:t>
      </w:r>
    </w:p>
    <w:p>
      <w:pPr>
        <w:pStyle w:val="Heading2"/>
      </w:pPr>
      <w:r>
        <w:t>4.3 Product / Agent Scout</w:t>
      </w:r>
    </w:p>
    <w:p>
      <w:r>
        <w:t>目标：监控新 AI 产品/功能，但不输出普通产品新闻，而是把功能抽象成模型能力与 Evaluation Opportunity。</w:t>
      </w:r>
    </w:p>
    <w:p>
      <w:r>
        <w:t>重点字段：产品、新功能、用户以前如何完成、AI 现在能完成什么、涉及能力（Planning/Search/Browsing/Tool Use/Computer Use/Reasoning/Coding/Multimodal/Long Context/Citation/Memory/Domain Expertise）、Potential Failure、Possible Benchmark Idea。</w:t>
      </w:r>
    </w:p>
    <w:p>
      <w:pPr>
        <w:pStyle w:val="Heading2"/>
      </w:pPr>
      <w:r>
        <w:t>4.4 Model Failure Scout</w:t>
      </w:r>
    </w:p>
    <w:p>
      <w:r>
        <w:t>目标：从当前模型真实失败中反推 Benchmark。来源包括线上 Bad Case、内部评测失败样本、人工试用、竞品同题对比和 Mini Eval。</w:t>
      </w:r>
    </w:p>
    <w:p>
      <w:r>
        <w:t>重点抽取：失败任务、输入类型、预期行为、实际行为、Failure Type、严重程度、是否可复现、哪些模型失败、可能根因、是否值得形成独立 Benchmark 能力桶。</w:t>
      </w:r>
    </w:p>
    <w:p>
      <w:pPr>
        <w:pStyle w:val="Heading1"/>
      </w:pPr>
      <w:r>
        <w:t>5. 统一 Idea Card 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字段</w:t>
            </w:r>
          </w:p>
        </w:tc>
        <w:tc>
          <w:tcPr>
            <w:tcW w:type="dxa" w:w="5040"/>
          </w:tcPr>
          <w:p>
            <w:r>
              <w:t>说明</w:t>
            </w:r>
          </w:p>
        </w:tc>
      </w:tr>
      <w:tr>
        <w:tc>
          <w:tcPr>
            <w:tcW w:type="dxa" w:w="5040"/>
          </w:tcPr>
          <w:p>
            <w:r>
              <w:t>idea_name</w:t>
            </w:r>
          </w:p>
        </w:tc>
        <w:tc>
          <w:tcPr>
            <w:tcW w:type="dxa" w:w="5040"/>
          </w:tcPr>
          <w:p>
            <w:r>
              <w:t>Idea 名称</w:t>
            </w:r>
          </w:p>
        </w:tc>
      </w:tr>
      <w:tr>
        <w:tc>
          <w:tcPr>
            <w:tcW w:type="dxa" w:w="5040"/>
          </w:tcPr>
          <w:p>
            <w:r>
              <w:t>domain</w:t>
            </w:r>
          </w:p>
        </w:tc>
        <w:tc>
          <w:tcPr>
            <w:tcW w:type="dxa" w:w="5040"/>
          </w:tcPr>
          <w:p>
            <w:r>
              <w:t>金融 / 法律 / 医疗 / 科研 / 通用 / Agent</w:t>
            </w:r>
          </w:p>
        </w:tc>
      </w:tr>
      <w:tr>
        <w:tc>
          <w:tcPr>
            <w:tcW w:type="dxa" w:w="5040"/>
          </w:tcPr>
          <w:p>
            <w:r>
              <w:t>sources</w:t>
            </w:r>
          </w:p>
        </w:tc>
        <w:tc>
          <w:tcPr>
            <w:tcW w:type="dxa" w:w="5040"/>
          </w:tcPr>
          <w:p>
            <w:r>
              <w:t>来源 Radar，可多选</w:t>
            </w:r>
          </w:p>
        </w:tc>
      </w:tr>
      <w:tr>
        <w:tc>
          <w:tcPr>
            <w:tcW w:type="dxa" w:w="5040"/>
          </w:tcPr>
          <w:p>
            <w:r>
              <w:t>source_refs</w:t>
            </w:r>
          </w:p>
        </w:tc>
        <w:tc>
          <w:tcPr>
            <w:tcW w:type="dxa" w:w="5040"/>
          </w:tcPr>
          <w:p>
            <w:r>
              <w:t>原始链接/论文/案例/访谈引用</w:t>
            </w:r>
          </w:p>
        </w:tc>
      </w:tr>
      <w:tr>
        <w:tc>
          <w:tcPr>
            <w:tcW w:type="dxa" w:w="5040"/>
          </w:tcPr>
          <w:p>
            <w:r>
              <w:t>real_world_task</w:t>
            </w:r>
          </w:p>
        </w:tc>
        <w:tc>
          <w:tcPr>
            <w:tcW w:type="dxa" w:w="5040"/>
          </w:tcPr>
          <w:p>
            <w:r>
              <w:t>现实世界任务</w:t>
            </w:r>
          </w:p>
        </w:tc>
      </w:tr>
      <w:tr>
        <w:tc>
          <w:tcPr>
            <w:tcW w:type="dxa" w:w="5040"/>
          </w:tcPr>
          <w:p>
            <w:r>
              <w:t>capability</w:t>
            </w:r>
          </w:p>
        </w:tc>
        <w:tc>
          <w:tcPr>
            <w:tcW w:type="dxa" w:w="5040"/>
          </w:tcPr>
          <w:p>
            <w:r>
              <w:t>核心待测能力</w:t>
            </w:r>
          </w:p>
        </w:tc>
      </w:tr>
      <w:tr>
        <w:tc>
          <w:tcPr>
            <w:tcW w:type="dxa" w:w="5040"/>
          </w:tcPr>
          <w:p>
            <w:r>
              <w:t>input</w:t>
            </w:r>
          </w:p>
        </w:tc>
        <w:tc>
          <w:tcPr>
            <w:tcW w:type="dxa" w:w="5040"/>
          </w:tcPr>
          <w:p>
            <w:r>
              <w:t>模型输入</w:t>
            </w:r>
          </w:p>
        </w:tc>
      </w:tr>
      <w:tr>
        <w:tc>
          <w:tcPr>
            <w:tcW w:type="dxa" w:w="5040"/>
          </w:tcPr>
          <w:p>
            <w:r>
              <w:t>expected_output</w:t>
            </w:r>
          </w:p>
        </w:tc>
        <w:tc>
          <w:tcPr>
            <w:tcW w:type="dxa" w:w="5040"/>
          </w:tcPr>
          <w:p>
            <w:r>
              <w:t>期望输出</w:t>
            </w:r>
          </w:p>
        </w:tc>
      </w:tr>
      <w:tr>
        <w:tc>
          <w:tcPr>
            <w:tcW w:type="dxa" w:w="5040"/>
          </w:tcPr>
          <w:p>
            <w:r>
              <w:t>why_hard</w:t>
            </w:r>
          </w:p>
        </w:tc>
        <w:tc>
          <w:tcPr>
            <w:tcW w:type="dxa" w:w="5040"/>
          </w:tcPr>
          <w:p>
            <w:r>
              <w:t>任务难点</w:t>
            </w:r>
          </w:p>
        </w:tc>
      </w:tr>
      <w:tr>
        <w:tc>
          <w:tcPr>
            <w:tcW w:type="dxa" w:w="5040"/>
          </w:tcPr>
          <w:p>
            <w:r>
              <w:t>expected_failure</w:t>
            </w:r>
          </w:p>
        </w:tc>
        <w:tc>
          <w:tcPr>
            <w:tcW w:type="dxa" w:w="5040"/>
          </w:tcPr>
          <w:p>
            <w:r>
              <w:t>预期模型失败</w:t>
            </w:r>
          </w:p>
        </w:tc>
      </w:tr>
      <w:tr>
        <w:tc>
          <w:tcPr>
            <w:tcW w:type="dxa" w:w="5040"/>
          </w:tcPr>
          <w:p>
            <w:r>
              <w:t>existing_benchmark</w:t>
            </w:r>
          </w:p>
        </w:tc>
        <w:tc>
          <w:tcPr>
            <w:tcW w:type="dxa" w:w="5040"/>
          </w:tcPr>
          <w:p>
            <w:r>
              <w:t>相似 Benchmark</w:t>
            </w:r>
          </w:p>
        </w:tc>
      </w:tr>
      <w:tr>
        <w:tc>
          <w:tcPr>
            <w:tcW w:type="dxa" w:w="5040"/>
          </w:tcPr>
          <w:p>
            <w:r>
              <w:t>evaluation_gap</w:t>
            </w:r>
          </w:p>
        </w:tc>
        <w:tc>
          <w:tcPr>
            <w:tcW w:type="dxa" w:w="5040"/>
          </w:tcPr>
          <w:p>
            <w:r>
              <w:t>现有评测缺口</w:t>
            </w:r>
          </w:p>
        </w:tc>
      </w:tr>
      <w:tr>
        <w:tc>
          <w:tcPr>
            <w:tcW w:type="dxa" w:w="5040"/>
          </w:tcPr>
          <w:p>
            <w:r>
              <w:t>evaluation_method</w:t>
            </w:r>
          </w:p>
        </w:tc>
        <w:tc>
          <w:tcPr>
            <w:tcW w:type="dxa" w:w="5040"/>
          </w:tcPr>
          <w:p>
            <w:r>
              <w:t>如何客观判分</w:t>
            </w:r>
          </w:p>
        </w:tc>
      </w:tr>
      <w:tr>
        <w:tc>
          <w:tcPr>
            <w:tcW w:type="dxa" w:w="5040"/>
          </w:tcPr>
          <w:p>
            <w:r>
              <w:t>data_source</w:t>
            </w:r>
          </w:p>
        </w:tc>
        <w:tc>
          <w:tcPr>
            <w:tcW w:type="dxa" w:w="5040"/>
          </w:tcPr>
          <w:p>
            <w:r>
              <w:t>数据从哪里来</w:t>
            </w:r>
          </w:p>
        </w:tc>
      </w:tr>
      <w:tr>
        <w:tc>
          <w:tcPr>
            <w:tcW w:type="dxa" w:w="5040"/>
          </w:tcPr>
          <w:p>
            <w:r>
              <w:t>mvp_plan</w:t>
            </w:r>
          </w:p>
        </w:tc>
        <w:tc>
          <w:tcPr>
            <w:tcW w:type="dxa" w:w="5040"/>
          </w:tcPr>
          <w:p>
            <w:r>
              <w:t>30~50题 Mini Eval 方案</w:t>
            </w:r>
          </w:p>
        </w:tc>
      </w:tr>
      <w:tr>
        <w:tc>
          <w:tcPr>
            <w:tcW w:type="dxa" w:w="5040"/>
          </w:tcPr>
          <w:p>
            <w:r>
              <w:t>radar_hits</w:t>
            </w:r>
          </w:p>
        </w:tc>
        <w:tc>
          <w:tcPr>
            <w:tcW w:type="dxa" w:w="5040"/>
          </w:tcPr>
          <w:p>
            <w:r>
              <w:t>命中 Radar 数 1~4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观察 / 候选 / Mini Eval / 立项 / 淘汰</w:t>
            </w:r>
          </w:p>
        </w:tc>
      </w:tr>
    </w:tbl>
    <w:p>
      <w:pPr>
        <w:pStyle w:val="Heading1"/>
      </w:pPr>
      <w:r>
        <w:t>6. Idea 自动评分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指标</w:t>
            </w:r>
          </w:p>
        </w:tc>
        <w:tc>
          <w:tcPr>
            <w:tcW w:type="dxa" w:w="3360"/>
          </w:tcPr>
          <w:p>
            <w:r>
              <w:t>权重</w:t>
            </w:r>
          </w:p>
        </w:tc>
        <w:tc>
          <w:tcPr>
            <w:tcW w:type="dxa" w:w="3360"/>
          </w:tcPr>
          <w:p>
            <w:r>
              <w:t>判断</w:t>
            </w:r>
          </w:p>
        </w:tc>
      </w:tr>
      <w:tr>
        <w:tc>
          <w:tcPr>
            <w:tcW w:type="dxa" w:w="3360"/>
          </w:tcPr>
          <w:p>
            <w:r>
              <w:t>Real-world Value</w:t>
            </w:r>
          </w:p>
        </w:tc>
        <w:tc>
          <w:tcPr>
            <w:tcW w:type="dxa" w:w="3360"/>
          </w:tcPr>
          <w:p>
            <w:r>
              <w:t>20</w:t>
            </w:r>
          </w:p>
        </w:tc>
        <w:tc>
          <w:tcPr>
            <w:tcW w:type="dxa" w:w="3360"/>
          </w:tcPr>
          <w:p>
            <w:r>
              <w:t>现实业务价值</w:t>
            </w:r>
          </w:p>
        </w:tc>
      </w:tr>
      <w:tr>
        <w:tc>
          <w:tcPr>
            <w:tcW w:type="dxa" w:w="3360"/>
          </w:tcPr>
          <w:p>
            <w:r>
              <w:t>Model Weakness</w:t>
            </w:r>
          </w:p>
        </w:tc>
        <w:tc>
          <w:tcPr>
            <w:tcW w:type="dxa" w:w="3360"/>
          </w:tcPr>
          <w:p>
            <w:r>
              <w:t>20</w:t>
            </w:r>
          </w:p>
        </w:tc>
        <w:tc>
          <w:tcPr>
            <w:tcW w:type="dxa" w:w="3360"/>
          </w:tcPr>
          <w:p>
            <w:r>
              <w:t>当前模型是否存在稳定失败</w:t>
            </w:r>
          </w:p>
        </w:tc>
      </w:tr>
      <w:tr>
        <w:tc>
          <w:tcPr>
            <w:tcW w:type="dxa" w:w="3360"/>
          </w:tcPr>
          <w:p>
            <w:r>
              <w:t>Model Differentiation</w:t>
            </w:r>
          </w:p>
        </w:tc>
        <w:tc>
          <w:tcPr>
            <w:tcW w:type="dxa" w:w="3360"/>
          </w:tcPr>
          <w:p>
            <w:r>
              <w:t>15</w:t>
            </w:r>
          </w:p>
        </w:tc>
        <w:tc>
          <w:tcPr>
            <w:tcW w:type="dxa" w:w="3360"/>
          </w:tcPr>
          <w:p>
            <w:r>
              <w:t>不同模型是否能拉开差距</w:t>
            </w:r>
          </w:p>
        </w:tc>
      </w:tr>
      <w:tr>
        <w:tc>
          <w:tcPr>
            <w:tcW w:type="dxa" w:w="3360"/>
          </w:tcPr>
          <w:p>
            <w:r>
              <w:t>Novelty</w:t>
            </w:r>
          </w:p>
        </w:tc>
        <w:tc>
          <w:tcPr>
            <w:tcW w:type="dxa" w:w="3360"/>
          </w:tcPr>
          <w:p>
            <w:r>
              <w:t>15</w:t>
            </w:r>
          </w:p>
        </w:tc>
        <w:tc>
          <w:tcPr>
            <w:tcW w:type="dxa" w:w="3360"/>
          </w:tcPr>
          <w:p>
            <w:r>
              <w:t>相较现有评测是否有新增价值</w:t>
            </w:r>
          </w:p>
        </w:tc>
      </w:tr>
      <w:tr>
        <w:tc>
          <w:tcPr>
            <w:tcW w:type="dxa" w:w="3360"/>
          </w:tcPr>
          <w:p>
            <w:r>
              <w:t>Evaluability</w:t>
            </w:r>
          </w:p>
        </w:tc>
        <w:tc>
          <w:tcPr>
            <w:tcW w:type="dxa" w:w="3360"/>
          </w:tcPr>
          <w:p>
            <w:r>
              <w:t>15</w:t>
            </w:r>
          </w:p>
        </w:tc>
        <w:tc>
          <w:tcPr>
            <w:tcW w:type="dxa" w:w="3360"/>
          </w:tcPr>
          <w:p>
            <w:r>
              <w:t>能否稳定、客观评分</w:t>
            </w:r>
          </w:p>
        </w:tc>
      </w:tr>
      <w:tr>
        <w:tc>
          <w:tcPr>
            <w:tcW w:type="dxa" w:w="3360"/>
          </w:tcPr>
          <w:p>
            <w:r>
              <w:t>Data Feasibility</w:t>
            </w:r>
          </w:p>
        </w:tc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数据获取/构造是否可行</w:t>
            </w:r>
          </w:p>
        </w:tc>
      </w:tr>
      <w:tr>
        <w:tc>
          <w:tcPr>
            <w:tcW w:type="dxa" w:w="3360"/>
          </w:tcPr>
          <w:p>
            <w:r>
              <w:t>Expert Cost</w:t>
            </w:r>
          </w:p>
        </w:tc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专家成本；分数越高表示成本越可控</w:t>
            </w:r>
          </w:p>
        </w:tc>
      </w:tr>
    </w:tbl>
    <w:p>
      <w:r>
        <w:t>总分100。建议：80+ 优先 Mini Eval；65~79 进入候选池；50~64 观察；&lt;50 暂缓。Radar 命中数作为额外排序信号，不直接替代评分。</w:t>
      </w:r>
    </w:p>
    <w:p>
      <w:pPr>
        <w:pStyle w:val="Heading1"/>
      </w:pPr>
      <w:r>
        <w:t>7. Agent / LLM Prompt 模板</w:t>
      </w:r>
    </w:p>
    <w:p>
      <w:pPr>
        <w:pStyle w:val="Heading2"/>
      </w:pPr>
      <w:r>
        <w:t>Benchmark Scout</w:t>
      </w:r>
    </w:p>
    <w:p>
      <w:r>
        <w:t>你是一名 AI Benchmark Researcher。你的任务不是总结 AI 新闻，而是寻找值得研究的新 Benchmark 和 Evaluation 方法。</w:t>
        <w:br/>
        <w:t>对每个候选：识别核心能力、任务设计、当前模型失败模式、与已有 Benchmark 的差异、Evaluation Gap，并从 Gap 提出新的 Benchmark Idea。</w:t>
        <w:br/>
        <w:t>优先关注 Agent、Deep Research、Domain Expert、Financial、Legal、Medical、Long Context、Multimodal、Tool Use、Citation、Factuality、Reasoning。</w:t>
        <w:br/>
        <w:t>只有存在明确 Evaluation Value 的项目才进入候选池。</w:t>
      </w:r>
    </w:p>
    <w:p>
      <w:pPr>
        <w:pStyle w:val="Heading2"/>
      </w:pPr>
      <w:r>
        <w:t>Workflow Scout</w:t>
      </w:r>
    </w:p>
    <w:p>
      <w:r>
        <w:t>你是一名 Professional Workflow Researcher。你的目标是研究专业人士实际完成的工作，而不是寻找考试题。</w:t>
        <w:br/>
        <w:t>对每个真实任务抽取 Profession、Task、Input、Workflow、Output、Required Expertise、Hardest Step、Common Human Mistakes、Likely LLM Failures、Benchmark Potential。</w:t>
        <w:br/>
        <w:t>优先寻找高价值、高专业度、多步推理、真实材料、新人易错、当前 LLM 表现不稳定的工作任务。</w:t>
      </w:r>
    </w:p>
    <w:p>
      <w:pPr>
        <w:pStyle w:val="Heading2"/>
      </w:pPr>
      <w:r>
        <w:t>Product Scout</w:t>
      </w:r>
    </w:p>
    <w:p>
      <w:r>
        <w:t>你是一名 AI Product Capability Researcher。不要简单总结产品新闻。</w:t>
        <w:br/>
        <w:t>对每个新产品/功能回答：用户现在可以让 AI 完成什么以前难以完成的任务？</w:t>
        <w:br/>
        <w:t>将功能抽象为 Planning、Search、Browsing、Tool Use、Computer Use、Reasoning、Coding、Multimodal、Long Context、Citation、Memory、Domain Expertise 等能力，并分析 Real-world Task、Potential Failure Modes、Evaluation Opportunity、Possible Benchmark Idea。</w:t>
        <w:br/>
        <w:t>只有能产生 Evaluation Idea 的更新才保留。</w:t>
      </w:r>
    </w:p>
    <w:p>
      <w:pPr>
        <w:pStyle w:val="Heading2"/>
      </w:pPr>
      <w:r>
        <w:t>Failure Scout</w:t>
      </w:r>
    </w:p>
    <w:p>
      <w:r>
        <w:t>你是一名 Model Failure Researcher。分析真实 Bad Case 和模型对比结果，不要只描述答案错误。</w:t>
        <w:br/>
        <w:t>抽取任务、预期行为、实际行为、Failure Type、严重程度、可复现性、失败模型范围、可能根因，并判断该失败是否代表可泛化的能力缺口，以及是否值得形成 Benchmark Idea。</w:t>
      </w:r>
    </w:p>
    <w:p>
      <w:pPr>
        <w:pStyle w:val="Heading2"/>
      </w:pPr>
      <w:r>
        <w:t>Idea Analyst</w:t>
      </w:r>
    </w:p>
    <w:p>
      <w:r>
        <w:t>你是一名 Benchmark Idea Analyst。输入来自 Benchmark、Workflow、Product/Agent、Model Failure 四条 Radar。</w:t>
        <w:br/>
        <w:t>执行：去重、聚类、能力抽象、Gap Analysis、Idea Card 标准化、Radar 命中统计、100分制评分和排序。</w:t>
        <w:br/>
        <w:t>输出 Weekly Top 10，并分成：建议马上 Mini Eval、持续观察、看似热门但不建议做。每个 Idea 必须说明真实任务、待测能力、已有评测缺口、预期 Failure、评分方式和最小验证方案。</w:t>
      </w:r>
    </w:p>
    <w:p>
      <w:pPr>
        <w:pStyle w:val="Heading1"/>
      </w:pPr>
      <w:r>
        <w:t>8. Weekly 输出规范</w:t>
      </w:r>
    </w:p>
    <w:p>
      <w:r>
        <w:t>最终产物不是日报，而是《Benchmark Idea Radar - Weekly Top 10》。建议包含：</w:t>
      </w:r>
    </w:p>
    <w:p>
      <w:pPr>
        <w:pStyle w:val="ListBullet"/>
      </w:pPr>
      <w:r>
        <w:t>本周新增信号数量、去重后候选数量、进入 Idea Pool 数量。</w:t>
      </w:r>
    </w:p>
    <w:p>
      <w:pPr>
        <w:pStyle w:val="ListBullet"/>
      </w:pPr>
      <w:r>
        <w:t>Top 10 Idea：每个最多半页，含来源、能力、Gap、预期 Failure、Radar 命中、总分。</w:t>
      </w:r>
    </w:p>
    <w:p>
      <w:pPr>
        <w:pStyle w:val="ListBullet"/>
      </w:pPr>
      <w:r>
        <w:t>Top 3：建议马上做 Mini Eval。</w:t>
      </w:r>
    </w:p>
    <w:p>
      <w:pPr>
        <w:pStyle w:val="ListBullet"/>
      </w:pPr>
      <w:r>
        <w:t>Top 3：值得持续观察。</w:t>
      </w:r>
    </w:p>
    <w:p>
      <w:pPr>
        <w:pStyle w:val="ListBullet"/>
      </w:pPr>
      <w:r>
        <w:t>Top 3：看起来热门但暂不建议做，并说明原因。</w:t>
      </w:r>
    </w:p>
    <w:p>
      <w:pPr>
        <w:pStyle w:val="ListBullet"/>
      </w:pPr>
      <w:r>
        <w:t>与上周相比：新增、升档、降档、淘汰的 Idea。</w:t>
      </w:r>
    </w:p>
    <w:p>
      <w:pPr>
        <w:pStyle w:val="Heading1"/>
      </w:pPr>
      <w:r>
        <w:t>9. Mini Eval 与立项 Gate</w:t>
      </w:r>
    </w:p>
    <w:p>
      <w:r>
        <w:t>每个高优先级 Idea 先做 30~50 题，不直接扩成正式 Benchmark。</w:t>
      </w:r>
    </w:p>
    <w:p>
      <w:pPr>
        <w:pStyle w:val="ListBullet"/>
      </w:pPr>
      <w:r>
        <w:t>至少覆盖2~3个子能力或典型任务变体。</w:t>
      </w:r>
    </w:p>
    <w:p>
      <w:pPr>
        <w:pStyle w:val="ListBullet"/>
      </w:pPr>
      <w:r>
        <w:t>选择多个代表性模型进行同题测试。</w:t>
      </w:r>
    </w:p>
    <w:p>
      <w:pPr>
        <w:pStyle w:val="ListBullet"/>
      </w:pPr>
      <w:r>
        <w:t>检查是否存在稳定 Failure，而非偶发错误。</w:t>
      </w:r>
    </w:p>
    <w:p>
      <w:pPr>
        <w:pStyle w:val="ListBullet"/>
      </w:pPr>
      <w:r>
        <w:t>检查模型间是否有足够区分度。</w:t>
      </w:r>
    </w:p>
    <w:p>
      <w:pPr>
        <w:pStyle w:val="ListBullet"/>
      </w:pPr>
      <w:r>
        <w:t>检查 Reference / Rubric 是否能稳定判分。</w:t>
      </w:r>
    </w:p>
    <w:p>
      <w:pPr>
        <w:pStyle w:val="ListBullet"/>
      </w:pPr>
      <w:r>
        <w:t>若专家一致性低，优先修题目/Rubric，而不是盲目扩题。</w:t>
      </w:r>
    </w:p>
    <w:p>
      <w:r>
        <w:t>Gate：真实价值明确 + Failure 可复现 + 有模型区分度 + 可稳定评判 + 数据/专家成本可接受 → 正式立项。</w:t>
      </w:r>
    </w:p>
    <w:p>
      <w:pPr>
        <w:pStyle w:val="Heading1"/>
      </w:pPr>
      <w:r>
        <w:t>10. V1 开发优先级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阶段</w:t>
            </w:r>
          </w:p>
        </w:tc>
        <w:tc>
          <w:tcPr>
            <w:tcW w:type="dxa" w:w="2520"/>
          </w:tcPr>
          <w:p>
            <w:r>
              <w:t>功能</w:t>
            </w:r>
          </w:p>
        </w:tc>
        <w:tc>
          <w:tcPr>
            <w:tcW w:type="dxa" w:w="2520"/>
          </w:tcPr>
          <w:p>
            <w:r>
              <w:t>优先级</w:t>
            </w:r>
          </w:p>
        </w:tc>
        <w:tc>
          <w:tcPr>
            <w:tcW w:type="dxa" w:w="2520"/>
          </w:tcPr>
          <w:p>
            <w:r>
              <w:t>说明</w:t>
            </w:r>
          </w:p>
        </w:tc>
      </w:tr>
      <w:tr>
        <w:tc>
          <w:tcPr>
            <w:tcW w:type="dxa" w:w="2520"/>
          </w:tcPr>
          <w:p>
            <w:r>
              <w:t>P0</w:t>
            </w:r>
          </w:p>
        </w:tc>
        <w:tc>
          <w:tcPr>
            <w:tcW w:type="dxa" w:w="2520"/>
          </w:tcPr>
          <w:p>
            <w:r>
              <w:t>四类 Source 配置 + 定时采集</w:t>
            </w:r>
          </w:p>
        </w:tc>
        <w:tc>
          <w:tcPr>
            <w:tcW w:type="dxa" w:w="2520"/>
          </w:tcPr>
          <w:p>
            <w:r>
              <w:t>最高</w:t>
            </w:r>
          </w:p>
        </w:tc>
        <w:tc>
          <w:tcPr>
            <w:tcW w:type="dxa" w:w="2520"/>
          </w:tcPr>
          <w:p>
            <w:r>
              <w:t>先跑通可持续信息流</w:t>
            </w:r>
          </w:p>
        </w:tc>
      </w:tr>
      <w:tr>
        <w:tc>
          <w:tcPr>
            <w:tcW w:type="dxa" w:w="2520"/>
          </w:tcPr>
          <w:p>
            <w:r>
              <w:t>P0</w:t>
            </w:r>
          </w:p>
        </w:tc>
        <w:tc>
          <w:tcPr>
            <w:tcW w:type="dxa" w:w="2520"/>
          </w:tcPr>
          <w:p>
            <w:r>
              <w:t>统一解析/去重/结构化抽取</w:t>
            </w:r>
          </w:p>
        </w:tc>
        <w:tc>
          <w:tcPr>
            <w:tcW w:type="dxa" w:w="2520"/>
          </w:tcPr>
          <w:p>
            <w:r>
              <w:t>最高</w:t>
            </w:r>
          </w:p>
        </w:tc>
        <w:tc>
          <w:tcPr>
            <w:tcW w:type="dxa" w:w="2520"/>
          </w:tcPr>
          <w:p>
            <w:r>
              <w:t>所有来源进入统一 schema</w:t>
            </w:r>
          </w:p>
        </w:tc>
      </w:tr>
      <w:tr>
        <w:tc>
          <w:tcPr>
            <w:tcW w:type="dxa" w:w="2520"/>
          </w:tcPr>
          <w:p>
            <w:r>
              <w:t>P0</w:t>
            </w:r>
          </w:p>
        </w:tc>
        <w:tc>
          <w:tcPr>
            <w:tcW w:type="dxa" w:w="2520"/>
          </w:tcPr>
          <w:p>
            <w:r>
              <w:t>Idea Card + Idea Analyst</w:t>
            </w:r>
          </w:p>
        </w:tc>
        <w:tc>
          <w:tcPr>
            <w:tcW w:type="dxa" w:w="2520"/>
          </w:tcPr>
          <w:p>
            <w:r>
              <w:t>最高</w:t>
            </w:r>
          </w:p>
        </w:tc>
        <w:tc>
          <w:tcPr>
            <w:tcW w:type="dxa" w:w="2520"/>
          </w:tcPr>
          <w:p>
            <w:r>
              <w:t>把情报转成可执行 Idea</w:t>
            </w:r>
          </w:p>
        </w:tc>
      </w:tr>
      <w:tr>
        <w:tc>
          <w:tcPr>
            <w:tcW w:type="dxa" w:w="2520"/>
          </w:tcPr>
          <w:p>
            <w:r>
              <w:t>P0</w:t>
            </w:r>
          </w:p>
        </w:tc>
        <w:tc>
          <w:tcPr>
            <w:tcW w:type="dxa" w:w="2520"/>
          </w:tcPr>
          <w:p>
            <w:r>
              <w:t>评分 + Radar Hits + 状态流转</w:t>
            </w:r>
          </w:p>
        </w:tc>
        <w:tc>
          <w:tcPr>
            <w:tcW w:type="dxa" w:w="2520"/>
          </w:tcPr>
          <w:p>
            <w:r>
              <w:t>最高</w:t>
            </w:r>
          </w:p>
        </w:tc>
        <w:tc>
          <w:tcPr>
            <w:tcW w:type="dxa" w:w="2520"/>
          </w:tcPr>
          <w:p>
            <w:r>
              <w:t>支持人工决策</w:t>
            </w:r>
          </w:p>
        </w:tc>
      </w:tr>
      <w:tr>
        <w:tc>
          <w:tcPr>
            <w:tcW w:type="dxa" w:w="2520"/>
          </w:tcPr>
          <w:p>
            <w:r>
              <w:t>P1</w:t>
            </w:r>
          </w:p>
        </w:tc>
        <w:tc>
          <w:tcPr>
            <w:tcW w:type="dxa" w:w="2520"/>
          </w:tcPr>
          <w:p>
            <w:r>
              <w:t>Weekly Top 10 自动报告</w:t>
            </w:r>
          </w:p>
        </w:tc>
        <w:tc>
          <w:tcPr>
            <w:tcW w:type="dxa" w:w="2520"/>
          </w:tcPr>
          <w:p>
            <w:r>
              <w:t>高</w:t>
            </w:r>
          </w:p>
        </w:tc>
        <w:tc>
          <w:tcPr>
            <w:tcW w:type="dxa" w:w="2520"/>
          </w:tcPr>
          <w:p>
            <w:r>
              <w:t>减少人工阅读</w:t>
            </w:r>
          </w:p>
        </w:tc>
      </w:tr>
      <w:tr>
        <w:tc>
          <w:tcPr>
            <w:tcW w:type="dxa" w:w="2520"/>
          </w:tcPr>
          <w:p>
            <w:r>
              <w:t>P1</w:t>
            </w:r>
          </w:p>
        </w:tc>
        <w:tc>
          <w:tcPr>
            <w:tcW w:type="dxa" w:w="2520"/>
          </w:tcPr>
          <w:p>
            <w:r>
              <w:t>Mini Eval 结果回流 Failure Scout</w:t>
            </w:r>
          </w:p>
        </w:tc>
        <w:tc>
          <w:tcPr>
            <w:tcW w:type="dxa" w:w="2520"/>
          </w:tcPr>
          <w:p>
            <w:r>
              <w:t>高</w:t>
            </w:r>
          </w:p>
        </w:tc>
        <w:tc>
          <w:tcPr>
            <w:tcW w:type="dxa" w:w="2520"/>
          </w:tcPr>
          <w:p>
            <w:r>
              <w:t>形成闭环</w:t>
            </w:r>
          </w:p>
        </w:tc>
      </w:tr>
      <w:tr>
        <w:tc>
          <w:tcPr>
            <w:tcW w:type="dxa" w:w="2520"/>
          </w:tcPr>
          <w:p>
            <w:r>
              <w:t>P1</w:t>
            </w:r>
          </w:p>
        </w:tc>
        <w:tc>
          <w:tcPr>
            <w:tcW w:type="dxa" w:w="2520"/>
          </w:tcPr>
          <w:p>
            <w:r>
              <w:t>搜索/筛选/标签/历史版本</w:t>
            </w:r>
          </w:p>
        </w:tc>
        <w:tc>
          <w:tcPr>
            <w:tcW w:type="dxa" w:w="2520"/>
          </w:tcPr>
          <w:p>
            <w:r>
              <w:t>高</w:t>
            </w:r>
          </w:p>
        </w:tc>
        <w:tc>
          <w:tcPr>
            <w:tcW w:type="dxa" w:w="2520"/>
          </w:tcPr>
          <w:p>
            <w:r>
              <w:t>支持长期 Idea Pool</w:t>
            </w:r>
          </w:p>
        </w:tc>
      </w:tr>
      <w:tr>
        <w:tc>
          <w:tcPr>
            <w:tcW w:type="dxa" w:w="2520"/>
          </w:tcPr>
          <w:p>
            <w:r>
              <w:t>P2</w:t>
            </w:r>
          </w:p>
        </w:tc>
        <w:tc>
          <w:tcPr>
            <w:tcW w:type="dxa" w:w="2520"/>
          </w:tcPr>
          <w:p>
            <w:r>
              <w:t>自动生成 Mini Eval 草案</w:t>
            </w:r>
          </w:p>
        </w:tc>
        <w:tc>
          <w:tcPr>
            <w:tcW w:type="dxa" w:w="2520"/>
          </w:tcPr>
          <w:p>
            <w:r>
              <w:t>中</w:t>
            </w:r>
          </w:p>
        </w:tc>
        <w:tc>
          <w:tcPr>
            <w:tcW w:type="dxa" w:w="2520"/>
          </w:tcPr>
          <w:p>
            <w:r>
              <w:t>只能作为候选，需专家审核</w:t>
            </w:r>
          </w:p>
        </w:tc>
      </w:tr>
      <w:tr>
        <w:tc>
          <w:tcPr>
            <w:tcW w:type="dxa" w:w="2520"/>
          </w:tcPr>
          <w:p>
            <w:r>
              <w:t>P2</w:t>
            </w:r>
          </w:p>
        </w:tc>
        <w:tc>
          <w:tcPr>
            <w:tcW w:type="dxa" w:w="2520"/>
          </w:tcPr>
          <w:p>
            <w:r>
              <w:t>Dashboard / 趋势分析</w:t>
            </w:r>
          </w:p>
        </w:tc>
        <w:tc>
          <w:tcPr>
            <w:tcW w:type="dxa" w:w="2520"/>
          </w:tcPr>
          <w:p>
            <w:r>
              <w:t>中</w:t>
            </w:r>
          </w:p>
        </w:tc>
        <w:tc>
          <w:tcPr>
            <w:tcW w:type="dxa" w:w="2520"/>
          </w:tcPr>
          <w:p>
            <w:r>
              <w:t>成熟后再做</w:t>
            </w:r>
          </w:p>
        </w:tc>
      </w:tr>
    </w:tbl>
    <w:p>
      <w:pPr>
        <w:pStyle w:val="Heading1"/>
      </w:pPr>
      <w:r>
        <w:t>11. 推荐的数据对象</w:t>
      </w:r>
    </w:p>
    <w:p>
      <w:r>
        <w:t>SourceItem → ExtractedSignal → IdeaCard → MiniEval → BenchmarkProject。</w:t>
      </w:r>
    </w:p>
    <w:p>
      <w:r>
        <w:t>建议保留全链路 provenance：每个 Idea 必须能追溯到原始 SourceItem；每次 LLM 抽取保留模型版本、Prompt 版本和时间；Idea 的人工修改、评分变化和状态流转需要版本记录。</w:t>
      </w:r>
    </w:p>
    <w:p>
      <w:pPr>
        <w:pStyle w:val="Heading1"/>
      </w:pPr>
      <w:r>
        <w:t>12. 验收标准（V1）</w:t>
      </w:r>
    </w:p>
    <w:p>
      <w:pPr>
        <w:pStyle w:val="ListBullet"/>
      </w:pPr>
      <w:r>
        <w:t>四条 Radar 均能独立配置来源并周期运行。</w:t>
      </w:r>
    </w:p>
    <w:p>
      <w:pPr>
        <w:pStyle w:val="ListBullet"/>
      </w:pPr>
      <w:r>
        <w:t>相同事件跨来源出现时可基本去重/聚类。</w:t>
      </w:r>
    </w:p>
    <w:p>
      <w:pPr>
        <w:pStyle w:val="ListBullet"/>
      </w:pPr>
      <w:r>
        <w:t>每条高质量信号能生成结构完整的 Idea Card。</w:t>
      </w:r>
    </w:p>
    <w:p>
      <w:pPr>
        <w:pStyle w:val="ListBullet"/>
      </w:pPr>
      <w:r>
        <w:t>Idea 自动评分可解释，可由人工覆盖。</w:t>
      </w:r>
    </w:p>
    <w:p>
      <w:pPr>
        <w:pStyle w:val="ListBullet"/>
      </w:pPr>
      <w:r>
        <w:t>Weekly 报告能把大量原始信息压缩到 Top 10 可决策 Idea。</w:t>
      </w:r>
    </w:p>
    <w:p>
      <w:pPr>
        <w:pStyle w:val="ListBullet"/>
      </w:pPr>
      <w:r>
        <w:t>从任一 Idea 可追溯原始证据来源。</w:t>
      </w:r>
    </w:p>
    <w:p>
      <w:pPr>
        <w:pStyle w:val="ListBullet"/>
      </w:pPr>
      <w:r>
        <w:t>Mini Eval 结果可回流并更新 Model Weakness / Differentiation 分数。</w:t>
      </w:r>
    </w:p>
    <w:p>
      <w:pPr>
        <w:pStyle w:val="Heading1"/>
      </w:pPr>
      <w:r>
        <w:t>13. 一句话产品定义</w:t>
      </w:r>
    </w:p>
    <w:p>
      <w:r>
        <w:rPr>
          <w:b/>
        </w:rPr>
        <w:t>Benchmark Idea Radar = 一个持续扫描“别人测什么、专家做什么、AI能做什么、模型错什么”，并自动把这些信号转成可验证 Benchmark Idea 的情报与决策系统。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