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1B884" w14:textId="77777777" w:rsidR="00893CB9" w:rsidRPr="00461A5E" w:rsidRDefault="00893CB9" w:rsidP="00004AC0">
      <w:pPr>
        <w:rPr>
          <w:sz w:val="22"/>
          <w:szCs w:val="22"/>
        </w:rPr>
      </w:pPr>
    </w:p>
    <w:p w14:paraId="5552E978" w14:textId="1DF9222B" w:rsidR="00004AC0" w:rsidRPr="00461A5E" w:rsidRDefault="00004AC0" w:rsidP="00004AC0">
      <w:pPr>
        <w:rPr>
          <w:sz w:val="22"/>
          <w:szCs w:val="22"/>
        </w:rPr>
      </w:pPr>
    </w:p>
    <w:p w14:paraId="79A09379" w14:textId="453C845B" w:rsidR="00893CB9" w:rsidRPr="00514D54" w:rsidRDefault="00893CB9" w:rsidP="00004AC0">
      <w:pPr>
        <w:rPr>
          <w:b/>
          <w:bCs/>
          <w:sz w:val="22"/>
          <w:szCs w:val="22"/>
          <w:u w:val="single"/>
        </w:rPr>
      </w:pPr>
      <w:r w:rsidRPr="00514D54">
        <w:rPr>
          <w:b/>
          <w:bCs/>
          <w:sz w:val="22"/>
          <w:szCs w:val="22"/>
          <w:u w:val="single"/>
        </w:rPr>
        <w:t>Module 1</w:t>
      </w:r>
    </w:p>
    <w:p w14:paraId="4E254EEA" w14:textId="77777777" w:rsidR="00893CB9" w:rsidRPr="00461A5E" w:rsidRDefault="00893CB9" w:rsidP="00004AC0">
      <w:pPr>
        <w:rPr>
          <w:sz w:val="22"/>
          <w:szCs w:val="22"/>
        </w:rPr>
      </w:pPr>
    </w:p>
    <w:p w14:paraId="68D39016" w14:textId="77777777" w:rsidR="00004AC0" w:rsidRPr="00461A5E" w:rsidRDefault="00004AC0" w:rsidP="00004AC0">
      <w:pPr>
        <w:rPr>
          <w:sz w:val="22"/>
          <w:szCs w:val="22"/>
        </w:rPr>
      </w:pPr>
      <w:r w:rsidRPr="00461A5E">
        <w:rPr>
          <w:sz w:val="22"/>
          <w:szCs w:val="22"/>
        </w:rPr>
        <w:t xml:space="preserve">High-throughput inference and false discovery rates </w:t>
      </w:r>
    </w:p>
    <w:p w14:paraId="174B80A0" w14:textId="77777777" w:rsidR="00004AC0" w:rsidRPr="00461A5E" w:rsidRDefault="00004AC0" w:rsidP="00004AC0">
      <w:pPr>
        <w:rPr>
          <w:sz w:val="22"/>
          <w:szCs w:val="22"/>
        </w:rPr>
      </w:pPr>
      <w:r w:rsidRPr="00461A5E">
        <w:rPr>
          <w:sz w:val="22"/>
          <w:szCs w:val="22"/>
        </w:rPr>
        <w:t>1–3</w:t>
      </w:r>
    </w:p>
    <w:p w14:paraId="46922B6E" w14:textId="77777777" w:rsidR="00004AC0" w:rsidRPr="00461A5E" w:rsidRDefault="00004AC0" w:rsidP="00004AC0">
      <w:pPr>
        <w:rPr>
          <w:sz w:val="22"/>
          <w:szCs w:val="22"/>
        </w:rPr>
      </w:pPr>
      <w:r w:rsidRPr="00461A5E">
        <w:rPr>
          <w:sz w:val="22"/>
          <w:szCs w:val="22"/>
        </w:rPr>
        <w:t>Foci: FDR; inference; gene expression</w:t>
      </w:r>
    </w:p>
    <w:p w14:paraId="7098E25D" w14:textId="353DAC3B" w:rsidR="00004AC0" w:rsidRPr="00461A5E" w:rsidRDefault="00004AC0" w:rsidP="00004AC0">
      <w:pPr>
        <w:rPr>
          <w:sz w:val="22"/>
          <w:szCs w:val="22"/>
        </w:rPr>
      </w:pPr>
    </w:p>
    <w:p w14:paraId="5278852E" w14:textId="77777777" w:rsidR="00061E61" w:rsidRPr="00461A5E" w:rsidRDefault="00061E61" w:rsidP="00061E61">
      <w:pPr>
        <w:rPr>
          <w:sz w:val="22"/>
          <w:szCs w:val="22"/>
        </w:rPr>
      </w:pPr>
      <w:r w:rsidRPr="00461A5E">
        <w:rPr>
          <w:sz w:val="22"/>
          <w:szCs w:val="22"/>
        </w:rPr>
        <w:t>Concepts:</w:t>
      </w:r>
    </w:p>
    <w:p w14:paraId="749A1D55" w14:textId="145545D1" w:rsidR="00061E61" w:rsidRPr="00461A5E" w:rsidRDefault="00061E61" w:rsidP="00061E61">
      <w:pPr>
        <w:rPr>
          <w:sz w:val="22"/>
          <w:szCs w:val="22"/>
        </w:rPr>
      </w:pPr>
    </w:p>
    <w:p w14:paraId="26641C9F" w14:textId="03FB2415" w:rsidR="004117D2" w:rsidRPr="00461A5E" w:rsidRDefault="004117D2" w:rsidP="00061E61">
      <w:pPr>
        <w:rPr>
          <w:sz w:val="22"/>
          <w:szCs w:val="22"/>
        </w:rPr>
      </w:pPr>
      <w:r w:rsidRPr="00461A5E">
        <w:rPr>
          <w:sz w:val="22"/>
          <w:szCs w:val="22"/>
        </w:rPr>
        <w:t>p-values, standard scores, Z and t scores, standard error, False Discovery Rate (FDR)</w:t>
      </w:r>
    </w:p>
    <w:p w14:paraId="59A183AB" w14:textId="77777777" w:rsidR="004117D2" w:rsidRPr="00461A5E" w:rsidRDefault="004117D2" w:rsidP="00061E61">
      <w:pPr>
        <w:rPr>
          <w:sz w:val="22"/>
          <w:szCs w:val="22"/>
        </w:rPr>
      </w:pPr>
    </w:p>
    <w:p w14:paraId="57644E19" w14:textId="0661BBF5" w:rsidR="00061E61" w:rsidRPr="00461A5E" w:rsidRDefault="004352EF" w:rsidP="00061E61">
      <w:pPr>
        <w:rPr>
          <w:sz w:val="22"/>
          <w:szCs w:val="22"/>
        </w:rPr>
      </w:pPr>
      <w:r w:rsidRPr="00461A5E">
        <w:rPr>
          <w:sz w:val="22"/>
          <w:szCs w:val="22"/>
        </w:rPr>
        <w:t>Algorithms:</w:t>
      </w:r>
    </w:p>
    <w:p w14:paraId="3E14F79D" w14:textId="77777777" w:rsidR="00061E61" w:rsidRPr="00461A5E" w:rsidRDefault="00061E61" w:rsidP="00061E61">
      <w:pPr>
        <w:rPr>
          <w:sz w:val="22"/>
          <w:szCs w:val="22"/>
        </w:rPr>
      </w:pPr>
    </w:p>
    <w:p w14:paraId="64EA5D31" w14:textId="77777777" w:rsidR="00350C0F" w:rsidRPr="00461A5E" w:rsidRDefault="00350C0F" w:rsidP="00061E61">
      <w:pPr>
        <w:rPr>
          <w:sz w:val="22"/>
          <w:szCs w:val="22"/>
        </w:rPr>
      </w:pPr>
      <w:r w:rsidRPr="00461A5E">
        <w:rPr>
          <w:sz w:val="22"/>
          <w:szCs w:val="22"/>
        </w:rPr>
        <w:t xml:space="preserve">Lab:    </w:t>
      </w:r>
    </w:p>
    <w:p w14:paraId="18DA1B51" w14:textId="23AAEDD7" w:rsidR="00350C0F" w:rsidRPr="00461A5E" w:rsidRDefault="00350C0F" w:rsidP="00061E61">
      <w:pPr>
        <w:rPr>
          <w:sz w:val="22"/>
          <w:szCs w:val="22"/>
        </w:rPr>
      </w:pPr>
    </w:p>
    <w:p w14:paraId="6F73131D" w14:textId="1642436C" w:rsidR="00552E97" w:rsidRDefault="00552E97" w:rsidP="00061E61">
      <w:pPr>
        <w:rPr>
          <w:sz w:val="22"/>
          <w:szCs w:val="22"/>
        </w:rPr>
      </w:pPr>
      <w:r w:rsidRPr="00461A5E">
        <w:rPr>
          <w:sz w:val="22"/>
          <w:szCs w:val="22"/>
        </w:rPr>
        <w:t>P-value correction with False Discovery Rate (FDR) on gene expression data with python or R</w:t>
      </w:r>
    </w:p>
    <w:p w14:paraId="0721331F" w14:textId="1FB2D82C" w:rsidR="007144FB" w:rsidRDefault="007144FB" w:rsidP="00061E61">
      <w:pPr>
        <w:rPr>
          <w:sz w:val="22"/>
          <w:szCs w:val="22"/>
        </w:rPr>
      </w:pPr>
    </w:p>
    <w:p w14:paraId="2B1BD465" w14:textId="18100275" w:rsidR="007144FB" w:rsidRPr="00461A5E" w:rsidRDefault="007144FB" w:rsidP="00061E61">
      <w:pPr>
        <w:rPr>
          <w:sz w:val="22"/>
          <w:szCs w:val="22"/>
        </w:rPr>
      </w:pPr>
      <w:r>
        <w:rPr>
          <w:sz w:val="22"/>
          <w:szCs w:val="22"/>
        </w:rPr>
        <w:t>P-values …. Various corrections and p-values Bill Nobles paper.</w:t>
      </w:r>
    </w:p>
    <w:p w14:paraId="3E6A7676" w14:textId="77777777" w:rsidR="00552E97" w:rsidRPr="00461A5E" w:rsidRDefault="00552E97" w:rsidP="00061E61">
      <w:pPr>
        <w:rPr>
          <w:sz w:val="22"/>
          <w:szCs w:val="22"/>
        </w:rPr>
      </w:pPr>
    </w:p>
    <w:p w14:paraId="2EF88D88" w14:textId="0256C407" w:rsidR="00A15F23" w:rsidRPr="00461A5E" w:rsidRDefault="00350C0F" w:rsidP="00061E61">
      <w:pPr>
        <w:rPr>
          <w:sz w:val="22"/>
          <w:szCs w:val="22"/>
        </w:rPr>
      </w:pPr>
      <w:r w:rsidRPr="00461A5E">
        <w:rPr>
          <w:sz w:val="22"/>
          <w:szCs w:val="22"/>
        </w:rPr>
        <w:t xml:space="preserve">Links:     </w:t>
      </w:r>
    </w:p>
    <w:p w14:paraId="78629F8B" w14:textId="24D1EE20" w:rsidR="00A15F23" w:rsidRPr="00461A5E" w:rsidRDefault="00A15F23" w:rsidP="00061E61">
      <w:pPr>
        <w:rPr>
          <w:sz w:val="22"/>
          <w:szCs w:val="22"/>
        </w:rPr>
      </w:pPr>
    </w:p>
    <w:p w14:paraId="24A8F6C0" w14:textId="3D42E74E" w:rsidR="00A325DC" w:rsidRPr="00461A5E" w:rsidRDefault="00A325DC" w:rsidP="00061E61">
      <w:pPr>
        <w:rPr>
          <w:sz w:val="22"/>
          <w:szCs w:val="22"/>
        </w:rPr>
      </w:pPr>
      <w:proofErr w:type="spellStart"/>
      <w:r w:rsidRPr="00461A5E">
        <w:rPr>
          <w:sz w:val="22"/>
          <w:szCs w:val="22"/>
        </w:rPr>
        <w:t>StatQuest</w:t>
      </w:r>
      <w:proofErr w:type="spellEnd"/>
      <w:r w:rsidRPr="00461A5E">
        <w:rPr>
          <w:sz w:val="22"/>
          <w:szCs w:val="22"/>
        </w:rPr>
        <w:t xml:space="preserve">: FDR and the </w:t>
      </w:r>
      <w:proofErr w:type="spellStart"/>
      <w:r w:rsidRPr="00461A5E">
        <w:rPr>
          <w:sz w:val="22"/>
          <w:szCs w:val="22"/>
        </w:rPr>
        <w:t>Benjamini</w:t>
      </w:r>
      <w:proofErr w:type="spellEnd"/>
      <w:r w:rsidRPr="00461A5E">
        <w:rPr>
          <w:sz w:val="22"/>
          <w:szCs w:val="22"/>
        </w:rPr>
        <w:t xml:space="preserve">-Hochberg Method clearly explained </w:t>
      </w:r>
      <w:hyperlink r:id="rId6" w:history="1">
        <w:r w:rsidRPr="00461A5E">
          <w:rPr>
            <w:rStyle w:val="Hyperlink"/>
            <w:sz w:val="22"/>
            <w:szCs w:val="22"/>
          </w:rPr>
          <w:t>https://youtu.be/K8LQSvtjcEo</w:t>
        </w:r>
      </w:hyperlink>
    </w:p>
    <w:p w14:paraId="3AF46C82" w14:textId="77777777" w:rsidR="00A325DC" w:rsidRPr="00461A5E" w:rsidRDefault="00A325DC" w:rsidP="00061E61">
      <w:pPr>
        <w:rPr>
          <w:sz w:val="22"/>
          <w:szCs w:val="22"/>
        </w:rPr>
      </w:pPr>
    </w:p>
    <w:p w14:paraId="7177F2C6" w14:textId="77777777" w:rsidR="00A15F23" w:rsidRPr="00461A5E" w:rsidRDefault="00A15F23" w:rsidP="00061E61">
      <w:pPr>
        <w:rPr>
          <w:sz w:val="22"/>
          <w:szCs w:val="22"/>
        </w:rPr>
      </w:pPr>
    </w:p>
    <w:p w14:paraId="456C1668" w14:textId="7A8F95EF" w:rsidR="00061E61" w:rsidRPr="00461A5E" w:rsidRDefault="00A15F23" w:rsidP="00061E61">
      <w:pPr>
        <w:rPr>
          <w:sz w:val="22"/>
          <w:szCs w:val="22"/>
        </w:rPr>
      </w:pPr>
      <w:r w:rsidRPr="00461A5E">
        <w:rPr>
          <w:sz w:val="22"/>
          <w:szCs w:val="22"/>
        </w:rPr>
        <w:t>Papers:</w:t>
      </w:r>
    </w:p>
    <w:p w14:paraId="525AD067" w14:textId="77777777" w:rsidR="00061E61" w:rsidRPr="00461A5E" w:rsidRDefault="00061E61" w:rsidP="00004AC0">
      <w:pPr>
        <w:rPr>
          <w:sz w:val="22"/>
          <w:szCs w:val="22"/>
        </w:rPr>
      </w:pPr>
    </w:p>
    <w:p w14:paraId="34310DF6" w14:textId="77777777" w:rsidR="00004AC0" w:rsidRPr="00461A5E" w:rsidRDefault="00004AC0" w:rsidP="00004AC0">
      <w:pPr>
        <w:rPr>
          <w:sz w:val="22"/>
          <w:szCs w:val="22"/>
        </w:rPr>
      </w:pPr>
      <w:r w:rsidRPr="00461A5E">
        <w:rPr>
          <w:sz w:val="22"/>
          <w:szCs w:val="22"/>
        </w:rPr>
        <w:t xml:space="preserve">1.   </w:t>
      </w:r>
      <w:proofErr w:type="spellStart"/>
      <w:r w:rsidRPr="00461A5E">
        <w:rPr>
          <w:sz w:val="22"/>
          <w:szCs w:val="22"/>
        </w:rPr>
        <w:t>Benjamini</w:t>
      </w:r>
      <w:proofErr w:type="spellEnd"/>
      <w:r w:rsidRPr="00461A5E">
        <w:rPr>
          <w:sz w:val="22"/>
          <w:szCs w:val="22"/>
        </w:rPr>
        <w:t xml:space="preserve"> Y, Hochberg Y. Controlling the False Discovery Rate: A Practical and Powerful Approach to Multiple Testing. J R Stat Soc Series B Stat </w:t>
      </w:r>
      <w:proofErr w:type="spellStart"/>
      <w:r w:rsidRPr="00461A5E">
        <w:rPr>
          <w:sz w:val="22"/>
          <w:szCs w:val="22"/>
        </w:rPr>
        <w:t>Methodol</w:t>
      </w:r>
      <w:proofErr w:type="spellEnd"/>
      <w:r w:rsidRPr="00461A5E">
        <w:rPr>
          <w:sz w:val="22"/>
          <w:szCs w:val="22"/>
        </w:rPr>
        <w:t>. 1995;57(1):289-300.</w:t>
      </w:r>
    </w:p>
    <w:p w14:paraId="58F159BA" w14:textId="77777777" w:rsidR="00004AC0" w:rsidRPr="00461A5E" w:rsidRDefault="00004AC0" w:rsidP="00004AC0">
      <w:pPr>
        <w:rPr>
          <w:sz w:val="22"/>
          <w:szCs w:val="22"/>
        </w:rPr>
      </w:pPr>
      <w:r w:rsidRPr="00461A5E">
        <w:rPr>
          <w:sz w:val="22"/>
          <w:szCs w:val="22"/>
        </w:rPr>
        <w:t xml:space="preserve">2. </w:t>
      </w:r>
      <w:r w:rsidRPr="00461A5E">
        <w:rPr>
          <w:sz w:val="22"/>
          <w:szCs w:val="22"/>
        </w:rPr>
        <w:tab/>
      </w:r>
      <w:proofErr w:type="spellStart"/>
      <w:r w:rsidRPr="00461A5E">
        <w:rPr>
          <w:sz w:val="22"/>
          <w:szCs w:val="22"/>
        </w:rPr>
        <w:t>Tusher</w:t>
      </w:r>
      <w:proofErr w:type="spellEnd"/>
      <w:r w:rsidRPr="00461A5E">
        <w:rPr>
          <w:sz w:val="22"/>
          <w:szCs w:val="22"/>
        </w:rPr>
        <w:t xml:space="preserve"> VG, </w:t>
      </w:r>
      <w:proofErr w:type="spellStart"/>
      <w:r w:rsidRPr="00461A5E">
        <w:rPr>
          <w:sz w:val="22"/>
          <w:szCs w:val="22"/>
        </w:rPr>
        <w:t>Tibshirani</w:t>
      </w:r>
      <w:proofErr w:type="spellEnd"/>
      <w:r w:rsidRPr="00461A5E">
        <w:rPr>
          <w:sz w:val="22"/>
          <w:szCs w:val="22"/>
        </w:rPr>
        <w:t xml:space="preserve"> R, Chu G. Significance analysis of microarrays applied to the ionizing radiation response. Proc Natl </w:t>
      </w:r>
      <w:proofErr w:type="spellStart"/>
      <w:r w:rsidRPr="00461A5E">
        <w:rPr>
          <w:sz w:val="22"/>
          <w:szCs w:val="22"/>
        </w:rPr>
        <w:t>Acad</w:t>
      </w:r>
      <w:proofErr w:type="spellEnd"/>
      <w:r w:rsidRPr="00461A5E">
        <w:rPr>
          <w:sz w:val="22"/>
          <w:szCs w:val="22"/>
        </w:rPr>
        <w:t xml:space="preserve"> Sci U S A. 2001;98(9):5116-5121.</w:t>
      </w:r>
    </w:p>
    <w:p w14:paraId="3E0C19B9" w14:textId="77777777" w:rsidR="00004AC0" w:rsidRPr="00461A5E" w:rsidRDefault="00004AC0" w:rsidP="00004AC0">
      <w:pPr>
        <w:rPr>
          <w:sz w:val="22"/>
          <w:szCs w:val="22"/>
        </w:rPr>
      </w:pPr>
      <w:r w:rsidRPr="00461A5E">
        <w:rPr>
          <w:sz w:val="22"/>
          <w:szCs w:val="22"/>
        </w:rPr>
        <w:t xml:space="preserve">3. </w:t>
      </w:r>
      <w:r w:rsidRPr="00461A5E">
        <w:rPr>
          <w:sz w:val="22"/>
          <w:szCs w:val="22"/>
        </w:rPr>
        <w:tab/>
      </w:r>
      <w:proofErr w:type="spellStart"/>
      <w:r w:rsidRPr="00461A5E">
        <w:rPr>
          <w:sz w:val="22"/>
          <w:szCs w:val="22"/>
        </w:rPr>
        <w:t>Storey</w:t>
      </w:r>
      <w:proofErr w:type="spellEnd"/>
      <w:r w:rsidRPr="00461A5E">
        <w:rPr>
          <w:sz w:val="22"/>
          <w:szCs w:val="22"/>
        </w:rPr>
        <w:t xml:space="preserve"> JD, </w:t>
      </w:r>
      <w:proofErr w:type="spellStart"/>
      <w:r w:rsidRPr="00461A5E">
        <w:rPr>
          <w:sz w:val="22"/>
          <w:szCs w:val="22"/>
        </w:rPr>
        <w:t>Tibshirani</w:t>
      </w:r>
      <w:proofErr w:type="spellEnd"/>
      <w:r w:rsidRPr="00461A5E">
        <w:rPr>
          <w:sz w:val="22"/>
          <w:szCs w:val="22"/>
        </w:rPr>
        <w:t xml:space="preserve"> R. Statistical significance for </w:t>
      </w:r>
      <w:proofErr w:type="spellStart"/>
      <w:r w:rsidRPr="00461A5E">
        <w:rPr>
          <w:sz w:val="22"/>
          <w:szCs w:val="22"/>
        </w:rPr>
        <w:t>genomewide</w:t>
      </w:r>
      <w:proofErr w:type="spellEnd"/>
      <w:r w:rsidRPr="00461A5E">
        <w:rPr>
          <w:sz w:val="22"/>
          <w:szCs w:val="22"/>
        </w:rPr>
        <w:t xml:space="preserve"> studies. Proc Natl </w:t>
      </w:r>
      <w:proofErr w:type="spellStart"/>
      <w:r w:rsidRPr="00461A5E">
        <w:rPr>
          <w:sz w:val="22"/>
          <w:szCs w:val="22"/>
        </w:rPr>
        <w:t>Acad</w:t>
      </w:r>
      <w:proofErr w:type="spellEnd"/>
      <w:r w:rsidRPr="00461A5E">
        <w:rPr>
          <w:sz w:val="22"/>
          <w:szCs w:val="22"/>
        </w:rPr>
        <w:t xml:space="preserve"> Sci U S A. 2003;100(16):9440-9445.</w:t>
      </w:r>
    </w:p>
    <w:p w14:paraId="7143B049" w14:textId="58765838" w:rsidR="00004AC0" w:rsidRPr="00461A5E" w:rsidRDefault="00004AC0" w:rsidP="00004AC0">
      <w:pPr>
        <w:rPr>
          <w:sz w:val="22"/>
          <w:szCs w:val="22"/>
        </w:rPr>
      </w:pPr>
    </w:p>
    <w:p w14:paraId="49FE5313" w14:textId="3CC5E49B" w:rsidR="00061E61" w:rsidRPr="00461A5E" w:rsidRDefault="00061E61" w:rsidP="00004AC0">
      <w:pPr>
        <w:rPr>
          <w:sz w:val="22"/>
          <w:szCs w:val="22"/>
        </w:rPr>
      </w:pPr>
    </w:p>
    <w:p w14:paraId="0EDFECF2" w14:textId="77777777" w:rsidR="00061E61" w:rsidRPr="00461A5E" w:rsidRDefault="00061E61" w:rsidP="00004AC0">
      <w:pPr>
        <w:rPr>
          <w:sz w:val="22"/>
          <w:szCs w:val="22"/>
        </w:rPr>
      </w:pPr>
    </w:p>
    <w:p w14:paraId="3B80093B" w14:textId="06C097EE" w:rsidR="001A573D" w:rsidRPr="00514D54" w:rsidRDefault="001A573D" w:rsidP="001A573D">
      <w:pPr>
        <w:rPr>
          <w:b/>
          <w:bCs/>
          <w:sz w:val="22"/>
          <w:szCs w:val="22"/>
          <w:u w:val="single"/>
        </w:rPr>
      </w:pPr>
      <w:r w:rsidRPr="00514D54">
        <w:rPr>
          <w:b/>
          <w:bCs/>
          <w:sz w:val="22"/>
          <w:szCs w:val="22"/>
          <w:u w:val="single"/>
        </w:rPr>
        <w:t xml:space="preserve">Module </w:t>
      </w:r>
      <w:r w:rsidR="00B01912">
        <w:rPr>
          <w:b/>
          <w:bCs/>
          <w:sz w:val="22"/>
          <w:szCs w:val="22"/>
          <w:u w:val="single"/>
        </w:rPr>
        <w:t>2</w:t>
      </w:r>
    </w:p>
    <w:p w14:paraId="4CCED7CE" w14:textId="77777777" w:rsidR="00004AC0" w:rsidRPr="00461A5E" w:rsidRDefault="00004AC0" w:rsidP="00004AC0">
      <w:pPr>
        <w:rPr>
          <w:sz w:val="22"/>
          <w:szCs w:val="22"/>
        </w:rPr>
      </w:pPr>
    </w:p>
    <w:p w14:paraId="3639DA45" w14:textId="77777777" w:rsidR="00004AC0" w:rsidRPr="00461A5E" w:rsidRDefault="00004AC0" w:rsidP="00004AC0">
      <w:pPr>
        <w:rPr>
          <w:sz w:val="22"/>
          <w:szCs w:val="22"/>
        </w:rPr>
      </w:pPr>
    </w:p>
    <w:p w14:paraId="64775A23" w14:textId="77777777" w:rsidR="00004AC0" w:rsidRPr="00461A5E" w:rsidRDefault="00004AC0" w:rsidP="00004AC0">
      <w:pPr>
        <w:rPr>
          <w:sz w:val="22"/>
          <w:szCs w:val="22"/>
        </w:rPr>
      </w:pPr>
      <w:r w:rsidRPr="00461A5E">
        <w:rPr>
          <w:sz w:val="22"/>
          <w:szCs w:val="22"/>
        </w:rPr>
        <w:t>Phenotypic variation, genome-wide association, and heritability</w:t>
      </w:r>
    </w:p>
    <w:p w14:paraId="51C9DF15" w14:textId="77777777" w:rsidR="00004AC0" w:rsidRPr="00461A5E" w:rsidRDefault="00004AC0" w:rsidP="00004AC0">
      <w:pPr>
        <w:rPr>
          <w:sz w:val="22"/>
          <w:szCs w:val="22"/>
        </w:rPr>
      </w:pPr>
    </w:p>
    <w:p w14:paraId="488017D3" w14:textId="77777777" w:rsidR="00004AC0" w:rsidRPr="00461A5E" w:rsidRDefault="00004AC0" w:rsidP="00004AC0">
      <w:pPr>
        <w:rPr>
          <w:sz w:val="22"/>
          <w:szCs w:val="22"/>
        </w:rPr>
      </w:pPr>
      <w:r w:rsidRPr="00461A5E">
        <w:rPr>
          <w:sz w:val="22"/>
          <w:szCs w:val="22"/>
        </w:rPr>
        <w:t>Foci: Phenotype, heritability, GWAS</w:t>
      </w:r>
    </w:p>
    <w:p w14:paraId="751EC268" w14:textId="77777777" w:rsidR="00004AC0" w:rsidRPr="00461A5E" w:rsidRDefault="00004AC0" w:rsidP="00004AC0">
      <w:pPr>
        <w:rPr>
          <w:sz w:val="22"/>
          <w:szCs w:val="22"/>
        </w:rPr>
      </w:pPr>
      <w:r w:rsidRPr="00461A5E">
        <w:rPr>
          <w:sz w:val="22"/>
          <w:szCs w:val="22"/>
        </w:rPr>
        <w:t>4–6</w:t>
      </w:r>
    </w:p>
    <w:p w14:paraId="3814F7EF" w14:textId="77777777" w:rsidR="00004AC0" w:rsidRPr="00461A5E" w:rsidRDefault="00004AC0" w:rsidP="00004AC0">
      <w:pPr>
        <w:rPr>
          <w:sz w:val="22"/>
          <w:szCs w:val="22"/>
        </w:rPr>
      </w:pPr>
    </w:p>
    <w:p w14:paraId="5EA45B7C" w14:textId="6EA9B359" w:rsidR="00061E61" w:rsidRPr="00461A5E" w:rsidRDefault="00061E61" w:rsidP="00061E61">
      <w:pPr>
        <w:rPr>
          <w:sz w:val="22"/>
          <w:szCs w:val="22"/>
        </w:rPr>
      </w:pPr>
      <w:r w:rsidRPr="00461A5E">
        <w:rPr>
          <w:sz w:val="22"/>
          <w:szCs w:val="22"/>
        </w:rPr>
        <w:t>Concepts:</w:t>
      </w:r>
    </w:p>
    <w:p w14:paraId="7F525E6E" w14:textId="15FDA0F8" w:rsidR="00675685" w:rsidRPr="00461A5E" w:rsidRDefault="00675685" w:rsidP="00061E61">
      <w:pPr>
        <w:rPr>
          <w:sz w:val="22"/>
          <w:szCs w:val="22"/>
        </w:rPr>
      </w:pPr>
    </w:p>
    <w:p w14:paraId="25430A1B" w14:textId="2591315F" w:rsidR="0018439F" w:rsidRPr="00461A5E" w:rsidRDefault="00675685" w:rsidP="00061E61">
      <w:pPr>
        <w:rPr>
          <w:sz w:val="22"/>
          <w:szCs w:val="22"/>
        </w:rPr>
      </w:pPr>
      <w:proofErr w:type="spellStart"/>
      <w:r w:rsidRPr="00461A5E">
        <w:rPr>
          <w:sz w:val="22"/>
          <w:szCs w:val="22"/>
        </w:rPr>
        <w:t>SnpChip</w:t>
      </w:r>
      <w:proofErr w:type="spellEnd"/>
      <w:r w:rsidR="00BE38FE" w:rsidRPr="00461A5E">
        <w:rPr>
          <w:sz w:val="22"/>
          <w:szCs w:val="22"/>
        </w:rPr>
        <w:t>, Complex Trait</w:t>
      </w:r>
      <w:r w:rsidR="007E2176" w:rsidRPr="00461A5E">
        <w:rPr>
          <w:sz w:val="22"/>
          <w:szCs w:val="22"/>
        </w:rPr>
        <w:t>, Population stratification</w:t>
      </w:r>
    </w:p>
    <w:p w14:paraId="385ED6AC" w14:textId="77777777" w:rsidR="000A10F2" w:rsidRPr="00461A5E" w:rsidRDefault="000A10F2" w:rsidP="00061E61">
      <w:pPr>
        <w:rPr>
          <w:sz w:val="22"/>
          <w:szCs w:val="22"/>
        </w:rPr>
      </w:pPr>
    </w:p>
    <w:p w14:paraId="2FEDE82D" w14:textId="295E48D2" w:rsidR="00061E61" w:rsidRPr="00461A5E" w:rsidRDefault="004352EF" w:rsidP="00061E61">
      <w:pPr>
        <w:rPr>
          <w:sz w:val="22"/>
          <w:szCs w:val="22"/>
        </w:rPr>
      </w:pPr>
      <w:r w:rsidRPr="00461A5E">
        <w:rPr>
          <w:sz w:val="22"/>
          <w:szCs w:val="22"/>
        </w:rPr>
        <w:t>Algorithms:</w:t>
      </w:r>
    </w:p>
    <w:p w14:paraId="54F0C6A3" w14:textId="4F7FD936" w:rsidR="00061E61" w:rsidRDefault="00061E61" w:rsidP="00061E61">
      <w:pPr>
        <w:rPr>
          <w:sz w:val="22"/>
          <w:szCs w:val="22"/>
        </w:rPr>
      </w:pPr>
    </w:p>
    <w:p w14:paraId="76BCC794" w14:textId="4F9D63BA" w:rsidR="00D94052" w:rsidRDefault="00D94052" w:rsidP="00061E61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Bonferonni</w:t>
      </w:r>
      <w:proofErr w:type="spellEnd"/>
      <w:r w:rsidR="009C3AEE">
        <w:rPr>
          <w:sz w:val="22"/>
          <w:szCs w:val="22"/>
        </w:rPr>
        <w:t xml:space="preserve"> GWAS</w:t>
      </w:r>
    </w:p>
    <w:p w14:paraId="6407B594" w14:textId="16CDD4E5" w:rsidR="003D5208" w:rsidRDefault="003D5208" w:rsidP="00061E61">
      <w:pPr>
        <w:rPr>
          <w:sz w:val="22"/>
          <w:szCs w:val="22"/>
        </w:rPr>
      </w:pPr>
    </w:p>
    <w:p w14:paraId="716D1EC5" w14:textId="2047EE15" w:rsidR="003D5208" w:rsidRDefault="003D5208" w:rsidP="00061E61">
      <w:pPr>
        <w:rPr>
          <w:sz w:val="22"/>
          <w:szCs w:val="22"/>
        </w:rPr>
      </w:pPr>
      <w:r>
        <w:rPr>
          <w:sz w:val="22"/>
          <w:szCs w:val="22"/>
        </w:rPr>
        <w:t>Simple GWAS</w:t>
      </w:r>
      <w:r w:rsidR="004C712A">
        <w:rPr>
          <w:sz w:val="22"/>
          <w:szCs w:val="22"/>
        </w:rPr>
        <w:t xml:space="preserve"> </w:t>
      </w:r>
      <w:r w:rsidR="00512672">
        <w:rPr>
          <w:sz w:val="22"/>
          <w:szCs w:val="22"/>
        </w:rPr>
        <w:t>–</w:t>
      </w:r>
      <w:r w:rsidR="004C712A">
        <w:rPr>
          <w:sz w:val="22"/>
          <w:szCs w:val="22"/>
        </w:rPr>
        <w:t xml:space="preserve"> Package</w:t>
      </w:r>
      <w:r w:rsidR="00512672">
        <w:rPr>
          <w:sz w:val="22"/>
          <w:szCs w:val="22"/>
        </w:rPr>
        <w:t xml:space="preserve"> exists</w:t>
      </w:r>
    </w:p>
    <w:p w14:paraId="02856716" w14:textId="52D06718" w:rsidR="00247FE7" w:rsidRDefault="00247FE7" w:rsidP="00061E61">
      <w:pPr>
        <w:rPr>
          <w:sz w:val="22"/>
          <w:szCs w:val="22"/>
        </w:rPr>
      </w:pPr>
    </w:p>
    <w:p w14:paraId="200FF517" w14:textId="77777777" w:rsidR="00247FE7" w:rsidRDefault="00247FE7" w:rsidP="00061E61">
      <w:pPr>
        <w:rPr>
          <w:sz w:val="22"/>
          <w:szCs w:val="22"/>
        </w:rPr>
      </w:pPr>
    </w:p>
    <w:p w14:paraId="3EFBF42C" w14:textId="77777777" w:rsidR="00D94052" w:rsidRPr="00461A5E" w:rsidRDefault="00D94052" w:rsidP="00061E61">
      <w:pPr>
        <w:rPr>
          <w:sz w:val="22"/>
          <w:szCs w:val="22"/>
        </w:rPr>
      </w:pPr>
    </w:p>
    <w:p w14:paraId="23795748" w14:textId="36D11F1B" w:rsidR="007E2176" w:rsidRDefault="00675685" w:rsidP="007E2176">
      <w:pPr>
        <w:rPr>
          <w:sz w:val="22"/>
          <w:szCs w:val="22"/>
        </w:rPr>
      </w:pPr>
      <w:r w:rsidRPr="00461A5E">
        <w:rPr>
          <w:sz w:val="22"/>
          <w:szCs w:val="22"/>
        </w:rPr>
        <w:t>Manhattan Plots, calculating association</w:t>
      </w:r>
      <w:r w:rsidR="00B73305" w:rsidRPr="00461A5E">
        <w:rPr>
          <w:sz w:val="22"/>
          <w:szCs w:val="22"/>
        </w:rPr>
        <w:t xml:space="preserve">, </w:t>
      </w:r>
      <w:r w:rsidR="00564BA3" w:rsidRPr="00461A5E">
        <w:rPr>
          <w:sz w:val="22"/>
          <w:szCs w:val="22"/>
        </w:rPr>
        <w:t>Mixed Model ANOVA, ANOVA</w:t>
      </w:r>
      <w:r w:rsidR="007E2176" w:rsidRPr="00461A5E">
        <w:rPr>
          <w:sz w:val="22"/>
          <w:szCs w:val="22"/>
        </w:rPr>
        <w:t>, Principal components analysis, eigen vectors and values</w:t>
      </w:r>
    </w:p>
    <w:p w14:paraId="0FA32594" w14:textId="2B2E7EBF" w:rsidR="002D4689" w:rsidRDefault="002D4689" w:rsidP="007E2176">
      <w:pPr>
        <w:rPr>
          <w:sz w:val="22"/>
          <w:szCs w:val="22"/>
        </w:rPr>
      </w:pPr>
    </w:p>
    <w:p w14:paraId="31C141B3" w14:textId="1F3A3705" w:rsidR="003E24BA" w:rsidRDefault="003E24BA" w:rsidP="007E2176">
      <w:pPr>
        <w:rPr>
          <w:sz w:val="22"/>
          <w:szCs w:val="22"/>
        </w:rPr>
      </w:pPr>
      <w:r>
        <w:rPr>
          <w:sz w:val="22"/>
          <w:szCs w:val="22"/>
        </w:rPr>
        <w:t>Population correction</w:t>
      </w:r>
    </w:p>
    <w:p w14:paraId="175D6F1F" w14:textId="767CA37E" w:rsidR="00247FE7" w:rsidRDefault="00247FE7" w:rsidP="007E2176">
      <w:pPr>
        <w:rPr>
          <w:sz w:val="22"/>
          <w:szCs w:val="22"/>
        </w:rPr>
      </w:pPr>
    </w:p>
    <w:p w14:paraId="2699118F" w14:textId="1BFFBDBB" w:rsidR="00247FE7" w:rsidRDefault="00247FE7" w:rsidP="007E2176">
      <w:pPr>
        <w:rPr>
          <w:sz w:val="22"/>
          <w:szCs w:val="22"/>
        </w:rPr>
      </w:pPr>
      <w:r>
        <w:rPr>
          <w:sz w:val="22"/>
          <w:szCs w:val="22"/>
        </w:rPr>
        <w:t xml:space="preserve">Measuring </w:t>
      </w:r>
      <w:proofErr w:type="spellStart"/>
      <w:r>
        <w:rPr>
          <w:sz w:val="22"/>
          <w:szCs w:val="22"/>
        </w:rPr>
        <w:t>heritiability</w:t>
      </w:r>
      <w:proofErr w:type="spellEnd"/>
    </w:p>
    <w:p w14:paraId="1796A9CF" w14:textId="77777777" w:rsidR="003E24BA" w:rsidRDefault="003E24BA" w:rsidP="007E2176">
      <w:pPr>
        <w:rPr>
          <w:sz w:val="22"/>
          <w:szCs w:val="22"/>
        </w:rPr>
      </w:pPr>
    </w:p>
    <w:p w14:paraId="7A850FB0" w14:textId="79C7A705" w:rsidR="002D4689" w:rsidRPr="00461A5E" w:rsidRDefault="002D4689" w:rsidP="007E2176">
      <w:pPr>
        <w:rPr>
          <w:sz w:val="22"/>
          <w:szCs w:val="22"/>
        </w:rPr>
      </w:pPr>
      <w:r>
        <w:rPr>
          <w:sz w:val="22"/>
          <w:szCs w:val="22"/>
        </w:rPr>
        <w:t>Linear mixed models</w:t>
      </w:r>
    </w:p>
    <w:p w14:paraId="01DD5047" w14:textId="3D27306B" w:rsidR="00675685" w:rsidRPr="00461A5E" w:rsidRDefault="00675685" w:rsidP="00061E61">
      <w:pPr>
        <w:rPr>
          <w:sz w:val="22"/>
          <w:szCs w:val="22"/>
        </w:rPr>
      </w:pPr>
    </w:p>
    <w:p w14:paraId="673CC184" w14:textId="77777777" w:rsidR="00675685" w:rsidRPr="00461A5E" w:rsidRDefault="00675685" w:rsidP="00061E61">
      <w:pPr>
        <w:rPr>
          <w:sz w:val="22"/>
          <w:szCs w:val="22"/>
        </w:rPr>
      </w:pPr>
    </w:p>
    <w:p w14:paraId="5A8C2C6C" w14:textId="77777777" w:rsidR="000A10F2" w:rsidRPr="00461A5E" w:rsidRDefault="00350C0F" w:rsidP="00061E61">
      <w:pPr>
        <w:rPr>
          <w:sz w:val="22"/>
          <w:szCs w:val="22"/>
        </w:rPr>
      </w:pPr>
      <w:r w:rsidRPr="00461A5E">
        <w:rPr>
          <w:sz w:val="22"/>
          <w:szCs w:val="22"/>
        </w:rPr>
        <w:t xml:space="preserve">Lab:    </w:t>
      </w:r>
    </w:p>
    <w:p w14:paraId="43735211" w14:textId="3A203470" w:rsidR="00675685" w:rsidRPr="00461A5E" w:rsidRDefault="00675685" w:rsidP="00061E61">
      <w:pPr>
        <w:rPr>
          <w:sz w:val="22"/>
          <w:szCs w:val="22"/>
        </w:rPr>
      </w:pPr>
    </w:p>
    <w:p w14:paraId="00887380" w14:textId="2E8976F0" w:rsidR="00675685" w:rsidRPr="00461A5E" w:rsidRDefault="00675685" w:rsidP="00061E61">
      <w:pPr>
        <w:rPr>
          <w:sz w:val="22"/>
          <w:szCs w:val="22"/>
        </w:rPr>
      </w:pPr>
      <w:r w:rsidRPr="00461A5E">
        <w:rPr>
          <w:sz w:val="22"/>
          <w:szCs w:val="22"/>
        </w:rPr>
        <w:t>Use GCTA</w:t>
      </w:r>
      <w:r w:rsidR="00302E0E">
        <w:rPr>
          <w:sz w:val="22"/>
          <w:szCs w:val="22"/>
        </w:rPr>
        <w:t xml:space="preserve"> software</w:t>
      </w:r>
    </w:p>
    <w:p w14:paraId="2433C7A5" w14:textId="77777777" w:rsidR="00675685" w:rsidRPr="00461A5E" w:rsidRDefault="00675685" w:rsidP="00061E61">
      <w:pPr>
        <w:rPr>
          <w:sz w:val="22"/>
          <w:szCs w:val="22"/>
        </w:rPr>
      </w:pPr>
    </w:p>
    <w:p w14:paraId="0B894206" w14:textId="77777777" w:rsidR="000A10F2" w:rsidRPr="00461A5E" w:rsidRDefault="00350C0F" w:rsidP="00061E61">
      <w:pPr>
        <w:rPr>
          <w:sz w:val="22"/>
          <w:szCs w:val="22"/>
        </w:rPr>
      </w:pPr>
      <w:r w:rsidRPr="00461A5E">
        <w:rPr>
          <w:sz w:val="22"/>
          <w:szCs w:val="22"/>
        </w:rPr>
        <w:t xml:space="preserve">Links:     </w:t>
      </w:r>
    </w:p>
    <w:p w14:paraId="19B53E64" w14:textId="7F82C699" w:rsidR="000A10F2" w:rsidRPr="00461A5E" w:rsidRDefault="000A10F2" w:rsidP="00061E61">
      <w:pPr>
        <w:rPr>
          <w:sz w:val="22"/>
          <w:szCs w:val="22"/>
        </w:rPr>
      </w:pPr>
    </w:p>
    <w:p w14:paraId="5709E1B4" w14:textId="30D82254" w:rsidR="00675685" w:rsidRPr="00461A5E" w:rsidRDefault="00675685" w:rsidP="00061E61">
      <w:pPr>
        <w:rPr>
          <w:sz w:val="22"/>
          <w:szCs w:val="22"/>
        </w:rPr>
      </w:pPr>
      <w:r w:rsidRPr="00461A5E">
        <w:rPr>
          <w:sz w:val="22"/>
          <w:szCs w:val="22"/>
        </w:rPr>
        <w:t>5D - Genome-wide association studies, part 1 https://youtu.be/bNpYzOr7I94</w:t>
      </w:r>
    </w:p>
    <w:p w14:paraId="52309B86" w14:textId="5D9365FE" w:rsidR="000A10F2" w:rsidRPr="00461A5E" w:rsidRDefault="000A10F2" w:rsidP="00061E61">
      <w:pPr>
        <w:rPr>
          <w:sz w:val="22"/>
          <w:szCs w:val="22"/>
        </w:rPr>
      </w:pPr>
    </w:p>
    <w:p w14:paraId="7ABCB1D0" w14:textId="7EEC5BB4" w:rsidR="00583C88" w:rsidRPr="00461A5E" w:rsidRDefault="00583C88" w:rsidP="00061E61">
      <w:pPr>
        <w:rPr>
          <w:sz w:val="22"/>
          <w:szCs w:val="22"/>
        </w:rPr>
      </w:pPr>
      <w:r w:rsidRPr="00461A5E">
        <w:rPr>
          <w:sz w:val="22"/>
          <w:szCs w:val="22"/>
        </w:rPr>
        <w:t>Mixed effects models with R https://youtu.be/VhMWPkTbXoY</w:t>
      </w:r>
    </w:p>
    <w:p w14:paraId="43691497" w14:textId="14722A24" w:rsidR="00583C88" w:rsidRPr="00461A5E" w:rsidRDefault="00583C88" w:rsidP="00061E61">
      <w:pPr>
        <w:rPr>
          <w:sz w:val="22"/>
          <w:szCs w:val="22"/>
        </w:rPr>
      </w:pPr>
    </w:p>
    <w:p w14:paraId="7AC753F5" w14:textId="19276AD9" w:rsidR="00A922FE" w:rsidRPr="00461A5E" w:rsidRDefault="00A922FE" w:rsidP="00061E61">
      <w:pPr>
        <w:rPr>
          <w:sz w:val="22"/>
          <w:szCs w:val="22"/>
        </w:rPr>
      </w:pPr>
      <w:proofErr w:type="spellStart"/>
      <w:r w:rsidRPr="00461A5E">
        <w:rPr>
          <w:sz w:val="22"/>
          <w:szCs w:val="22"/>
        </w:rPr>
        <w:t>StatQuest</w:t>
      </w:r>
      <w:proofErr w:type="spellEnd"/>
      <w:r w:rsidRPr="00461A5E">
        <w:rPr>
          <w:sz w:val="22"/>
          <w:szCs w:val="22"/>
        </w:rPr>
        <w:t xml:space="preserve">: Principal Component Analysis (PCA), Step-by-Step </w:t>
      </w:r>
      <w:hyperlink r:id="rId7" w:history="1">
        <w:r w:rsidRPr="00461A5E">
          <w:rPr>
            <w:rStyle w:val="Hyperlink"/>
            <w:sz w:val="22"/>
            <w:szCs w:val="22"/>
          </w:rPr>
          <w:t>https://youtu.be/FgakZw6K1QQ</w:t>
        </w:r>
      </w:hyperlink>
    </w:p>
    <w:p w14:paraId="14C3E143" w14:textId="183ACA58" w:rsidR="00A922FE" w:rsidRPr="00461A5E" w:rsidRDefault="00A922FE" w:rsidP="00061E61">
      <w:pPr>
        <w:rPr>
          <w:sz w:val="22"/>
          <w:szCs w:val="22"/>
        </w:rPr>
      </w:pPr>
    </w:p>
    <w:p w14:paraId="22715EB3" w14:textId="1DBDEADB" w:rsidR="00A922FE" w:rsidRPr="00461A5E" w:rsidRDefault="00A922FE" w:rsidP="00061E61">
      <w:pPr>
        <w:rPr>
          <w:sz w:val="22"/>
          <w:szCs w:val="22"/>
        </w:rPr>
      </w:pPr>
      <w:r w:rsidRPr="00461A5E">
        <w:rPr>
          <w:sz w:val="22"/>
          <w:szCs w:val="22"/>
        </w:rPr>
        <w:t xml:space="preserve">Eigenvectors and eigenvalues | Essence of linear algebra, chapter 14 </w:t>
      </w:r>
      <w:hyperlink r:id="rId8" w:history="1">
        <w:r w:rsidRPr="00461A5E">
          <w:rPr>
            <w:rStyle w:val="Hyperlink"/>
            <w:sz w:val="22"/>
            <w:szCs w:val="22"/>
          </w:rPr>
          <w:t>https://youtu.be/PFDu9oVAE-g</w:t>
        </w:r>
      </w:hyperlink>
    </w:p>
    <w:p w14:paraId="3FDFDEF2" w14:textId="77777777" w:rsidR="00A922FE" w:rsidRPr="00461A5E" w:rsidRDefault="00A922FE" w:rsidP="00061E61">
      <w:pPr>
        <w:rPr>
          <w:sz w:val="22"/>
          <w:szCs w:val="22"/>
        </w:rPr>
      </w:pPr>
    </w:p>
    <w:p w14:paraId="34012F36" w14:textId="5927428A" w:rsidR="00061E61" w:rsidRPr="00461A5E" w:rsidRDefault="00A15F23" w:rsidP="00061E61">
      <w:pPr>
        <w:rPr>
          <w:sz w:val="22"/>
          <w:szCs w:val="22"/>
        </w:rPr>
      </w:pPr>
      <w:r w:rsidRPr="00461A5E">
        <w:rPr>
          <w:sz w:val="22"/>
          <w:szCs w:val="22"/>
        </w:rPr>
        <w:t>Papers:</w:t>
      </w:r>
    </w:p>
    <w:p w14:paraId="025DA388" w14:textId="77777777" w:rsidR="00061E61" w:rsidRPr="00461A5E" w:rsidRDefault="00061E61" w:rsidP="00004AC0">
      <w:pPr>
        <w:rPr>
          <w:sz w:val="22"/>
          <w:szCs w:val="22"/>
        </w:rPr>
      </w:pPr>
    </w:p>
    <w:p w14:paraId="7DEA1E91" w14:textId="77777777" w:rsidR="00004AC0" w:rsidRPr="00461A5E" w:rsidRDefault="00004AC0" w:rsidP="00004AC0">
      <w:pPr>
        <w:rPr>
          <w:sz w:val="22"/>
          <w:szCs w:val="22"/>
        </w:rPr>
      </w:pPr>
      <w:r w:rsidRPr="00461A5E">
        <w:rPr>
          <w:sz w:val="22"/>
          <w:szCs w:val="22"/>
        </w:rPr>
        <w:t xml:space="preserve">4.  </w:t>
      </w:r>
      <w:proofErr w:type="spellStart"/>
      <w:r w:rsidRPr="00461A5E">
        <w:rPr>
          <w:sz w:val="22"/>
          <w:szCs w:val="22"/>
        </w:rPr>
        <w:t>Manolio</w:t>
      </w:r>
      <w:proofErr w:type="spellEnd"/>
      <w:r w:rsidRPr="00461A5E">
        <w:rPr>
          <w:sz w:val="22"/>
          <w:szCs w:val="22"/>
        </w:rPr>
        <w:t xml:space="preserve"> TA, Collins FS, Nancy J Cox, et al. Finding the missing heritability of complex diseases. Nature. 2009;461(7265):747-753.</w:t>
      </w:r>
    </w:p>
    <w:p w14:paraId="19A3AE38" w14:textId="77777777" w:rsidR="00004AC0" w:rsidRPr="00461A5E" w:rsidRDefault="00004AC0" w:rsidP="00004AC0">
      <w:pPr>
        <w:rPr>
          <w:sz w:val="22"/>
          <w:szCs w:val="22"/>
        </w:rPr>
      </w:pPr>
      <w:r w:rsidRPr="00461A5E">
        <w:rPr>
          <w:sz w:val="22"/>
          <w:szCs w:val="22"/>
        </w:rPr>
        <w:t>5.  Yang J, Lee SH, Goddard ME, Visscher PM. GCTA: a tool for genome-wide complex trait analysis. Am J Hum Genet. 2011;88(1):76-82.</w:t>
      </w:r>
    </w:p>
    <w:p w14:paraId="375F5277" w14:textId="77777777" w:rsidR="00004AC0" w:rsidRPr="00461A5E" w:rsidRDefault="00004AC0" w:rsidP="00004AC0">
      <w:pPr>
        <w:rPr>
          <w:sz w:val="22"/>
          <w:szCs w:val="22"/>
        </w:rPr>
      </w:pPr>
      <w:r w:rsidRPr="00461A5E">
        <w:rPr>
          <w:sz w:val="22"/>
          <w:szCs w:val="22"/>
        </w:rPr>
        <w:t xml:space="preserve">6. </w:t>
      </w:r>
      <w:r w:rsidRPr="00461A5E">
        <w:rPr>
          <w:sz w:val="22"/>
          <w:szCs w:val="22"/>
        </w:rPr>
        <w:tab/>
        <w:t xml:space="preserve">Yang J, </w:t>
      </w:r>
      <w:proofErr w:type="spellStart"/>
      <w:r w:rsidRPr="00461A5E">
        <w:rPr>
          <w:sz w:val="22"/>
          <w:szCs w:val="22"/>
        </w:rPr>
        <w:t>Bakshi</w:t>
      </w:r>
      <w:proofErr w:type="spellEnd"/>
      <w:r w:rsidRPr="00461A5E">
        <w:rPr>
          <w:sz w:val="22"/>
          <w:szCs w:val="22"/>
        </w:rPr>
        <w:t xml:space="preserve"> A, Zhu Z, et al. Genetic variance estimation with imputed variants finds negligible missing heritability for human height and body mass index. Nat Genet. 2015;47(10):1114-1120.</w:t>
      </w:r>
    </w:p>
    <w:p w14:paraId="5EEB7AF1" w14:textId="77777777" w:rsidR="00004AC0" w:rsidRPr="00461A5E" w:rsidRDefault="00004AC0" w:rsidP="00004AC0">
      <w:pPr>
        <w:rPr>
          <w:sz w:val="22"/>
          <w:szCs w:val="22"/>
        </w:rPr>
      </w:pPr>
      <w:r w:rsidRPr="00461A5E">
        <w:rPr>
          <w:sz w:val="22"/>
          <w:szCs w:val="22"/>
        </w:rPr>
        <w:t xml:space="preserve">7. </w:t>
      </w:r>
      <w:r w:rsidRPr="00461A5E">
        <w:rPr>
          <w:sz w:val="22"/>
          <w:szCs w:val="22"/>
        </w:rPr>
        <w:tab/>
        <w:t xml:space="preserve">Price AL, Patterson NJ, </w:t>
      </w:r>
      <w:proofErr w:type="spellStart"/>
      <w:r w:rsidRPr="00461A5E">
        <w:rPr>
          <w:sz w:val="22"/>
          <w:szCs w:val="22"/>
        </w:rPr>
        <w:t>Plenge</w:t>
      </w:r>
      <w:proofErr w:type="spellEnd"/>
      <w:r w:rsidRPr="00461A5E">
        <w:rPr>
          <w:sz w:val="22"/>
          <w:szCs w:val="22"/>
        </w:rPr>
        <w:t xml:space="preserve"> RM, </w:t>
      </w:r>
      <w:proofErr w:type="spellStart"/>
      <w:r w:rsidRPr="00461A5E">
        <w:rPr>
          <w:sz w:val="22"/>
          <w:szCs w:val="22"/>
        </w:rPr>
        <w:t>Weinblatt</w:t>
      </w:r>
      <w:proofErr w:type="spellEnd"/>
      <w:r w:rsidRPr="00461A5E">
        <w:rPr>
          <w:sz w:val="22"/>
          <w:szCs w:val="22"/>
        </w:rPr>
        <w:t xml:space="preserve"> ME, </w:t>
      </w:r>
      <w:proofErr w:type="spellStart"/>
      <w:r w:rsidRPr="00461A5E">
        <w:rPr>
          <w:sz w:val="22"/>
          <w:szCs w:val="22"/>
        </w:rPr>
        <w:t>Shadick</w:t>
      </w:r>
      <w:proofErr w:type="spellEnd"/>
      <w:r w:rsidRPr="00461A5E">
        <w:rPr>
          <w:sz w:val="22"/>
          <w:szCs w:val="22"/>
        </w:rPr>
        <w:t xml:space="preserve"> NA, Reich D. Principal components analysis corrects for stratification in genome-wide association studies. Nat Genet. 2006;38(8):904-909.</w:t>
      </w:r>
    </w:p>
    <w:p w14:paraId="1BA67E06" w14:textId="39EEFB98" w:rsidR="00004AC0" w:rsidRDefault="00004AC0" w:rsidP="00004AC0">
      <w:pPr>
        <w:rPr>
          <w:sz w:val="22"/>
          <w:szCs w:val="22"/>
        </w:rPr>
      </w:pPr>
    </w:p>
    <w:p w14:paraId="2036C3EC" w14:textId="7006F612" w:rsidR="001A573D" w:rsidRDefault="001A573D" w:rsidP="00004AC0">
      <w:pPr>
        <w:rPr>
          <w:sz w:val="22"/>
          <w:szCs w:val="22"/>
        </w:rPr>
      </w:pPr>
    </w:p>
    <w:p w14:paraId="63DD431E" w14:textId="352BAA5B" w:rsidR="001A573D" w:rsidRPr="00514D54" w:rsidRDefault="001A573D" w:rsidP="001A573D">
      <w:pPr>
        <w:rPr>
          <w:b/>
          <w:bCs/>
          <w:sz w:val="22"/>
          <w:szCs w:val="22"/>
          <w:u w:val="single"/>
        </w:rPr>
      </w:pPr>
      <w:r w:rsidRPr="00514D54">
        <w:rPr>
          <w:b/>
          <w:bCs/>
          <w:sz w:val="22"/>
          <w:szCs w:val="22"/>
          <w:u w:val="single"/>
        </w:rPr>
        <w:t xml:space="preserve">Module </w:t>
      </w:r>
      <w:r w:rsidR="00B01912">
        <w:rPr>
          <w:b/>
          <w:bCs/>
          <w:sz w:val="22"/>
          <w:szCs w:val="22"/>
          <w:u w:val="single"/>
        </w:rPr>
        <w:t>3</w:t>
      </w:r>
    </w:p>
    <w:p w14:paraId="561AF95D" w14:textId="77777777" w:rsidR="001A573D" w:rsidRPr="00461A5E" w:rsidRDefault="001A573D" w:rsidP="00004AC0">
      <w:pPr>
        <w:rPr>
          <w:sz w:val="22"/>
          <w:szCs w:val="22"/>
        </w:rPr>
      </w:pPr>
    </w:p>
    <w:p w14:paraId="5D3D6C9E" w14:textId="77777777" w:rsidR="00004AC0" w:rsidRPr="00461A5E" w:rsidRDefault="00004AC0" w:rsidP="00004AC0">
      <w:pPr>
        <w:rPr>
          <w:sz w:val="22"/>
          <w:szCs w:val="22"/>
        </w:rPr>
      </w:pPr>
      <w:r w:rsidRPr="00461A5E">
        <w:rPr>
          <w:sz w:val="22"/>
          <w:szCs w:val="22"/>
        </w:rPr>
        <w:t>Phenotypic variation and environment</w:t>
      </w:r>
    </w:p>
    <w:p w14:paraId="77E49BD6" w14:textId="77777777" w:rsidR="00061E61" w:rsidRPr="00461A5E" w:rsidRDefault="00061E61" w:rsidP="00004AC0">
      <w:pPr>
        <w:rPr>
          <w:sz w:val="22"/>
          <w:szCs w:val="22"/>
        </w:rPr>
      </w:pPr>
    </w:p>
    <w:p w14:paraId="187CCB55" w14:textId="5D574450" w:rsidR="00004AC0" w:rsidRPr="00461A5E" w:rsidRDefault="00004AC0" w:rsidP="00004AC0">
      <w:pPr>
        <w:rPr>
          <w:sz w:val="22"/>
          <w:szCs w:val="22"/>
        </w:rPr>
      </w:pPr>
      <w:r w:rsidRPr="00461A5E">
        <w:rPr>
          <w:sz w:val="22"/>
          <w:szCs w:val="22"/>
        </w:rPr>
        <w:t>8–10</w:t>
      </w:r>
    </w:p>
    <w:p w14:paraId="35C71AE8" w14:textId="77777777" w:rsidR="00061E61" w:rsidRPr="00461A5E" w:rsidRDefault="00061E61" w:rsidP="00004AC0">
      <w:pPr>
        <w:rPr>
          <w:sz w:val="22"/>
          <w:szCs w:val="22"/>
        </w:rPr>
      </w:pPr>
    </w:p>
    <w:p w14:paraId="06913EDE" w14:textId="183B4B5E" w:rsidR="00004AC0" w:rsidRPr="00461A5E" w:rsidRDefault="00004AC0" w:rsidP="00004AC0">
      <w:pPr>
        <w:rPr>
          <w:sz w:val="22"/>
          <w:szCs w:val="22"/>
        </w:rPr>
      </w:pPr>
      <w:r w:rsidRPr="00461A5E">
        <w:rPr>
          <w:sz w:val="22"/>
          <w:szCs w:val="22"/>
        </w:rPr>
        <w:t>Foci: Phenotype, exposures, EWAS</w:t>
      </w:r>
    </w:p>
    <w:p w14:paraId="0D258CF7" w14:textId="3260143E" w:rsidR="00004AC0" w:rsidRPr="00461A5E" w:rsidRDefault="00004AC0" w:rsidP="00004AC0">
      <w:pPr>
        <w:rPr>
          <w:sz w:val="22"/>
          <w:szCs w:val="22"/>
        </w:rPr>
      </w:pPr>
    </w:p>
    <w:p w14:paraId="2269D834" w14:textId="77777777" w:rsidR="00061E61" w:rsidRPr="00461A5E" w:rsidRDefault="00061E61" w:rsidP="00061E61">
      <w:pPr>
        <w:rPr>
          <w:sz w:val="22"/>
          <w:szCs w:val="22"/>
        </w:rPr>
      </w:pPr>
      <w:r w:rsidRPr="00461A5E">
        <w:rPr>
          <w:sz w:val="22"/>
          <w:szCs w:val="22"/>
        </w:rPr>
        <w:t>Concepts:</w:t>
      </w:r>
    </w:p>
    <w:p w14:paraId="5197FF5B" w14:textId="208CB8C2" w:rsidR="00061E61" w:rsidRPr="00461A5E" w:rsidRDefault="00061E61" w:rsidP="00061E61">
      <w:pPr>
        <w:rPr>
          <w:sz w:val="22"/>
          <w:szCs w:val="22"/>
        </w:rPr>
      </w:pPr>
    </w:p>
    <w:p w14:paraId="5198B21B" w14:textId="08450E98" w:rsidR="003B5C67" w:rsidRPr="00461A5E" w:rsidRDefault="003B5C67" w:rsidP="00487B0F">
      <w:pPr>
        <w:pStyle w:val="Default"/>
        <w:rPr>
          <w:sz w:val="22"/>
          <w:szCs w:val="22"/>
        </w:rPr>
      </w:pPr>
      <w:r w:rsidRPr="00461A5E">
        <w:rPr>
          <w:sz w:val="22"/>
          <w:szCs w:val="22"/>
        </w:rPr>
        <w:t>linear regression, regularization of regression, standardized coefficients, interpreting regression coefficients, social epidemiology, correlation globes, variable importance, variable importance plots</w:t>
      </w:r>
      <w:r w:rsidR="00487B0F" w:rsidRPr="00461A5E">
        <w:rPr>
          <w:sz w:val="22"/>
          <w:szCs w:val="22"/>
        </w:rPr>
        <w:t>, Vibration of Effects (</w:t>
      </w:r>
      <w:proofErr w:type="spellStart"/>
      <w:r w:rsidR="00487B0F" w:rsidRPr="00461A5E">
        <w:rPr>
          <w:sz w:val="22"/>
          <w:szCs w:val="22"/>
        </w:rPr>
        <w:t>VoE</w:t>
      </w:r>
      <w:proofErr w:type="spellEnd"/>
      <w:r w:rsidR="00487B0F" w:rsidRPr="00461A5E">
        <w:rPr>
          <w:sz w:val="22"/>
          <w:szCs w:val="22"/>
        </w:rPr>
        <w:t>); model specification;</w:t>
      </w:r>
    </w:p>
    <w:p w14:paraId="36B4085C" w14:textId="77777777" w:rsidR="003B5C67" w:rsidRPr="00461A5E" w:rsidRDefault="003B5C67" w:rsidP="003B5C67">
      <w:pPr>
        <w:rPr>
          <w:sz w:val="22"/>
          <w:szCs w:val="22"/>
        </w:rPr>
      </w:pPr>
    </w:p>
    <w:p w14:paraId="4F2C364D" w14:textId="6136934D" w:rsidR="00061E61" w:rsidRPr="00461A5E" w:rsidRDefault="004352EF" w:rsidP="00061E61">
      <w:pPr>
        <w:rPr>
          <w:sz w:val="22"/>
          <w:szCs w:val="22"/>
        </w:rPr>
      </w:pPr>
      <w:r w:rsidRPr="00461A5E">
        <w:rPr>
          <w:sz w:val="22"/>
          <w:szCs w:val="22"/>
        </w:rPr>
        <w:t>Algorithms:</w:t>
      </w:r>
    </w:p>
    <w:p w14:paraId="65988342" w14:textId="77777777" w:rsidR="00867384" w:rsidRDefault="00867384" w:rsidP="00004AC0">
      <w:pPr>
        <w:rPr>
          <w:sz w:val="22"/>
          <w:szCs w:val="22"/>
        </w:rPr>
      </w:pPr>
    </w:p>
    <w:p w14:paraId="2AF55FD2" w14:textId="6052DA96" w:rsidR="00061E61" w:rsidRDefault="00867384" w:rsidP="00004AC0">
      <w:pPr>
        <w:rPr>
          <w:sz w:val="22"/>
          <w:szCs w:val="22"/>
        </w:rPr>
      </w:pPr>
      <w:r w:rsidRPr="00461A5E">
        <w:rPr>
          <w:sz w:val="22"/>
          <w:szCs w:val="22"/>
        </w:rPr>
        <w:t>Vibration of Effects (</w:t>
      </w:r>
      <w:proofErr w:type="spellStart"/>
      <w:r w:rsidRPr="00461A5E">
        <w:rPr>
          <w:sz w:val="22"/>
          <w:szCs w:val="22"/>
        </w:rPr>
        <w:t>VoE</w:t>
      </w:r>
      <w:proofErr w:type="spellEnd"/>
      <w:r w:rsidRPr="00461A5E">
        <w:rPr>
          <w:sz w:val="22"/>
          <w:szCs w:val="22"/>
        </w:rPr>
        <w:t>)</w:t>
      </w:r>
    </w:p>
    <w:p w14:paraId="26A69946" w14:textId="77777777" w:rsidR="00867384" w:rsidRDefault="00867384" w:rsidP="00004AC0">
      <w:pPr>
        <w:rPr>
          <w:sz w:val="22"/>
          <w:szCs w:val="22"/>
        </w:rPr>
      </w:pPr>
    </w:p>
    <w:p w14:paraId="429BD9F0" w14:textId="77777777" w:rsidR="00867384" w:rsidRPr="00461A5E" w:rsidRDefault="00867384" w:rsidP="00004AC0">
      <w:pPr>
        <w:rPr>
          <w:sz w:val="22"/>
          <w:szCs w:val="22"/>
        </w:rPr>
      </w:pPr>
    </w:p>
    <w:p w14:paraId="6A869A01" w14:textId="77777777" w:rsidR="00C22AAD" w:rsidRPr="00461A5E" w:rsidRDefault="00350C0F" w:rsidP="00004AC0">
      <w:pPr>
        <w:rPr>
          <w:sz w:val="22"/>
          <w:szCs w:val="22"/>
        </w:rPr>
      </w:pPr>
      <w:r w:rsidRPr="00461A5E">
        <w:rPr>
          <w:sz w:val="22"/>
          <w:szCs w:val="22"/>
        </w:rPr>
        <w:t xml:space="preserve">Lab:    </w:t>
      </w:r>
    </w:p>
    <w:p w14:paraId="484AEE40" w14:textId="77777777" w:rsidR="00C22AAD" w:rsidRPr="00461A5E" w:rsidRDefault="00C22AAD" w:rsidP="00004AC0">
      <w:pPr>
        <w:rPr>
          <w:sz w:val="22"/>
          <w:szCs w:val="22"/>
        </w:rPr>
      </w:pPr>
    </w:p>
    <w:p w14:paraId="6C577CBC" w14:textId="5FA3412F" w:rsidR="00C22AAD" w:rsidRPr="00461A5E" w:rsidRDefault="00487B0F" w:rsidP="00004AC0">
      <w:pPr>
        <w:rPr>
          <w:sz w:val="22"/>
          <w:szCs w:val="22"/>
        </w:rPr>
      </w:pPr>
      <w:r w:rsidRPr="00461A5E">
        <w:rPr>
          <w:sz w:val="22"/>
          <w:szCs w:val="22"/>
        </w:rPr>
        <w:t xml:space="preserve">Replicate </w:t>
      </w:r>
      <w:proofErr w:type="spellStart"/>
      <w:r w:rsidRPr="00461A5E">
        <w:rPr>
          <w:sz w:val="22"/>
          <w:szCs w:val="22"/>
        </w:rPr>
        <w:t>Chirags</w:t>
      </w:r>
      <w:proofErr w:type="spellEnd"/>
      <w:r w:rsidR="00BD6FC7" w:rsidRPr="00461A5E">
        <w:rPr>
          <w:sz w:val="22"/>
          <w:szCs w:val="22"/>
        </w:rPr>
        <w:t>’</w:t>
      </w:r>
      <w:r w:rsidRPr="00461A5E">
        <w:rPr>
          <w:sz w:val="22"/>
          <w:szCs w:val="22"/>
        </w:rPr>
        <w:t xml:space="preserve"> paper in a notebook.  Patel CJ, Burford B, Ioannidis JPA. Assessment of vibration of effects due to model specification can demonstrate the instability of observational associations. J Clin Epidemiol. </w:t>
      </w:r>
      <w:proofErr w:type="gramStart"/>
      <w:r w:rsidRPr="00461A5E">
        <w:rPr>
          <w:sz w:val="22"/>
          <w:szCs w:val="22"/>
        </w:rPr>
        <w:t>2015;68:1046</w:t>
      </w:r>
      <w:proofErr w:type="gramEnd"/>
      <w:r w:rsidRPr="00461A5E">
        <w:rPr>
          <w:sz w:val="22"/>
          <w:szCs w:val="22"/>
        </w:rPr>
        <w:t>-1058.</w:t>
      </w:r>
    </w:p>
    <w:p w14:paraId="3D4181A2" w14:textId="77777777" w:rsidR="00C22AAD" w:rsidRPr="00461A5E" w:rsidRDefault="00C22AAD" w:rsidP="00004AC0">
      <w:pPr>
        <w:rPr>
          <w:sz w:val="22"/>
          <w:szCs w:val="22"/>
        </w:rPr>
      </w:pPr>
    </w:p>
    <w:p w14:paraId="212EC096" w14:textId="73592085" w:rsidR="00C22AAD" w:rsidRPr="00461A5E" w:rsidRDefault="00350C0F" w:rsidP="00004AC0">
      <w:pPr>
        <w:rPr>
          <w:sz w:val="22"/>
          <w:szCs w:val="22"/>
        </w:rPr>
      </w:pPr>
      <w:r w:rsidRPr="00461A5E">
        <w:rPr>
          <w:sz w:val="22"/>
          <w:szCs w:val="22"/>
        </w:rPr>
        <w:t xml:space="preserve">Links:     </w:t>
      </w:r>
    </w:p>
    <w:p w14:paraId="056EC2FB" w14:textId="77777777" w:rsidR="00C22AAD" w:rsidRPr="00461A5E" w:rsidRDefault="00C22AAD" w:rsidP="00004AC0">
      <w:pPr>
        <w:rPr>
          <w:sz w:val="22"/>
          <w:szCs w:val="22"/>
        </w:rPr>
      </w:pPr>
    </w:p>
    <w:p w14:paraId="395E3F82" w14:textId="02027D1C" w:rsidR="00C22AAD" w:rsidRPr="00461A5E" w:rsidRDefault="00996CF9" w:rsidP="00004AC0">
      <w:pPr>
        <w:rPr>
          <w:sz w:val="22"/>
          <w:szCs w:val="22"/>
        </w:rPr>
      </w:pPr>
      <w:r w:rsidRPr="00461A5E">
        <w:rPr>
          <w:sz w:val="22"/>
          <w:szCs w:val="22"/>
        </w:rPr>
        <w:t xml:space="preserve">MIT </w:t>
      </w:r>
      <w:proofErr w:type="spellStart"/>
      <w:r w:rsidRPr="00461A5E">
        <w:rPr>
          <w:sz w:val="22"/>
          <w:szCs w:val="22"/>
        </w:rPr>
        <w:t>CompBio</w:t>
      </w:r>
      <w:proofErr w:type="spellEnd"/>
      <w:r w:rsidRPr="00461A5E">
        <w:rPr>
          <w:sz w:val="22"/>
          <w:szCs w:val="22"/>
        </w:rPr>
        <w:t xml:space="preserve"> Lecture 23 - Multi-Phenotype analyses </w:t>
      </w:r>
      <w:hyperlink r:id="rId9" w:history="1">
        <w:r w:rsidRPr="00461A5E">
          <w:rPr>
            <w:rStyle w:val="Hyperlink"/>
            <w:sz w:val="22"/>
            <w:szCs w:val="22"/>
          </w:rPr>
          <w:t>https://youtu.be/IRN-_8S35CI</w:t>
        </w:r>
      </w:hyperlink>
    </w:p>
    <w:p w14:paraId="5C5DD8D7" w14:textId="77777777" w:rsidR="00BD6FC7" w:rsidRPr="00461A5E" w:rsidRDefault="00BD6FC7" w:rsidP="00004AC0">
      <w:pPr>
        <w:rPr>
          <w:sz w:val="22"/>
          <w:szCs w:val="22"/>
        </w:rPr>
      </w:pPr>
    </w:p>
    <w:p w14:paraId="1BAC7978" w14:textId="03869063" w:rsidR="00996CF9" w:rsidRPr="00461A5E" w:rsidRDefault="00487B0F" w:rsidP="00004AC0">
      <w:pPr>
        <w:rPr>
          <w:sz w:val="22"/>
          <w:szCs w:val="22"/>
        </w:rPr>
      </w:pPr>
      <w:r w:rsidRPr="00461A5E">
        <w:rPr>
          <w:sz w:val="22"/>
          <w:szCs w:val="22"/>
        </w:rPr>
        <w:t xml:space="preserve">Chirag Patel "Building a search engine to identify environmental factors... </w:t>
      </w:r>
      <w:hyperlink r:id="rId10" w:history="1">
        <w:r w:rsidRPr="00461A5E">
          <w:rPr>
            <w:rStyle w:val="Hyperlink"/>
            <w:sz w:val="22"/>
            <w:szCs w:val="22"/>
          </w:rPr>
          <w:t>https://youtu.be/Y1DAPyXroBY</w:t>
        </w:r>
      </w:hyperlink>
    </w:p>
    <w:p w14:paraId="649B0293" w14:textId="77777777" w:rsidR="00C22AAD" w:rsidRPr="00461A5E" w:rsidRDefault="00C22AAD" w:rsidP="00004AC0">
      <w:pPr>
        <w:rPr>
          <w:sz w:val="22"/>
          <w:szCs w:val="22"/>
        </w:rPr>
      </w:pPr>
    </w:p>
    <w:p w14:paraId="15FF2A05" w14:textId="77777777" w:rsidR="00C22AAD" w:rsidRPr="00461A5E" w:rsidRDefault="00C22AAD" w:rsidP="00004AC0">
      <w:pPr>
        <w:rPr>
          <w:sz w:val="22"/>
          <w:szCs w:val="22"/>
        </w:rPr>
      </w:pPr>
    </w:p>
    <w:p w14:paraId="29DE13C5" w14:textId="29BEC102" w:rsidR="00061E61" w:rsidRPr="00461A5E" w:rsidRDefault="00A15F23" w:rsidP="00004AC0">
      <w:pPr>
        <w:rPr>
          <w:sz w:val="22"/>
          <w:szCs w:val="22"/>
        </w:rPr>
      </w:pPr>
      <w:r w:rsidRPr="00461A5E">
        <w:rPr>
          <w:sz w:val="22"/>
          <w:szCs w:val="22"/>
        </w:rPr>
        <w:t>Papers:</w:t>
      </w:r>
    </w:p>
    <w:p w14:paraId="749D89B0" w14:textId="77777777" w:rsidR="00004AC0" w:rsidRPr="00461A5E" w:rsidRDefault="00004AC0" w:rsidP="00004AC0">
      <w:pPr>
        <w:rPr>
          <w:sz w:val="22"/>
          <w:szCs w:val="22"/>
        </w:rPr>
      </w:pPr>
      <w:r w:rsidRPr="00461A5E">
        <w:rPr>
          <w:sz w:val="22"/>
          <w:szCs w:val="22"/>
        </w:rPr>
        <w:t xml:space="preserve">8. Ioannidis JPA, Loy EY, Poulton R, Chia KS. Researching genetic versus nongenetic determinants of disease: a comparison and proposed unification. Sci </w:t>
      </w:r>
      <w:proofErr w:type="spellStart"/>
      <w:r w:rsidRPr="00461A5E">
        <w:rPr>
          <w:sz w:val="22"/>
          <w:szCs w:val="22"/>
        </w:rPr>
        <w:t>Transl</w:t>
      </w:r>
      <w:proofErr w:type="spellEnd"/>
      <w:r w:rsidRPr="00461A5E">
        <w:rPr>
          <w:sz w:val="22"/>
          <w:szCs w:val="22"/>
        </w:rPr>
        <w:t xml:space="preserve"> Med. 2009;1(7):7ps8-7ps8.</w:t>
      </w:r>
    </w:p>
    <w:p w14:paraId="5AB81A59" w14:textId="740B4273" w:rsidR="00004AC0" w:rsidRPr="00461A5E" w:rsidRDefault="00004AC0" w:rsidP="00004AC0">
      <w:pPr>
        <w:rPr>
          <w:sz w:val="22"/>
          <w:szCs w:val="22"/>
        </w:rPr>
      </w:pPr>
      <w:r w:rsidRPr="00461A5E">
        <w:rPr>
          <w:sz w:val="22"/>
          <w:szCs w:val="22"/>
        </w:rPr>
        <w:t xml:space="preserve">9. </w:t>
      </w:r>
      <w:r w:rsidRPr="00461A5E">
        <w:rPr>
          <w:sz w:val="22"/>
          <w:szCs w:val="22"/>
        </w:rPr>
        <w:tab/>
        <w:t xml:space="preserve">Patel CJ, Ioannidis JPA, Cullen MR, </w:t>
      </w:r>
      <w:proofErr w:type="spellStart"/>
      <w:r w:rsidRPr="00461A5E">
        <w:rPr>
          <w:sz w:val="22"/>
          <w:szCs w:val="22"/>
        </w:rPr>
        <w:t>Rehkopf</w:t>
      </w:r>
      <w:proofErr w:type="spellEnd"/>
      <w:r w:rsidRPr="00461A5E">
        <w:rPr>
          <w:sz w:val="22"/>
          <w:szCs w:val="22"/>
        </w:rPr>
        <w:t xml:space="preserve"> DH. Systematic assessment of the correlations of household income with infectious, biochemical, physiological, and environmental factors in the United States, 1999-2006. Am J Epidemiol. 2015;181(3):171-179.</w:t>
      </w:r>
    </w:p>
    <w:p w14:paraId="6F013886" w14:textId="77777777" w:rsidR="00D8733C" w:rsidRPr="00461A5E" w:rsidRDefault="00D8733C" w:rsidP="00004AC0">
      <w:pPr>
        <w:rPr>
          <w:sz w:val="22"/>
          <w:szCs w:val="22"/>
        </w:rPr>
      </w:pPr>
    </w:p>
    <w:p w14:paraId="63D7BA72" w14:textId="77777777" w:rsidR="00004AC0" w:rsidRPr="00461A5E" w:rsidRDefault="00004AC0" w:rsidP="00004AC0">
      <w:pPr>
        <w:rPr>
          <w:sz w:val="22"/>
          <w:szCs w:val="22"/>
        </w:rPr>
      </w:pPr>
      <w:r w:rsidRPr="00461A5E">
        <w:rPr>
          <w:sz w:val="22"/>
          <w:szCs w:val="22"/>
        </w:rPr>
        <w:t xml:space="preserve">10. </w:t>
      </w:r>
      <w:r w:rsidRPr="00461A5E">
        <w:rPr>
          <w:sz w:val="22"/>
          <w:szCs w:val="22"/>
        </w:rPr>
        <w:tab/>
        <w:t xml:space="preserve">Patel CJ, Burford B, Ioannidis JPA. Assessment of vibration of effects due to model specification can demonstrate the instability of observational associations. J Clin Epidemiol. </w:t>
      </w:r>
      <w:proofErr w:type="gramStart"/>
      <w:r w:rsidRPr="00461A5E">
        <w:rPr>
          <w:sz w:val="22"/>
          <w:szCs w:val="22"/>
        </w:rPr>
        <w:t>2015;68:1046</w:t>
      </w:r>
      <w:proofErr w:type="gramEnd"/>
      <w:r w:rsidRPr="00461A5E">
        <w:rPr>
          <w:sz w:val="22"/>
          <w:szCs w:val="22"/>
        </w:rPr>
        <w:t>-1058.</w:t>
      </w:r>
    </w:p>
    <w:p w14:paraId="661899C1" w14:textId="77777777" w:rsidR="00004AC0" w:rsidRPr="00461A5E" w:rsidRDefault="00004AC0" w:rsidP="00004AC0">
      <w:pPr>
        <w:rPr>
          <w:sz w:val="22"/>
          <w:szCs w:val="22"/>
        </w:rPr>
      </w:pPr>
    </w:p>
    <w:p w14:paraId="58CF61FF" w14:textId="3A64CA0A" w:rsidR="00004AC0" w:rsidRDefault="00004AC0" w:rsidP="00004AC0">
      <w:pPr>
        <w:rPr>
          <w:sz w:val="22"/>
          <w:szCs w:val="22"/>
        </w:rPr>
      </w:pPr>
    </w:p>
    <w:p w14:paraId="062F40E5" w14:textId="3257625E" w:rsidR="001A573D" w:rsidRPr="00514D54" w:rsidRDefault="001A573D" w:rsidP="001A573D">
      <w:pPr>
        <w:rPr>
          <w:b/>
          <w:bCs/>
          <w:sz w:val="22"/>
          <w:szCs w:val="22"/>
          <w:u w:val="single"/>
        </w:rPr>
      </w:pPr>
      <w:r w:rsidRPr="00514D54">
        <w:rPr>
          <w:b/>
          <w:bCs/>
          <w:sz w:val="22"/>
          <w:szCs w:val="22"/>
          <w:u w:val="single"/>
        </w:rPr>
        <w:t xml:space="preserve">Module </w:t>
      </w:r>
      <w:r w:rsidR="00B01912">
        <w:rPr>
          <w:b/>
          <w:bCs/>
          <w:sz w:val="22"/>
          <w:szCs w:val="22"/>
          <w:u w:val="single"/>
        </w:rPr>
        <w:t>4</w:t>
      </w:r>
    </w:p>
    <w:p w14:paraId="47A7A9F0" w14:textId="5DD94976" w:rsidR="001A573D" w:rsidRDefault="001A573D" w:rsidP="00004AC0">
      <w:pPr>
        <w:rPr>
          <w:sz w:val="22"/>
          <w:szCs w:val="22"/>
        </w:rPr>
      </w:pPr>
    </w:p>
    <w:p w14:paraId="73E41D83" w14:textId="77777777" w:rsidR="001A573D" w:rsidRPr="00461A5E" w:rsidRDefault="001A573D" w:rsidP="00004AC0">
      <w:pPr>
        <w:rPr>
          <w:sz w:val="22"/>
          <w:szCs w:val="22"/>
        </w:rPr>
      </w:pPr>
    </w:p>
    <w:p w14:paraId="26EF4828" w14:textId="77777777" w:rsidR="00004AC0" w:rsidRPr="00461A5E" w:rsidRDefault="00004AC0" w:rsidP="00004AC0">
      <w:pPr>
        <w:rPr>
          <w:sz w:val="22"/>
          <w:szCs w:val="22"/>
        </w:rPr>
      </w:pPr>
      <w:r w:rsidRPr="00461A5E">
        <w:rPr>
          <w:sz w:val="22"/>
          <w:szCs w:val="22"/>
        </w:rPr>
        <w:t xml:space="preserve">Metabolome-metagenome interactions and disease </w:t>
      </w:r>
    </w:p>
    <w:p w14:paraId="44AFFC2D" w14:textId="753C33E9" w:rsidR="00004AC0" w:rsidRPr="00461A5E" w:rsidRDefault="00004AC0" w:rsidP="00004AC0">
      <w:pPr>
        <w:rPr>
          <w:sz w:val="22"/>
          <w:szCs w:val="22"/>
        </w:rPr>
      </w:pPr>
      <w:r w:rsidRPr="00461A5E">
        <w:rPr>
          <w:sz w:val="22"/>
          <w:szCs w:val="22"/>
        </w:rPr>
        <w:t xml:space="preserve"> 11–14 </w:t>
      </w:r>
      <w:proofErr w:type="gramStart"/>
      <w:r w:rsidRPr="00461A5E">
        <w:rPr>
          <w:sz w:val="22"/>
          <w:szCs w:val="22"/>
        </w:rPr>
        <w:t>or  15</w:t>
      </w:r>
      <w:proofErr w:type="gramEnd"/>
      <w:r w:rsidRPr="00461A5E">
        <w:rPr>
          <w:sz w:val="22"/>
          <w:szCs w:val="22"/>
        </w:rPr>
        <w:t>–17</w:t>
      </w:r>
    </w:p>
    <w:p w14:paraId="21A071B3" w14:textId="77777777" w:rsidR="007E364D" w:rsidRPr="00461A5E" w:rsidRDefault="007E364D" w:rsidP="00004AC0">
      <w:pPr>
        <w:rPr>
          <w:sz w:val="22"/>
          <w:szCs w:val="22"/>
        </w:rPr>
      </w:pPr>
    </w:p>
    <w:p w14:paraId="2E6A156D" w14:textId="77777777" w:rsidR="00004AC0" w:rsidRPr="00461A5E" w:rsidRDefault="00004AC0" w:rsidP="00004AC0">
      <w:pPr>
        <w:rPr>
          <w:sz w:val="22"/>
          <w:szCs w:val="22"/>
        </w:rPr>
      </w:pPr>
      <w:r w:rsidRPr="00461A5E">
        <w:rPr>
          <w:sz w:val="22"/>
          <w:szCs w:val="22"/>
        </w:rPr>
        <w:t>Foci: Host-microbiome interactions through metabolome, chronic disease risk</w:t>
      </w:r>
    </w:p>
    <w:p w14:paraId="36C4D096" w14:textId="2BFEC9C9" w:rsidR="00004AC0" w:rsidRPr="00461A5E" w:rsidRDefault="00004AC0" w:rsidP="00004AC0">
      <w:pPr>
        <w:rPr>
          <w:sz w:val="22"/>
          <w:szCs w:val="22"/>
        </w:rPr>
      </w:pPr>
    </w:p>
    <w:p w14:paraId="758C63CB" w14:textId="77777777" w:rsidR="00061E61" w:rsidRPr="00461A5E" w:rsidRDefault="00061E61" w:rsidP="00061E61">
      <w:pPr>
        <w:rPr>
          <w:sz w:val="22"/>
          <w:szCs w:val="22"/>
        </w:rPr>
      </w:pPr>
      <w:r w:rsidRPr="00461A5E">
        <w:rPr>
          <w:sz w:val="22"/>
          <w:szCs w:val="22"/>
        </w:rPr>
        <w:t>Concepts:</w:t>
      </w:r>
    </w:p>
    <w:p w14:paraId="53752E73" w14:textId="77777777" w:rsidR="007E364D" w:rsidRPr="00461A5E" w:rsidRDefault="007E364D" w:rsidP="007E364D">
      <w:pPr>
        <w:pStyle w:val="Default"/>
        <w:rPr>
          <w:sz w:val="22"/>
          <w:szCs w:val="22"/>
        </w:rPr>
      </w:pPr>
    </w:p>
    <w:p w14:paraId="5183E265" w14:textId="77777777" w:rsidR="007E364D" w:rsidRPr="00461A5E" w:rsidRDefault="007E364D" w:rsidP="007E364D">
      <w:pPr>
        <w:pStyle w:val="Default"/>
        <w:rPr>
          <w:sz w:val="22"/>
          <w:szCs w:val="22"/>
        </w:rPr>
      </w:pPr>
    </w:p>
    <w:p w14:paraId="0AACE355" w14:textId="4F48D385" w:rsidR="007E364D" w:rsidRPr="00461A5E" w:rsidRDefault="007E364D" w:rsidP="007E364D">
      <w:pPr>
        <w:rPr>
          <w:sz w:val="22"/>
          <w:szCs w:val="22"/>
        </w:rPr>
      </w:pPr>
      <w:r w:rsidRPr="00461A5E">
        <w:rPr>
          <w:sz w:val="22"/>
          <w:szCs w:val="22"/>
        </w:rPr>
        <w:t>Hypothesis testing, ANOVA, Chi-square tests, probability distributions, Survival analysis, Kaplan-Meier estimate</w:t>
      </w:r>
      <w:r w:rsidR="0051443B" w:rsidRPr="00461A5E">
        <w:rPr>
          <w:sz w:val="22"/>
          <w:szCs w:val="22"/>
        </w:rPr>
        <w:t>, confidence intervals</w:t>
      </w:r>
    </w:p>
    <w:p w14:paraId="158656FB" w14:textId="5DC39853" w:rsidR="007E364D" w:rsidRPr="00461A5E" w:rsidRDefault="007E364D" w:rsidP="007E364D">
      <w:pPr>
        <w:rPr>
          <w:sz w:val="22"/>
          <w:szCs w:val="22"/>
        </w:rPr>
      </w:pPr>
    </w:p>
    <w:p w14:paraId="33B78A62" w14:textId="77777777" w:rsidR="007E364D" w:rsidRPr="00461A5E" w:rsidRDefault="007E364D" w:rsidP="007E364D">
      <w:pPr>
        <w:rPr>
          <w:sz w:val="22"/>
          <w:szCs w:val="22"/>
        </w:rPr>
      </w:pPr>
    </w:p>
    <w:p w14:paraId="34FF65EE" w14:textId="38E9AE1C" w:rsidR="00061E61" w:rsidRPr="00461A5E" w:rsidRDefault="004352EF" w:rsidP="00061E61">
      <w:pPr>
        <w:rPr>
          <w:sz w:val="22"/>
          <w:szCs w:val="22"/>
        </w:rPr>
      </w:pPr>
      <w:r w:rsidRPr="00461A5E">
        <w:rPr>
          <w:sz w:val="22"/>
          <w:szCs w:val="22"/>
        </w:rPr>
        <w:t>Algorithms:</w:t>
      </w:r>
    </w:p>
    <w:p w14:paraId="44F62F3B" w14:textId="3DD9C2C0" w:rsidR="00061E61" w:rsidRPr="00461A5E" w:rsidRDefault="00061E61" w:rsidP="00061E61">
      <w:pPr>
        <w:rPr>
          <w:sz w:val="22"/>
          <w:szCs w:val="22"/>
        </w:rPr>
      </w:pPr>
    </w:p>
    <w:p w14:paraId="66110BA6" w14:textId="694C10FF" w:rsidR="00D25F56" w:rsidRPr="00461A5E" w:rsidRDefault="00D25F56" w:rsidP="00061E61">
      <w:pPr>
        <w:rPr>
          <w:sz w:val="22"/>
          <w:szCs w:val="22"/>
        </w:rPr>
      </w:pPr>
      <w:r w:rsidRPr="00461A5E">
        <w:rPr>
          <w:sz w:val="22"/>
          <w:szCs w:val="22"/>
        </w:rPr>
        <w:t>Equations for various statistics</w:t>
      </w:r>
    </w:p>
    <w:p w14:paraId="04A62FC6" w14:textId="77777777" w:rsidR="00D25F56" w:rsidRPr="00461A5E" w:rsidRDefault="00D25F56" w:rsidP="00061E61">
      <w:pPr>
        <w:rPr>
          <w:sz w:val="22"/>
          <w:szCs w:val="22"/>
        </w:rPr>
      </w:pPr>
    </w:p>
    <w:p w14:paraId="7D04F522" w14:textId="389EE667" w:rsidR="00B75CBE" w:rsidRDefault="00350C0F" w:rsidP="00061E61">
      <w:pPr>
        <w:rPr>
          <w:sz w:val="22"/>
          <w:szCs w:val="22"/>
        </w:rPr>
      </w:pPr>
      <w:r w:rsidRPr="00461A5E">
        <w:rPr>
          <w:sz w:val="22"/>
          <w:szCs w:val="22"/>
        </w:rPr>
        <w:t xml:space="preserve">Lab:    </w:t>
      </w:r>
    </w:p>
    <w:p w14:paraId="42F9DA1B" w14:textId="06310BBD" w:rsidR="00F04D43" w:rsidRDefault="00F04D43" w:rsidP="00061E61">
      <w:pPr>
        <w:rPr>
          <w:sz w:val="22"/>
          <w:szCs w:val="22"/>
        </w:rPr>
      </w:pPr>
    </w:p>
    <w:p w14:paraId="229C018B" w14:textId="53FDB970" w:rsidR="00F04D43" w:rsidRDefault="00F04D43" w:rsidP="00061E61">
      <w:pPr>
        <w:rPr>
          <w:sz w:val="22"/>
          <w:szCs w:val="22"/>
        </w:rPr>
      </w:pPr>
      <w:r>
        <w:rPr>
          <w:sz w:val="22"/>
          <w:szCs w:val="22"/>
        </w:rPr>
        <w:t xml:space="preserve">Shotgun </w:t>
      </w:r>
      <w:proofErr w:type="gramStart"/>
      <w:r>
        <w:rPr>
          <w:sz w:val="22"/>
          <w:szCs w:val="22"/>
        </w:rPr>
        <w:t>sequencing,  microbiome</w:t>
      </w:r>
      <w:proofErr w:type="gramEnd"/>
      <w:r>
        <w:rPr>
          <w:sz w:val="22"/>
          <w:szCs w:val="22"/>
        </w:rPr>
        <w:t xml:space="preserve"> </w:t>
      </w:r>
    </w:p>
    <w:p w14:paraId="47BFE8FC" w14:textId="2859E995" w:rsidR="00F04D43" w:rsidRDefault="00F04D43" w:rsidP="00061E61">
      <w:pPr>
        <w:rPr>
          <w:sz w:val="22"/>
          <w:szCs w:val="22"/>
        </w:rPr>
      </w:pPr>
    </w:p>
    <w:p w14:paraId="1C62D166" w14:textId="247F4D89" w:rsidR="00F04D43" w:rsidRDefault="00F04D43" w:rsidP="00061E61">
      <w:pPr>
        <w:rPr>
          <w:sz w:val="22"/>
          <w:szCs w:val="22"/>
        </w:rPr>
      </w:pPr>
      <w:r>
        <w:rPr>
          <w:sz w:val="22"/>
          <w:szCs w:val="22"/>
        </w:rPr>
        <w:t xml:space="preserve">Mapping </w:t>
      </w:r>
    </w:p>
    <w:p w14:paraId="42CE3991" w14:textId="7C833D60" w:rsidR="00F04D43" w:rsidRDefault="00F04D43" w:rsidP="00061E61">
      <w:pPr>
        <w:rPr>
          <w:sz w:val="22"/>
          <w:szCs w:val="22"/>
        </w:rPr>
      </w:pPr>
    </w:p>
    <w:p w14:paraId="51D67393" w14:textId="5F10DF76" w:rsidR="00F04D43" w:rsidRDefault="00F04D43" w:rsidP="00061E61">
      <w:pPr>
        <w:rPr>
          <w:sz w:val="22"/>
          <w:szCs w:val="22"/>
        </w:rPr>
      </w:pPr>
      <w:r>
        <w:rPr>
          <w:sz w:val="22"/>
          <w:szCs w:val="22"/>
        </w:rPr>
        <w:t>Stool sequence … fraction of taxa</w:t>
      </w:r>
      <w:r w:rsidR="00DB66E5">
        <w:rPr>
          <w:sz w:val="22"/>
          <w:szCs w:val="22"/>
        </w:rPr>
        <w:t xml:space="preserve"> different bacteria</w:t>
      </w:r>
    </w:p>
    <w:p w14:paraId="25598F01" w14:textId="77CFEABB" w:rsidR="00E06F58" w:rsidRDefault="00E06F58" w:rsidP="00061E61">
      <w:pPr>
        <w:rPr>
          <w:sz w:val="22"/>
          <w:szCs w:val="22"/>
        </w:rPr>
      </w:pPr>
    </w:p>
    <w:p w14:paraId="7E6D122C" w14:textId="676C4AFC" w:rsidR="00E06F58" w:rsidRPr="00461A5E" w:rsidRDefault="00E06F58" w:rsidP="00061E61">
      <w:pPr>
        <w:rPr>
          <w:sz w:val="22"/>
          <w:szCs w:val="22"/>
        </w:rPr>
      </w:pPr>
      <w:r>
        <w:rPr>
          <w:sz w:val="22"/>
          <w:szCs w:val="22"/>
        </w:rPr>
        <w:t>Simple enrichment</w:t>
      </w:r>
    </w:p>
    <w:p w14:paraId="3A978A87" w14:textId="2635030F" w:rsidR="00B75CBE" w:rsidRPr="00461A5E" w:rsidRDefault="00B75CBE" w:rsidP="00061E61">
      <w:pPr>
        <w:rPr>
          <w:sz w:val="22"/>
          <w:szCs w:val="22"/>
        </w:rPr>
      </w:pPr>
    </w:p>
    <w:p w14:paraId="5AC30E58" w14:textId="080A3325" w:rsidR="00D25F56" w:rsidRPr="00461A5E" w:rsidRDefault="00D25F56" w:rsidP="00061E61">
      <w:pPr>
        <w:rPr>
          <w:sz w:val="22"/>
          <w:szCs w:val="22"/>
        </w:rPr>
      </w:pPr>
    </w:p>
    <w:p w14:paraId="0A58B882" w14:textId="2C25DC40" w:rsidR="00D25F56" w:rsidRPr="000171AF" w:rsidRDefault="00D25F56" w:rsidP="000171A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171AF">
        <w:rPr>
          <w:sz w:val="22"/>
          <w:szCs w:val="22"/>
        </w:rPr>
        <w:t>ANOVA lab</w:t>
      </w:r>
    </w:p>
    <w:p w14:paraId="591A9386" w14:textId="56AA1E8D" w:rsidR="00D25F56" w:rsidRPr="000171AF" w:rsidRDefault="00D25F56" w:rsidP="000171A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171AF">
        <w:rPr>
          <w:sz w:val="22"/>
          <w:szCs w:val="22"/>
        </w:rPr>
        <w:t>Survival analysis lab</w:t>
      </w:r>
    </w:p>
    <w:p w14:paraId="34A9C910" w14:textId="77777777" w:rsidR="00B75CBE" w:rsidRPr="00461A5E" w:rsidRDefault="00B75CBE" w:rsidP="00061E61">
      <w:pPr>
        <w:rPr>
          <w:sz w:val="22"/>
          <w:szCs w:val="22"/>
        </w:rPr>
      </w:pPr>
    </w:p>
    <w:p w14:paraId="2B80B04A" w14:textId="77777777" w:rsidR="000171AF" w:rsidRDefault="000171AF" w:rsidP="00061E61">
      <w:pPr>
        <w:rPr>
          <w:sz w:val="22"/>
          <w:szCs w:val="22"/>
        </w:rPr>
      </w:pPr>
    </w:p>
    <w:p w14:paraId="5AC0C33B" w14:textId="77C3BEEE" w:rsidR="00B75CBE" w:rsidRPr="00461A5E" w:rsidRDefault="00350C0F" w:rsidP="00061E61">
      <w:pPr>
        <w:rPr>
          <w:sz w:val="22"/>
          <w:szCs w:val="22"/>
        </w:rPr>
      </w:pPr>
      <w:r w:rsidRPr="00461A5E">
        <w:rPr>
          <w:sz w:val="22"/>
          <w:szCs w:val="22"/>
        </w:rPr>
        <w:t xml:space="preserve">Links:     </w:t>
      </w:r>
    </w:p>
    <w:p w14:paraId="389476D8" w14:textId="77777777" w:rsidR="00B75CBE" w:rsidRPr="00461A5E" w:rsidRDefault="00B75CBE" w:rsidP="00061E61">
      <w:pPr>
        <w:rPr>
          <w:sz w:val="22"/>
          <w:szCs w:val="22"/>
        </w:rPr>
      </w:pPr>
    </w:p>
    <w:p w14:paraId="41373560" w14:textId="697F7C07" w:rsidR="00B75CBE" w:rsidRPr="00461A5E" w:rsidRDefault="0051443B" w:rsidP="00061E61">
      <w:pPr>
        <w:rPr>
          <w:sz w:val="22"/>
          <w:szCs w:val="22"/>
        </w:rPr>
      </w:pPr>
      <w:r w:rsidRPr="00461A5E">
        <w:rPr>
          <w:sz w:val="22"/>
          <w:szCs w:val="22"/>
        </w:rPr>
        <w:t xml:space="preserve">What is Survival Analysis | Kaplan-Meier Estimation | Time to Event Model </w:t>
      </w:r>
      <w:hyperlink r:id="rId11" w:history="1">
        <w:r w:rsidRPr="00461A5E">
          <w:rPr>
            <w:rStyle w:val="Hyperlink"/>
            <w:sz w:val="22"/>
            <w:szCs w:val="22"/>
          </w:rPr>
          <w:t>https://youtu.be/Th0_SHH9zZI</w:t>
        </w:r>
      </w:hyperlink>
    </w:p>
    <w:p w14:paraId="5579BD52" w14:textId="5AC60A5C" w:rsidR="0051443B" w:rsidRPr="00461A5E" w:rsidRDefault="0051443B" w:rsidP="00061E61">
      <w:pPr>
        <w:rPr>
          <w:sz w:val="22"/>
          <w:szCs w:val="22"/>
        </w:rPr>
      </w:pPr>
    </w:p>
    <w:p w14:paraId="7A8841E3" w14:textId="6ABA063C" w:rsidR="0051443B" w:rsidRPr="00461A5E" w:rsidRDefault="0051443B" w:rsidP="00061E61">
      <w:pPr>
        <w:rPr>
          <w:sz w:val="22"/>
          <w:szCs w:val="22"/>
        </w:rPr>
      </w:pPr>
      <w:r w:rsidRPr="00461A5E">
        <w:rPr>
          <w:sz w:val="22"/>
          <w:szCs w:val="22"/>
        </w:rPr>
        <w:t xml:space="preserve">Hypothesis testing and p-values | Inferential statistics | Probability a... </w:t>
      </w:r>
      <w:hyperlink r:id="rId12" w:history="1">
        <w:r w:rsidRPr="00461A5E">
          <w:rPr>
            <w:rStyle w:val="Hyperlink"/>
            <w:sz w:val="22"/>
            <w:szCs w:val="22"/>
          </w:rPr>
          <w:t>https://youtu.be/-FtlH4svqx4</w:t>
        </w:r>
      </w:hyperlink>
    </w:p>
    <w:p w14:paraId="403DD572" w14:textId="77777777" w:rsidR="0051443B" w:rsidRPr="00461A5E" w:rsidRDefault="0051443B" w:rsidP="00061E61">
      <w:pPr>
        <w:rPr>
          <w:sz w:val="22"/>
          <w:szCs w:val="22"/>
        </w:rPr>
      </w:pPr>
    </w:p>
    <w:p w14:paraId="337EC71F" w14:textId="32A00D9E" w:rsidR="00061E61" w:rsidRPr="00461A5E" w:rsidRDefault="00A15F23" w:rsidP="00061E61">
      <w:pPr>
        <w:rPr>
          <w:sz w:val="22"/>
          <w:szCs w:val="22"/>
        </w:rPr>
      </w:pPr>
      <w:r w:rsidRPr="00461A5E">
        <w:rPr>
          <w:sz w:val="22"/>
          <w:szCs w:val="22"/>
        </w:rPr>
        <w:t>Papers:</w:t>
      </w:r>
    </w:p>
    <w:p w14:paraId="688FF3E4" w14:textId="21A9BE30" w:rsidR="00061E61" w:rsidRPr="00461A5E" w:rsidRDefault="00061E61" w:rsidP="00004AC0">
      <w:pPr>
        <w:rPr>
          <w:sz w:val="22"/>
          <w:szCs w:val="22"/>
        </w:rPr>
      </w:pPr>
    </w:p>
    <w:p w14:paraId="07F20DAF" w14:textId="77777777" w:rsidR="00061E61" w:rsidRPr="00461A5E" w:rsidRDefault="00061E61" w:rsidP="00004AC0">
      <w:pPr>
        <w:rPr>
          <w:sz w:val="22"/>
          <w:szCs w:val="22"/>
        </w:rPr>
      </w:pPr>
    </w:p>
    <w:p w14:paraId="3782EA1A" w14:textId="77777777" w:rsidR="00004AC0" w:rsidRPr="00461A5E" w:rsidRDefault="00004AC0" w:rsidP="00004AC0">
      <w:pPr>
        <w:rPr>
          <w:sz w:val="22"/>
          <w:szCs w:val="22"/>
        </w:rPr>
      </w:pPr>
      <w:r w:rsidRPr="00461A5E">
        <w:rPr>
          <w:sz w:val="22"/>
          <w:szCs w:val="22"/>
        </w:rPr>
        <w:t xml:space="preserve">11. </w:t>
      </w:r>
      <w:proofErr w:type="spellStart"/>
      <w:r w:rsidRPr="00461A5E">
        <w:rPr>
          <w:sz w:val="22"/>
          <w:szCs w:val="22"/>
        </w:rPr>
        <w:t>Koeth</w:t>
      </w:r>
      <w:proofErr w:type="spellEnd"/>
      <w:r w:rsidRPr="00461A5E">
        <w:rPr>
          <w:sz w:val="22"/>
          <w:szCs w:val="22"/>
        </w:rPr>
        <w:t xml:space="preserve"> RA, Wang Z, Levison BS, et al. Intestinal microbiota metabolism of L-carnitine, a nutrient in red meat, promotes atherosclerosis. Nat Med. 2013;19(5):576-585.</w:t>
      </w:r>
    </w:p>
    <w:p w14:paraId="345BB898" w14:textId="77777777" w:rsidR="00004AC0" w:rsidRPr="00461A5E" w:rsidRDefault="00004AC0" w:rsidP="00004AC0">
      <w:pPr>
        <w:rPr>
          <w:sz w:val="22"/>
          <w:szCs w:val="22"/>
        </w:rPr>
      </w:pPr>
      <w:r w:rsidRPr="00461A5E">
        <w:rPr>
          <w:sz w:val="22"/>
          <w:szCs w:val="22"/>
        </w:rPr>
        <w:t xml:space="preserve">12. </w:t>
      </w:r>
      <w:r w:rsidRPr="00461A5E">
        <w:rPr>
          <w:sz w:val="22"/>
          <w:szCs w:val="22"/>
        </w:rPr>
        <w:tab/>
        <w:t xml:space="preserve">Tang WHW, Wang Z, Levison BS, et al. Intestinal microbial metabolism of phosphatidylcholine and cardiovascular risk. N </w:t>
      </w:r>
      <w:proofErr w:type="spellStart"/>
      <w:r w:rsidRPr="00461A5E">
        <w:rPr>
          <w:sz w:val="22"/>
          <w:szCs w:val="22"/>
        </w:rPr>
        <w:t>Engl</w:t>
      </w:r>
      <w:proofErr w:type="spellEnd"/>
      <w:r w:rsidRPr="00461A5E">
        <w:rPr>
          <w:sz w:val="22"/>
          <w:szCs w:val="22"/>
        </w:rPr>
        <w:t xml:space="preserve"> J Med. 2013;368(17):1575-1584.</w:t>
      </w:r>
    </w:p>
    <w:p w14:paraId="3DC56E32" w14:textId="77777777" w:rsidR="00004AC0" w:rsidRPr="00461A5E" w:rsidRDefault="00004AC0" w:rsidP="00004AC0">
      <w:pPr>
        <w:rPr>
          <w:sz w:val="22"/>
          <w:szCs w:val="22"/>
        </w:rPr>
      </w:pPr>
      <w:r w:rsidRPr="00461A5E">
        <w:rPr>
          <w:sz w:val="22"/>
          <w:szCs w:val="22"/>
        </w:rPr>
        <w:t xml:space="preserve">13. </w:t>
      </w:r>
      <w:r w:rsidRPr="00461A5E">
        <w:rPr>
          <w:sz w:val="22"/>
          <w:szCs w:val="22"/>
        </w:rPr>
        <w:tab/>
        <w:t xml:space="preserve">Wang Z, </w:t>
      </w:r>
      <w:proofErr w:type="spellStart"/>
      <w:r w:rsidRPr="00461A5E">
        <w:rPr>
          <w:sz w:val="22"/>
          <w:szCs w:val="22"/>
        </w:rPr>
        <w:t>Klipfell</w:t>
      </w:r>
      <w:proofErr w:type="spellEnd"/>
      <w:r w:rsidRPr="00461A5E">
        <w:rPr>
          <w:sz w:val="22"/>
          <w:szCs w:val="22"/>
        </w:rPr>
        <w:t xml:space="preserve"> E, Bennett BJ, et al. Gut flora metabolism of phosphatidylcholine promotes cardiovascular disease. Nature. 2011;472(7341):57-U82.</w:t>
      </w:r>
    </w:p>
    <w:p w14:paraId="5A2138DF" w14:textId="77777777" w:rsidR="00004AC0" w:rsidRPr="00461A5E" w:rsidRDefault="00004AC0" w:rsidP="00004AC0">
      <w:pPr>
        <w:rPr>
          <w:sz w:val="22"/>
          <w:szCs w:val="22"/>
        </w:rPr>
      </w:pPr>
      <w:r w:rsidRPr="00461A5E">
        <w:rPr>
          <w:sz w:val="22"/>
          <w:szCs w:val="22"/>
        </w:rPr>
        <w:t xml:space="preserve">14. </w:t>
      </w:r>
      <w:r w:rsidRPr="00461A5E">
        <w:rPr>
          <w:sz w:val="22"/>
          <w:szCs w:val="22"/>
        </w:rPr>
        <w:tab/>
        <w:t xml:space="preserve">Wang TJ, Larson MG, </w:t>
      </w:r>
      <w:proofErr w:type="spellStart"/>
      <w:r w:rsidRPr="00461A5E">
        <w:rPr>
          <w:sz w:val="22"/>
          <w:szCs w:val="22"/>
        </w:rPr>
        <w:t>Vasan</w:t>
      </w:r>
      <w:proofErr w:type="spellEnd"/>
      <w:r w:rsidRPr="00461A5E">
        <w:rPr>
          <w:sz w:val="22"/>
          <w:szCs w:val="22"/>
        </w:rPr>
        <w:t xml:space="preserve"> RS, et al. Metabolite profiles and the risk of developing diabetes. Nat Med. 2011;17(4):448-453.</w:t>
      </w:r>
    </w:p>
    <w:p w14:paraId="478FB281" w14:textId="77777777" w:rsidR="00004AC0" w:rsidRPr="00461A5E" w:rsidRDefault="00004AC0" w:rsidP="00004AC0">
      <w:pPr>
        <w:rPr>
          <w:sz w:val="22"/>
          <w:szCs w:val="22"/>
        </w:rPr>
      </w:pPr>
    </w:p>
    <w:p w14:paraId="6EBFE37D" w14:textId="77777777" w:rsidR="00004AC0" w:rsidRPr="00461A5E" w:rsidRDefault="00004AC0" w:rsidP="00004AC0">
      <w:pPr>
        <w:rPr>
          <w:sz w:val="22"/>
          <w:szCs w:val="22"/>
        </w:rPr>
      </w:pPr>
      <w:r w:rsidRPr="00461A5E">
        <w:rPr>
          <w:sz w:val="22"/>
          <w:szCs w:val="22"/>
        </w:rPr>
        <w:t>OR</w:t>
      </w:r>
    </w:p>
    <w:p w14:paraId="52873070" w14:textId="77777777" w:rsidR="00004AC0" w:rsidRPr="00461A5E" w:rsidRDefault="00004AC0" w:rsidP="00004AC0">
      <w:pPr>
        <w:rPr>
          <w:sz w:val="22"/>
          <w:szCs w:val="22"/>
        </w:rPr>
      </w:pPr>
    </w:p>
    <w:p w14:paraId="275A269C" w14:textId="77777777" w:rsidR="00004AC0" w:rsidRPr="00461A5E" w:rsidRDefault="00004AC0" w:rsidP="00004AC0">
      <w:pPr>
        <w:rPr>
          <w:sz w:val="22"/>
          <w:szCs w:val="22"/>
        </w:rPr>
      </w:pPr>
    </w:p>
    <w:p w14:paraId="4887F40E" w14:textId="77777777" w:rsidR="00004AC0" w:rsidRPr="00461A5E" w:rsidRDefault="00004AC0" w:rsidP="00004AC0">
      <w:pPr>
        <w:rPr>
          <w:sz w:val="22"/>
          <w:szCs w:val="22"/>
        </w:rPr>
      </w:pPr>
      <w:r w:rsidRPr="00461A5E">
        <w:rPr>
          <w:sz w:val="22"/>
          <w:szCs w:val="22"/>
        </w:rPr>
        <w:t xml:space="preserve">15. </w:t>
      </w:r>
      <w:r w:rsidRPr="00461A5E">
        <w:rPr>
          <w:sz w:val="22"/>
          <w:szCs w:val="22"/>
        </w:rPr>
        <w:tab/>
        <w:t xml:space="preserve">Pedersen HK, </w:t>
      </w:r>
      <w:proofErr w:type="spellStart"/>
      <w:r w:rsidRPr="00461A5E">
        <w:rPr>
          <w:sz w:val="22"/>
          <w:szCs w:val="22"/>
        </w:rPr>
        <w:t>Gudmundsdottir</w:t>
      </w:r>
      <w:proofErr w:type="spellEnd"/>
      <w:r w:rsidRPr="00461A5E">
        <w:rPr>
          <w:sz w:val="22"/>
          <w:szCs w:val="22"/>
        </w:rPr>
        <w:t xml:space="preserve"> V, Nielsen HB, et al. Human gut microbes impact host serum metabolome and insulin sensitivity. Nature. 2016;535(7612):376-381.</w:t>
      </w:r>
    </w:p>
    <w:p w14:paraId="22AA9E92" w14:textId="77777777" w:rsidR="00004AC0" w:rsidRPr="00461A5E" w:rsidRDefault="00004AC0" w:rsidP="00004AC0">
      <w:pPr>
        <w:rPr>
          <w:sz w:val="22"/>
          <w:szCs w:val="22"/>
        </w:rPr>
      </w:pPr>
      <w:r w:rsidRPr="00461A5E">
        <w:rPr>
          <w:sz w:val="22"/>
          <w:szCs w:val="22"/>
        </w:rPr>
        <w:t xml:space="preserve">16. </w:t>
      </w:r>
      <w:r w:rsidRPr="00461A5E">
        <w:rPr>
          <w:sz w:val="22"/>
          <w:szCs w:val="22"/>
        </w:rPr>
        <w:tab/>
        <w:t>Qin J, Li Y, Cai Z, et al. A metagenome-wide association study of gut microbiota in type 2 diabetes. Nature. 2013;490(7418):55-60.</w:t>
      </w:r>
    </w:p>
    <w:p w14:paraId="06920695" w14:textId="77777777" w:rsidR="00004AC0" w:rsidRPr="00461A5E" w:rsidRDefault="00004AC0" w:rsidP="00004AC0">
      <w:pPr>
        <w:rPr>
          <w:sz w:val="22"/>
          <w:szCs w:val="22"/>
        </w:rPr>
      </w:pPr>
      <w:r w:rsidRPr="00461A5E">
        <w:rPr>
          <w:sz w:val="22"/>
          <w:szCs w:val="22"/>
        </w:rPr>
        <w:t xml:space="preserve">17. </w:t>
      </w:r>
      <w:r w:rsidRPr="00461A5E">
        <w:rPr>
          <w:sz w:val="22"/>
          <w:szCs w:val="22"/>
        </w:rPr>
        <w:tab/>
        <w:t>Wang J, Jia H. Metagenome-wide association studies: fine-mining the microbiome. Nat Rev Microbiol. 2016;14(8):508-522.</w:t>
      </w:r>
    </w:p>
    <w:p w14:paraId="2B1336CE" w14:textId="77777777" w:rsidR="00004AC0" w:rsidRPr="00461A5E" w:rsidRDefault="00004AC0" w:rsidP="00004AC0">
      <w:pPr>
        <w:rPr>
          <w:sz w:val="22"/>
          <w:szCs w:val="22"/>
        </w:rPr>
      </w:pPr>
    </w:p>
    <w:p w14:paraId="1B2A4AEA" w14:textId="2BEC321B" w:rsidR="00004AC0" w:rsidRPr="00461A5E" w:rsidRDefault="00004AC0" w:rsidP="00004AC0">
      <w:pPr>
        <w:rPr>
          <w:sz w:val="22"/>
          <w:szCs w:val="22"/>
        </w:rPr>
      </w:pPr>
    </w:p>
    <w:p w14:paraId="114D2F24" w14:textId="553369C8" w:rsidR="001A573D" w:rsidRPr="00514D54" w:rsidRDefault="001A573D" w:rsidP="001A573D">
      <w:pPr>
        <w:rPr>
          <w:b/>
          <w:bCs/>
          <w:sz w:val="22"/>
          <w:szCs w:val="22"/>
          <w:u w:val="single"/>
        </w:rPr>
      </w:pPr>
      <w:r w:rsidRPr="00514D54">
        <w:rPr>
          <w:b/>
          <w:bCs/>
          <w:sz w:val="22"/>
          <w:szCs w:val="22"/>
          <w:u w:val="single"/>
        </w:rPr>
        <w:t xml:space="preserve">Module </w:t>
      </w:r>
      <w:r w:rsidR="00B01912">
        <w:rPr>
          <w:b/>
          <w:bCs/>
          <w:sz w:val="22"/>
          <w:szCs w:val="22"/>
          <w:u w:val="single"/>
        </w:rPr>
        <w:t>5</w:t>
      </w:r>
    </w:p>
    <w:p w14:paraId="56F462DF" w14:textId="77777777" w:rsidR="00004AC0" w:rsidRPr="00461A5E" w:rsidRDefault="00004AC0" w:rsidP="00004AC0">
      <w:pPr>
        <w:rPr>
          <w:sz w:val="22"/>
          <w:szCs w:val="22"/>
        </w:rPr>
      </w:pPr>
    </w:p>
    <w:p w14:paraId="7881E524" w14:textId="77777777" w:rsidR="00004AC0" w:rsidRPr="00461A5E" w:rsidRDefault="00004AC0" w:rsidP="00004AC0">
      <w:pPr>
        <w:rPr>
          <w:sz w:val="22"/>
          <w:szCs w:val="22"/>
        </w:rPr>
      </w:pPr>
      <w:r w:rsidRPr="00461A5E">
        <w:rPr>
          <w:sz w:val="22"/>
          <w:szCs w:val="22"/>
        </w:rPr>
        <w:t>Major Theme: diagnostics and disease classification</w:t>
      </w:r>
    </w:p>
    <w:p w14:paraId="2A409801" w14:textId="77777777" w:rsidR="00004AC0" w:rsidRPr="00461A5E" w:rsidRDefault="00004AC0" w:rsidP="00004AC0">
      <w:pPr>
        <w:rPr>
          <w:sz w:val="22"/>
          <w:szCs w:val="22"/>
        </w:rPr>
      </w:pPr>
    </w:p>
    <w:p w14:paraId="0B143702" w14:textId="77777777" w:rsidR="00004AC0" w:rsidRPr="00461A5E" w:rsidRDefault="00004AC0" w:rsidP="00004AC0">
      <w:pPr>
        <w:rPr>
          <w:sz w:val="22"/>
          <w:szCs w:val="22"/>
        </w:rPr>
      </w:pPr>
      <w:r w:rsidRPr="00461A5E">
        <w:rPr>
          <w:sz w:val="22"/>
          <w:szCs w:val="22"/>
        </w:rPr>
        <w:t>Unsupervised clustering and disease classification</w:t>
      </w:r>
    </w:p>
    <w:p w14:paraId="218EF6A2" w14:textId="77777777" w:rsidR="00004AC0" w:rsidRPr="00461A5E" w:rsidRDefault="00004AC0" w:rsidP="00004AC0">
      <w:pPr>
        <w:rPr>
          <w:sz w:val="22"/>
          <w:szCs w:val="22"/>
        </w:rPr>
      </w:pPr>
      <w:r w:rsidRPr="00461A5E">
        <w:rPr>
          <w:sz w:val="22"/>
          <w:szCs w:val="22"/>
        </w:rPr>
        <w:t>18–20</w:t>
      </w:r>
    </w:p>
    <w:p w14:paraId="04987375" w14:textId="77777777" w:rsidR="00004AC0" w:rsidRPr="00461A5E" w:rsidRDefault="00004AC0" w:rsidP="00004AC0">
      <w:pPr>
        <w:rPr>
          <w:sz w:val="22"/>
          <w:szCs w:val="22"/>
        </w:rPr>
      </w:pPr>
      <w:r w:rsidRPr="00461A5E">
        <w:rPr>
          <w:sz w:val="22"/>
          <w:szCs w:val="22"/>
        </w:rPr>
        <w:t>Foci: Clustering, disease; precision medicine</w:t>
      </w:r>
    </w:p>
    <w:p w14:paraId="6791F15F" w14:textId="6C03A8AC" w:rsidR="00004AC0" w:rsidRPr="00461A5E" w:rsidRDefault="00004AC0" w:rsidP="00004AC0">
      <w:pPr>
        <w:rPr>
          <w:sz w:val="22"/>
          <w:szCs w:val="22"/>
        </w:rPr>
      </w:pPr>
    </w:p>
    <w:p w14:paraId="0E9D0055" w14:textId="77777777" w:rsidR="00061E61" w:rsidRPr="00461A5E" w:rsidRDefault="00061E61" w:rsidP="00061E61">
      <w:pPr>
        <w:rPr>
          <w:sz w:val="22"/>
          <w:szCs w:val="22"/>
        </w:rPr>
      </w:pPr>
      <w:r w:rsidRPr="00461A5E">
        <w:rPr>
          <w:sz w:val="22"/>
          <w:szCs w:val="22"/>
        </w:rPr>
        <w:t>Concepts:</w:t>
      </w:r>
    </w:p>
    <w:p w14:paraId="382278D3" w14:textId="77777777" w:rsidR="00061E61" w:rsidRPr="00461A5E" w:rsidRDefault="00061E61" w:rsidP="00061E61">
      <w:pPr>
        <w:rPr>
          <w:sz w:val="22"/>
          <w:szCs w:val="22"/>
        </w:rPr>
      </w:pPr>
    </w:p>
    <w:p w14:paraId="3D8610B2" w14:textId="076E19EF" w:rsidR="00B86CA5" w:rsidRPr="00461A5E" w:rsidRDefault="00B86CA5" w:rsidP="00061E61">
      <w:pPr>
        <w:rPr>
          <w:sz w:val="22"/>
          <w:szCs w:val="22"/>
        </w:rPr>
      </w:pPr>
      <w:r w:rsidRPr="00461A5E">
        <w:rPr>
          <w:sz w:val="22"/>
          <w:szCs w:val="22"/>
        </w:rPr>
        <w:t xml:space="preserve">Unsupervised learning, clustering </w:t>
      </w:r>
    </w:p>
    <w:p w14:paraId="25E5904F" w14:textId="77777777" w:rsidR="00B86CA5" w:rsidRPr="00461A5E" w:rsidRDefault="00B86CA5" w:rsidP="00061E61">
      <w:pPr>
        <w:rPr>
          <w:sz w:val="22"/>
          <w:szCs w:val="22"/>
        </w:rPr>
      </w:pPr>
    </w:p>
    <w:p w14:paraId="1D81F61E" w14:textId="7355CC28" w:rsidR="00061E61" w:rsidRPr="00461A5E" w:rsidRDefault="004352EF" w:rsidP="00061E61">
      <w:pPr>
        <w:rPr>
          <w:sz w:val="22"/>
          <w:szCs w:val="22"/>
        </w:rPr>
      </w:pPr>
      <w:r w:rsidRPr="00461A5E">
        <w:rPr>
          <w:sz w:val="22"/>
          <w:szCs w:val="22"/>
        </w:rPr>
        <w:t>Algorithms:</w:t>
      </w:r>
    </w:p>
    <w:p w14:paraId="1DCBB0F8" w14:textId="5E1EC9D8" w:rsidR="00061E61" w:rsidRPr="00461A5E" w:rsidRDefault="00061E61" w:rsidP="00061E61">
      <w:pPr>
        <w:rPr>
          <w:sz w:val="22"/>
          <w:szCs w:val="22"/>
        </w:rPr>
      </w:pPr>
    </w:p>
    <w:p w14:paraId="5E325D27" w14:textId="0A293C65" w:rsidR="00B86CA5" w:rsidRPr="00461A5E" w:rsidRDefault="00B86CA5" w:rsidP="00061E61">
      <w:pPr>
        <w:rPr>
          <w:sz w:val="22"/>
          <w:szCs w:val="22"/>
        </w:rPr>
      </w:pPr>
      <w:r w:rsidRPr="00461A5E">
        <w:rPr>
          <w:sz w:val="22"/>
          <w:szCs w:val="22"/>
        </w:rPr>
        <w:t>Hierarchical clustering, linkage methods, distance versus similarity</w:t>
      </w:r>
    </w:p>
    <w:p w14:paraId="01C9F276" w14:textId="3B675C87" w:rsidR="00B86CA5" w:rsidRPr="00461A5E" w:rsidRDefault="00B86CA5" w:rsidP="00061E61">
      <w:pPr>
        <w:rPr>
          <w:sz w:val="22"/>
          <w:szCs w:val="22"/>
        </w:rPr>
      </w:pPr>
    </w:p>
    <w:p w14:paraId="075581B6" w14:textId="77777777" w:rsidR="00B86CA5" w:rsidRPr="00461A5E" w:rsidRDefault="00B86CA5" w:rsidP="00061E61">
      <w:pPr>
        <w:rPr>
          <w:sz w:val="22"/>
          <w:szCs w:val="22"/>
        </w:rPr>
      </w:pPr>
    </w:p>
    <w:p w14:paraId="43D431FC" w14:textId="77777777" w:rsidR="00B86CA5" w:rsidRPr="00461A5E" w:rsidRDefault="00350C0F" w:rsidP="00061E61">
      <w:pPr>
        <w:rPr>
          <w:sz w:val="22"/>
          <w:szCs w:val="22"/>
        </w:rPr>
      </w:pPr>
      <w:r w:rsidRPr="00461A5E">
        <w:rPr>
          <w:sz w:val="22"/>
          <w:szCs w:val="22"/>
        </w:rPr>
        <w:t xml:space="preserve">Lab:    </w:t>
      </w:r>
    </w:p>
    <w:p w14:paraId="799C9DBC" w14:textId="72930CFD" w:rsidR="00B86CA5" w:rsidRPr="00461A5E" w:rsidRDefault="00B86CA5" w:rsidP="00061E61">
      <w:pPr>
        <w:rPr>
          <w:sz w:val="22"/>
          <w:szCs w:val="22"/>
        </w:rPr>
      </w:pPr>
    </w:p>
    <w:p w14:paraId="0E664AE9" w14:textId="6846744C" w:rsidR="00B86CA5" w:rsidRPr="00461A5E" w:rsidRDefault="00B86CA5" w:rsidP="00061E61">
      <w:pPr>
        <w:rPr>
          <w:sz w:val="22"/>
          <w:szCs w:val="22"/>
        </w:rPr>
      </w:pPr>
      <w:r w:rsidRPr="00461A5E">
        <w:rPr>
          <w:sz w:val="22"/>
          <w:szCs w:val="22"/>
        </w:rPr>
        <w:t>Hierarchical clustering of gene expression data.</w:t>
      </w:r>
    </w:p>
    <w:p w14:paraId="71E86DBC" w14:textId="77777777" w:rsidR="00B86CA5" w:rsidRPr="00461A5E" w:rsidRDefault="00B86CA5" w:rsidP="00061E61">
      <w:pPr>
        <w:rPr>
          <w:sz w:val="22"/>
          <w:szCs w:val="22"/>
        </w:rPr>
      </w:pPr>
    </w:p>
    <w:p w14:paraId="55187A43" w14:textId="77777777" w:rsidR="00B86CA5" w:rsidRPr="00461A5E" w:rsidRDefault="00350C0F" w:rsidP="00061E61">
      <w:pPr>
        <w:rPr>
          <w:sz w:val="22"/>
          <w:szCs w:val="22"/>
        </w:rPr>
      </w:pPr>
      <w:r w:rsidRPr="00461A5E">
        <w:rPr>
          <w:sz w:val="22"/>
          <w:szCs w:val="22"/>
        </w:rPr>
        <w:t xml:space="preserve">Links:     </w:t>
      </w:r>
    </w:p>
    <w:p w14:paraId="42A59BF1" w14:textId="2B9D8781" w:rsidR="00B86CA5" w:rsidRPr="00461A5E" w:rsidRDefault="00B86CA5" w:rsidP="00061E61">
      <w:pPr>
        <w:rPr>
          <w:sz w:val="22"/>
          <w:szCs w:val="22"/>
        </w:rPr>
      </w:pPr>
    </w:p>
    <w:p w14:paraId="55643761" w14:textId="70198710" w:rsidR="008A69B9" w:rsidRPr="00461A5E" w:rsidRDefault="008A69B9" w:rsidP="00061E61">
      <w:pPr>
        <w:rPr>
          <w:sz w:val="22"/>
          <w:szCs w:val="22"/>
        </w:rPr>
      </w:pPr>
      <w:proofErr w:type="spellStart"/>
      <w:r w:rsidRPr="00461A5E">
        <w:rPr>
          <w:sz w:val="22"/>
          <w:szCs w:val="22"/>
        </w:rPr>
        <w:t>StatQuest</w:t>
      </w:r>
      <w:proofErr w:type="spellEnd"/>
      <w:r w:rsidRPr="00461A5E">
        <w:rPr>
          <w:sz w:val="22"/>
          <w:szCs w:val="22"/>
        </w:rPr>
        <w:t xml:space="preserve">: Hierarchical Clustering </w:t>
      </w:r>
      <w:hyperlink r:id="rId13" w:history="1">
        <w:r w:rsidRPr="00461A5E">
          <w:rPr>
            <w:rStyle w:val="Hyperlink"/>
            <w:sz w:val="22"/>
            <w:szCs w:val="22"/>
          </w:rPr>
          <w:t>https://youtu.be/7xHsRkOdVwo</w:t>
        </w:r>
      </w:hyperlink>
    </w:p>
    <w:p w14:paraId="2F34B2A8" w14:textId="77777777" w:rsidR="008A69B9" w:rsidRPr="00461A5E" w:rsidRDefault="008A69B9" w:rsidP="00061E61">
      <w:pPr>
        <w:rPr>
          <w:sz w:val="22"/>
          <w:szCs w:val="22"/>
        </w:rPr>
      </w:pPr>
    </w:p>
    <w:p w14:paraId="7B3670D1" w14:textId="77777777" w:rsidR="00B86CA5" w:rsidRPr="00461A5E" w:rsidRDefault="00B86CA5" w:rsidP="00061E61">
      <w:pPr>
        <w:rPr>
          <w:sz w:val="22"/>
          <w:szCs w:val="22"/>
        </w:rPr>
      </w:pPr>
    </w:p>
    <w:p w14:paraId="2A50EC4B" w14:textId="665C3A53" w:rsidR="00061E61" w:rsidRPr="00461A5E" w:rsidRDefault="00A15F23" w:rsidP="00061E61">
      <w:pPr>
        <w:rPr>
          <w:sz w:val="22"/>
          <w:szCs w:val="22"/>
        </w:rPr>
      </w:pPr>
      <w:r w:rsidRPr="00461A5E">
        <w:rPr>
          <w:sz w:val="22"/>
          <w:szCs w:val="22"/>
        </w:rPr>
        <w:t>Papers:</w:t>
      </w:r>
    </w:p>
    <w:p w14:paraId="636AADDE" w14:textId="77777777" w:rsidR="00061E61" w:rsidRPr="00461A5E" w:rsidRDefault="00061E61" w:rsidP="00004AC0">
      <w:pPr>
        <w:rPr>
          <w:sz w:val="22"/>
          <w:szCs w:val="22"/>
        </w:rPr>
      </w:pPr>
    </w:p>
    <w:p w14:paraId="64E5A73F" w14:textId="77777777" w:rsidR="00004AC0" w:rsidRPr="00461A5E" w:rsidRDefault="00004AC0" w:rsidP="00004AC0">
      <w:pPr>
        <w:rPr>
          <w:sz w:val="22"/>
          <w:szCs w:val="22"/>
        </w:rPr>
      </w:pPr>
      <w:r w:rsidRPr="00461A5E">
        <w:rPr>
          <w:sz w:val="22"/>
          <w:szCs w:val="22"/>
        </w:rPr>
        <w:t xml:space="preserve">18. </w:t>
      </w:r>
      <w:proofErr w:type="spellStart"/>
      <w:r w:rsidRPr="00461A5E">
        <w:rPr>
          <w:sz w:val="22"/>
          <w:szCs w:val="22"/>
        </w:rPr>
        <w:t>Sørlie</w:t>
      </w:r>
      <w:proofErr w:type="spellEnd"/>
      <w:r w:rsidRPr="00461A5E">
        <w:rPr>
          <w:sz w:val="22"/>
          <w:szCs w:val="22"/>
        </w:rPr>
        <w:t xml:space="preserve"> T. Gene expression patterns of breast carcinomas distinguish tumor subclasses with clinical implications. Proceedings of the National Academy of Sciences. 2001;98(19):10869-10874.</w:t>
      </w:r>
    </w:p>
    <w:p w14:paraId="594DFEA4" w14:textId="77777777" w:rsidR="00004AC0" w:rsidRPr="00461A5E" w:rsidRDefault="00004AC0" w:rsidP="00004AC0">
      <w:pPr>
        <w:rPr>
          <w:sz w:val="22"/>
          <w:szCs w:val="22"/>
        </w:rPr>
      </w:pPr>
      <w:r w:rsidRPr="00461A5E">
        <w:rPr>
          <w:sz w:val="22"/>
          <w:szCs w:val="22"/>
        </w:rPr>
        <w:t xml:space="preserve">19. </w:t>
      </w:r>
      <w:r w:rsidRPr="00461A5E">
        <w:rPr>
          <w:sz w:val="22"/>
          <w:szCs w:val="22"/>
        </w:rPr>
        <w:tab/>
        <w:t xml:space="preserve">Eisen MB, Spellman PT, Brown PO, Botstein D. Cluster analysis and display of genome-wide expression patterns. Proc Natl </w:t>
      </w:r>
      <w:proofErr w:type="spellStart"/>
      <w:r w:rsidRPr="00461A5E">
        <w:rPr>
          <w:sz w:val="22"/>
          <w:szCs w:val="22"/>
        </w:rPr>
        <w:t>Acad</w:t>
      </w:r>
      <w:proofErr w:type="spellEnd"/>
      <w:r w:rsidRPr="00461A5E">
        <w:rPr>
          <w:sz w:val="22"/>
          <w:szCs w:val="22"/>
        </w:rPr>
        <w:t xml:space="preserve"> Sci U S A. 1998;95(25):14863-14868.</w:t>
      </w:r>
    </w:p>
    <w:p w14:paraId="202EC2DB" w14:textId="77777777" w:rsidR="00004AC0" w:rsidRPr="00461A5E" w:rsidRDefault="00004AC0" w:rsidP="00004AC0">
      <w:pPr>
        <w:rPr>
          <w:sz w:val="22"/>
          <w:szCs w:val="22"/>
        </w:rPr>
      </w:pPr>
      <w:r w:rsidRPr="00461A5E">
        <w:rPr>
          <w:sz w:val="22"/>
          <w:szCs w:val="22"/>
        </w:rPr>
        <w:t xml:space="preserve">20. </w:t>
      </w:r>
      <w:r w:rsidRPr="00461A5E">
        <w:rPr>
          <w:sz w:val="22"/>
          <w:szCs w:val="22"/>
        </w:rPr>
        <w:tab/>
        <w:t xml:space="preserve">Butte AJ, </w:t>
      </w:r>
      <w:proofErr w:type="spellStart"/>
      <w:r w:rsidRPr="00461A5E">
        <w:rPr>
          <w:sz w:val="22"/>
          <w:szCs w:val="22"/>
        </w:rPr>
        <w:t>Kohane</w:t>
      </w:r>
      <w:proofErr w:type="spellEnd"/>
      <w:r w:rsidRPr="00461A5E">
        <w:rPr>
          <w:sz w:val="22"/>
          <w:szCs w:val="22"/>
        </w:rPr>
        <w:t xml:space="preserve"> IS. Creation and implications of a phenome-genome network. Nat </w:t>
      </w:r>
      <w:proofErr w:type="spellStart"/>
      <w:r w:rsidRPr="00461A5E">
        <w:rPr>
          <w:sz w:val="22"/>
          <w:szCs w:val="22"/>
        </w:rPr>
        <w:t>Biotechnol</w:t>
      </w:r>
      <w:proofErr w:type="spellEnd"/>
      <w:r w:rsidRPr="00461A5E">
        <w:rPr>
          <w:sz w:val="22"/>
          <w:szCs w:val="22"/>
        </w:rPr>
        <w:t>. 2006;24(1):55-62.</w:t>
      </w:r>
    </w:p>
    <w:p w14:paraId="3CF606E7" w14:textId="77777777" w:rsidR="00004AC0" w:rsidRPr="00461A5E" w:rsidRDefault="00004AC0" w:rsidP="00004AC0">
      <w:pPr>
        <w:rPr>
          <w:sz w:val="22"/>
          <w:szCs w:val="22"/>
        </w:rPr>
      </w:pPr>
    </w:p>
    <w:p w14:paraId="7ECA769F" w14:textId="77777777" w:rsidR="00613A05" w:rsidRPr="00461A5E" w:rsidRDefault="00613A05">
      <w:pPr>
        <w:rPr>
          <w:sz w:val="22"/>
          <w:szCs w:val="22"/>
        </w:rPr>
      </w:pPr>
      <w:bookmarkStart w:id="0" w:name="_GoBack"/>
      <w:bookmarkEnd w:id="0"/>
    </w:p>
    <w:sectPr w:rsidR="00613A05" w:rsidRPr="00461A5E" w:rsidSect="00592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Calibri"/>
    <w:panose1 w:val="020B0604020202020204"/>
    <w:charset w:val="00"/>
    <w:family w:val="auto"/>
    <w:pitch w:val="default"/>
  </w:font>
  <w:font w:name="Economica">
    <w:altName w:val="Calibri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E06DE"/>
    <w:multiLevelType w:val="hybridMultilevel"/>
    <w:tmpl w:val="2D440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7737E"/>
    <w:multiLevelType w:val="hybridMultilevel"/>
    <w:tmpl w:val="E3C813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3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A3"/>
    <w:rsid w:val="00004AC0"/>
    <w:rsid w:val="000171AF"/>
    <w:rsid w:val="00033FCD"/>
    <w:rsid w:val="00061E61"/>
    <w:rsid w:val="000727A3"/>
    <w:rsid w:val="000A10F2"/>
    <w:rsid w:val="000B7F33"/>
    <w:rsid w:val="00140573"/>
    <w:rsid w:val="00166DA8"/>
    <w:rsid w:val="0018439F"/>
    <w:rsid w:val="00186BD0"/>
    <w:rsid w:val="001A573D"/>
    <w:rsid w:val="00247FE7"/>
    <w:rsid w:val="00254952"/>
    <w:rsid w:val="002869FA"/>
    <w:rsid w:val="00297841"/>
    <w:rsid w:val="002D4689"/>
    <w:rsid w:val="00302E0E"/>
    <w:rsid w:val="00350C0F"/>
    <w:rsid w:val="00360271"/>
    <w:rsid w:val="003B5C67"/>
    <w:rsid w:val="003D5208"/>
    <w:rsid w:val="003E24BA"/>
    <w:rsid w:val="003F1ED6"/>
    <w:rsid w:val="004117D2"/>
    <w:rsid w:val="004352EF"/>
    <w:rsid w:val="00437F8C"/>
    <w:rsid w:val="00461A5E"/>
    <w:rsid w:val="00487B0F"/>
    <w:rsid w:val="004A04DD"/>
    <w:rsid w:val="004C712A"/>
    <w:rsid w:val="00512672"/>
    <w:rsid w:val="0051443B"/>
    <w:rsid w:val="00514D54"/>
    <w:rsid w:val="00552E97"/>
    <w:rsid w:val="005624DA"/>
    <w:rsid w:val="00564BA3"/>
    <w:rsid w:val="00583C88"/>
    <w:rsid w:val="0059264D"/>
    <w:rsid w:val="005C2872"/>
    <w:rsid w:val="00613A05"/>
    <w:rsid w:val="00675685"/>
    <w:rsid w:val="006B00DF"/>
    <w:rsid w:val="007144FB"/>
    <w:rsid w:val="00730320"/>
    <w:rsid w:val="00742B89"/>
    <w:rsid w:val="007E2176"/>
    <w:rsid w:val="007E364D"/>
    <w:rsid w:val="0081492B"/>
    <w:rsid w:val="008573C6"/>
    <w:rsid w:val="00867384"/>
    <w:rsid w:val="00893CB9"/>
    <w:rsid w:val="008A69B9"/>
    <w:rsid w:val="008C1BEF"/>
    <w:rsid w:val="0098193A"/>
    <w:rsid w:val="00996CF9"/>
    <w:rsid w:val="009C3AEE"/>
    <w:rsid w:val="00A1284C"/>
    <w:rsid w:val="00A15F23"/>
    <w:rsid w:val="00A325DC"/>
    <w:rsid w:val="00A37648"/>
    <w:rsid w:val="00A922FE"/>
    <w:rsid w:val="00A937CA"/>
    <w:rsid w:val="00AB7433"/>
    <w:rsid w:val="00AC54D8"/>
    <w:rsid w:val="00B01912"/>
    <w:rsid w:val="00B20AD7"/>
    <w:rsid w:val="00B71745"/>
    <w:rsid w:val="00B73305"/>
    <w:rsid w:val="00B74B91"/>
    <w:rsid w:val="00B75CBE"/>
    <w:rsid w:val="00B86CA5"/>
    <w:rsid w:val="00BD6FC7"/>
    <w:rsid w:val="00BE38FE"/>
    <w:rsid w:val="00C22AAD"/>
    <w:rsid w:val="00D02520"/>
    <w:rsid w:val="00D25F56"/>
    <w:rsid w:val="00D8733C"/>
    <w:rsid w:val="00D94052"/>
    <w:rsid w:val="00DB66E5"/>
    <w:rsid w:val="00E06F58"/>
    <w:rsid w:val="00E22B2D"/>
    <w:rsid w:val="00F04D43"/>
    <w:rsid w:val="00F1321F"/>
    <w:rsid w:val="00F8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63386"/>
  <w14:defaultImageDpi w14:val="32767"/>
  <w15:chartTrackingRefBased/>
  <w15:docId w15:val="{56B1BF5E-63B7-0F43-B5CA-F479D07CA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B7F3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19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3A05"/>
    <w:pPr>
      <w:spacing w:before="200" w:line="360" w:lineRule="auto"/>
      <w:ind w:left="-15"/>
      <w:outlineLvl w:val="2"/>
    </w:pPr>
    <w:rPr>
      <w:rFonts w:ascii="Open Sans" w:eastAsia="Open Sans" w:hAnsi="Open Sans" w:cs="Open Sans"/>
      <w:b/>
      <w:color w:val="8C725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3A05"/>
    <w:rPr>
      <w:rFonts w:ascii="Open Sans" w:eastAsia="Open Sans" w:hAnsi="Open Sans" w:cs="Open Sans"/>
      <w:b/>
      <w:color w:val="8C7252"/>
      <w:lang w:val="en"/>
    </w:rPr>
  </w:style>
  <w:style w:type="paragraph" w:styleId="Title">
    <w:name w:val="Title"/>
    <w:basedOn w:val="Normal"/>
    <w:next w:val="Normal"/>
    <w:link w:val="TitleChar"/>
    <w:uiPriority w:val="10"/>
    <w:qFormat/>
    <w:rsid w:val="002869FA"/>
    <w:rPr>
      <w:rFonts w:ascii="Economica" w:eastAsia="Economica" w:hAnsi="Economica" w:cs="Economica"/>
      <w:b/>
      <w:sz w:val="60"/>
      <w:szCs w:val="60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2869FA"/>
    <w:rPr>
      <w:rFonts w:ascii="Economica" w:eastAsia="Economica" w:hAnsi="Economica" w:cs="Economica"/>
      <w:b/>
      <w:sz w:val="60"/>
      <w:szCs w:val="60"/>
      <w:lang w:val="en"/>
    </w:rPr>
  </w:style>
  <w:style w:type="character" w:styleId="Hyperlink">
    <w:name w:val="Hyperlink"/>
    <w:basedOn w:val="DefaultParagraphFont"/>
    <w:uiPriority w:val="99"/>
    <w:unhideWhenUsed/>
    <w:rsid w:val="00A325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325DC"/>
    <w:rPr>
      <w:color w:val="605E5C"/>
      <w:shd w:val="clear" w:color="auto" w:fill="E1DFDD"/>
    </w:rPr>
  </w:style>
  <w:style w:type="paragraph" w:customStyle="1" w:styleId="Default">
    <w:name w:val="Default"/>
    <w:rsid w:val="00487B0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Emphasis">
    <w:name w:val="Emphasis"/>
    <w:basedOn w:val="DefaultParagraphFont"/>
    <w:uiPriority w:val="20"/>
    <w:qFormat/>
    <w:rsid w:val="006B00D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819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log-post-title-font">
    <w:name w:val="blog-post-title-font"/>
    <w:basedOn w:val="DefaultParagraphFont"/>
    <w:rsid w:val="0098193A"/>
  </w:style>
  <w:style w:type="character" w:customStyle="1" w:styleId="style-scope">
    <w:name w:val="style-scope"/>
    <w:basedOn w:val="DefaultParagraphFont"/>
    <w:rsid w:val="00893CB9"/>
  </w:style>
  <w:style w:type="paragraph" w:styleId="ListParagraph">
    <w:name w:val="List Paragraph"/>
    <w:basedOn w:val="Normal"/>
    <w:uiPriority w:val="34"/>
    <w:qFormat/>
    <w:rsid w:val="000171AF"/>
    <w:pPr>
      <w:ind w:left="720"/>
      <w:contextualSpacing/>
    </w:pPr>
  </w:style>
  <w:style w:type="character" w:customStyle="1" w:styleId="gd">
    <w:name w:val="gd"/>
    <w:basedOn w:val="DefaultParagraphFont"/>
    <w:rsid w:val="000B7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9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PFDu9oVAE-g" TargetMode="External"/><Relationship Id="rId13" Type="http://schemas.openxmlformats.org/officeDocument/2006/relationships/hyperlink" Target="https://youtu.be/7xHsRkOdVwo" TargetMode="External"/><Relationship Id="rId3" Type="http://schemas.openxmlformats.org/officeDocument/2006/relationships/styles" Target="styles.xml"/><Relationship Id="rId7" Type="http://schemas.openxmlformats.org/officeDocument/2006/relationships/hyperlink" Target="https://youtu.be/FgakZw6K1QQ" TargetMode="External"/><Relationship Id="rId12" Type="http://schemas.openxmlformats.org/officeDocument/2006/relationships/hyperlink" Target="https://youtu.be/-FtlH4svqx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K8LQSvtjcEo" TargetMode="External"/><Relationship Id="rId11" Type="http://schemas.openxmlformats.org/officeDocument/2006/relationships/hyperlink" Target="https://youtu.be/Th0_SHH9zZI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youtu.be/Y1DAPyXroB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IRN-_8S35C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823DE4-2867-864E-9663-9C0060674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Nicholas</dc:creator>
  <cp:keywords/>
  <dc:description/>
  <cp:lastModifiedBy>Brown, Nicholas</cp:lastModifiedBy>
  <cp:revision>2</cp:revision>
  <dcterms:created xsi:type="dcterms:W3CDTF">2019-08-09T03:37:00Z</dcterms:created>
  <dcterms:modified xsi:type="dcterms:W3CDTF">2019-08-09T03:37:00Z</dcterms:modified>
</cp:coreProperties>
</file>