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7CC13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1.顶部和背景视频鼠标悬停播放</w:t>
      </w:r>
    </w:p>
    <w:p w14:paraId="68DAA418">
      <w:r>
        <w:drawing>
          <wp:inline distT="0" distB="0" distL="114300" distR="114300">
            <wp:extent cx="5266055" cy="3213100"/>
            <wp:effectExtent l="0" t="0" r="17145" b="1270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C5536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2.点击红框中对应单词，下方视频更换为对应demo视频；且视频自动播放，不需要触发；视频可暂停，可拖动进度条可调节倍速</w:t>
      </w:r>
    </w:p>
    <w:p w14:paraId="34FAD996"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1260475</wp:posOffset>
                </wp:positionH>
                <wp:positionV relativeFrom="paragraph">
                  <wp:posOffset>338455</wp:posOffset>
                </wp:positionV>
                <wp:extent cx="2672080" cy="274320"/>
                <wp:effectExtent l="13970" t="13970" r="31750" b="1651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03475" y="5017135"/>
                          <a:ext cx="2672080" cy="27432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9.25pt;margin-top:26.65pt;height:21.6pt;width:210.4pt;z-index:251659264;v-text-anchor:middle;mso-width-relative:page;mso-height-relative:page;" filled="f" stroked="t" coordsize="21600,21600" o:gfxdata="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CmCGn3XAAAACQEAAA8AAAAAAAAAAQAgAAAAIgAA&#10;AGRycy9kb3ducmV2LnhtbFBLAQIUABQAAAAIAIdO4kBSfPgtewIAANcEAAAOAAAAAAAAAAEAIAAA&#10;ACYBAABkcnMvZTJvRG9jLnhtbFBLBQYAAAAABgAGAFkBAAATBgAAAAA=&#10;">
                <v:fill on="f" focussize="0,0"/>
                <v:stroke weight="2.25pt" color="#E54C5E [3209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5267325" cy="3623945"/>
            <wp:effectExtent l="0" t="0" r="15875" b="825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2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01E61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视频无处发状态为静止状态，有半透明黑色蒙版，中间有播放logo，需要点击触发播放；视频可暂停，可拖动进度条，可调节倍速</w:t>
      </w:r>
    </w:p>
    <w:p w14:paraId="6DF3D11B">
      <w:pPr>
        <w:numPr>
          <w:numId w:val="0"/>
        </w:numPr>
      </w:pPr>
      <w:r>
        <w:drawing>
          <wp:inline distT="0" distB="0" distL="114300" distR="114300">
            <wp:extent cx="5267325" cy="5984875"/>
            <wp:effectExtent l="0" t="0" r="15875" b="952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98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5D4CA">
      <w:pPr>
        <w:numPr>
          <w:numId w:val="0"/>
        </w:num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FE1F33"/>
    <w:multiLevelType w:val="singleLevel"/>
    <w:tmpl w:val="2FFE1F33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779350"/>
    <w:rsid w:val="6F779350"/>
    <w:rsid w:val="FA1DB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2026-09-21T14:50:00Z</dcterms:created>
  <dc:creator>HEAVEN</dc:creator>
  <cp:lastModifiedBy>HEAVEN</cp:lastModifiedBy>
  <dcterms:modified xsi:type="dcterms:W3CDTF">2026-09-21T16:05:08Z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ED904FB07FBF405234E5B06A2AC52F52_43</vt:lpwstr>
  </property>
</Properties>
</file>