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校园反诈主题 AI 海报投稿材料</w:t>
      </w:r>
    </w:p>
    <w:p>
      <w:pPr>
        <w:spacing w:after="260"/>
        <w:jc w:val="center"/>
      </w:pPr>
      <w:r>
        <w:rPr>
          <w:rFonts w:ascii="Microsoft YaHei" w:hAnsi="Microsoft YaHei" w:eastAsia="Microsoft YaHei"/>
          <w:b/>
          <w:color w:val="4F315F"/>
          <w:sz w:val="32"/>
        </w:rPr>
        <w:t>笑面虎的邀请函</w:t>
      </w:r>
    </w:p>
    <w:p>
      <w:pPr>
        <w:pStyle w:val="BodyText"/>
        <w:spacing w:after="240" w:line="312" w:lineRule="auto"/>
        <w:ind w:left="360" w:right="360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本材料用于“智防诈骗·护航青春”校园反诈主题 AI 作品大赛海报投稿。作者信息中的方括号内容需要在发送邮件前替换。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作品信息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作品名称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《笑面虎的邀请函》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副标题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《8.8元到账之后》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作品类别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AI创意海报、插画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核心标语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第一笔返款先给甜头，连环收割随后登场。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投稿文件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笑面虎的邀请函-主题海报-300dpi.jpg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文件规格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3072×4608像素，2:3竖版，JPG；另附同尺寸 PNG 备用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分辨率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300dpi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作者信息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作者姓名或团队名称</w:t>
            </w:r>
          </w:p>
        </w:tc>
        <w:tc>
          <w:tcPr>
            <w:tcW w:type="dxa" w:w="741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[填写]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所属院系或单位</w:t>
            </w:r>
          </w:p>
        </w:tc>
        <w:tc>
          <w:tcPr>
            <w:tcW w:type="dxa" w:w="741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[填写]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班级</w:t>
            </w:r>
          </w:p>
        </w:tc>
        <w:tc>
          <w:tcPr>
            <w:tcW w:type="dxa" w:w="741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[填写]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联系电话</w:t>
            </w:r>
          </w:p>
        </w:tc>
        <w:tc>
          <w:tcPr>
            <w:tcW w:type="dxa" w:w="741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[填写]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联系邮箱</w:t>
            </w:r>
          </w:p>
        </w:tc>
        <w:tc>
          <w:tcPr>
            <w:tcW w:type="dxa" w:w="741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[填写]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投稿版创作说明</w:t>
      </w:r>
    </w:p>
    <w:p>
      <w:pPr>
        <w:pStyle w:val="BodyText"/>
        <w:spacing w:before="80" w:after="180" w:line="312" w:lineRule="auto"/>
        <w:ind w:left="403" w:right="259"/>
      </w:pPr>
      <w:r>
        <w:rPr>
          <w:rFonts w:ascii="Microsoft YaHei" w:hAnsi="Microsoft YaHei" w:eastAsia="Microsoft YaHei"/>
          <w:b/>
          <w:color w:val="9A7412"/>
          <w:sz w:val="22"/>
        </w:rPr>
        <w:t>《笑面虎的邀请函》以兼职返款为切口：操盘者用红线牵引金币、手机与账户锁，学生走向看似通往远方的门。风景象征诱人的高薪远方，藤蔓暗示控制与失去自由。第一笔返款先给甜头，连环收割随后登场。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上面这段文字共92字，符合通知中“100字以内创作说明”的要求。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设计阐释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《笑面虎的邀请函》把一张看似诱人的机会海报转化为诈骗机制的可视化叙事。标题中的“笑面虎”指向诈骗话术的伪装性；“邀请函”对应画面中发光的门，它看起来像通往高薪兼职、海外机会或快速赚钱的入口，实际却把人引向逐步失去判断权的诈骗链条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微笑面具与操盘者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面具始终保持微笑，对应诈骗者常用的客服、学长、同学或平台专员身份，危险的伪装性正体现在这里。诈骗开始时，危险往往以“我来帮你”“这单很简单”“已经有人成功了”的语气出现。画面上方伸出的手形成俯视关系，表现诈骗链中信息和权力的不对等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发光的门与远方风景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发光的门具有出口和机会的双重意味。门后的风景可以被观众理解为高薪出境、海外工作、快速赚钱或“最后一步就能提现”的远方承诺。作品不把画面指认为某个具体地点，也不声称这是缅北实景；“缅北”等境外园区只是观众可能联想到的现实风险。作品真正要表达的是：看似通往自由的远方，可能通往封闭、失控和被控制的诈骗空间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门边藤蔓与行动受限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门边的枝状景观在设计阐释中被理解为藤蔓。它们远看像自然风景，靠近后却与红色牵引线交织，象征骗子用环境包装、群体氛围和连续任务慢慢限制人的行动。越向门内走，退路越少；越相信“再完成一步就能提现”，越难停下来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红色牵引线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红线连接金币、手机、任务凭证和账户锁，代表从8.8元返款到拉新、垫资、假到账、解冻和屏幕共享的控制链。线条起初像装饰，随后变成束缚，表达“你以为自己在做选择，实际上每一步都被话术提前安排”。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金币 手机与账户锁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金色金币和礼物代表第一笔返款带来的奖励感。它看起来像平台诚意，实际承担的是换取信任的诱饵功能。手机是群聊、链接、客服和任务平台的入口；红色账户锁则对应操作错误、账户冻结、缴费解冻和屏幕共享等后续话术。骗子先让人相信页面上的数字，再利用页面异常继续索要钱和权限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走向门的学生与碎片屏幕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学生采用背影，方便观众把自己代入画面。他没有奔跑，也没有明显恐惧，说明受骗往往从一次普通点击开始：先试一下、反正只有8.8元、同学也做过、再做一单就收手。周围的透明屏幕和碎片化界面象征群聊晒单、转账截图、平台余额和伪造凭证，呈现“证据很多，真正可核验的来源很少”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色彩与构图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深紫和靛蓝代表数字空间与看似专业的技术包装；金色代表返款和奖励；红色代表牵引、警报、冻结和失去控制；冷白色的门光代表被包装成机会的诱惑。操盘者位于上方，学生位于下方，红线从面具引向金币、手机、账户锁和学生，构成“诱饵—点击—控制”的阅读路径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反诈教育指向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作品把重点放在骗局如何利用熟人信任、小额返款、群体晒单、时间压力和沉没成本；受害者始终是普通学生，一次普通的点击足以入局。作品希望观众在看到“到账”时先停下来，独立核验来源，不因为同学转发或页面显示数字就继续付款。</w:t>
      </w:r>
    </w:p>
    <w:p>
      <w:pPr>
        <w:pStyle w:val="BodyText"/>
        <w:spacing w:before="80" w:after="180" w:line="312" w:lineRule="auto"/>
        <w:ind w:left="403" w:right="259"/>
      </w:pPr>
      <w:r>
        <w:rPr>
          <w:rFonts w:ascii="Microsoft YaHei" w:hAnsi="Microsoft YaHei" w:eastAsia="Microsoft YaHei"/>
          <w:b/>
          <w:color w:val="9A7412"/>
          <w:sz w:val="22"/>
        </w:rPr>
        <w:t>第一笔返款先给甜头，连环收割随后登场。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AI创作及版权说明</w:t>
      </w: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画面由生成式图像模型辅助完成，作者负责主题策划、视觉隐喻设定、构图筛选、色彩方向、文件整理和投稿版输出。人物和场景均为虚构设定，不对应真实个人。作品不使用清华大学校徽、官方印章或校名标准组合，也不宣称为学校官方服务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投稿邮件信息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投稿邮箱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bwbpcs@tsinghua.edu.cn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邮件主题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反诈AI大赛+姓名或团队名称+所在院系+AI创意海报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2ED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F315F"/>
                <w:sz w:val="19"/>
              </w:rPr>
              <w:t>建议附件</w:t>
            </w:r>
          </w:p>
        </w:tc>
        <w:tc>
          <w:tcPr>
            <w:tcW w:type="dxa" w:w="79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海报 JPG、作者信息、创作说明；可附 AI 创作及版权说明</w:t>
            </w:r>
          </w:p>
        </w:tc>
      </w:tr>
    </w:tbl>
    <w:p>
      <w:pPr>
        <w:spacing w:after="40"/>
      </w:pPr>
    </w:p>
    <w:p>
      <w:pPr>
        <w:pStyle w:val="BodyText"/>
        <w:spacing w:line="324" w:lineRule="auto" w:after="140"/>
        <w:ind w:firstLine="346"/>
      </w:pPr>
      <w:r>
        <w:rPr>
          <w:rFonts w:ascii="Microsoft YaHei" w:hAnsi="Microsoft YaHei" w:eastAsia="Microsoft YaHei"/>
          <w:b w:val="0"/>
          <w:color w:val="000000"/>
          <w:sz w:val="21"/>
        </w:rPr>
        <w:t>老师您好：现提交“智防诈骗·护航青春”校园反诈主题 AI 作品大赛参赛作品。作品名称：《笑面虎的邀请函》，副标题：《8.8元到账之后》，作品类别：AI创意海报、插画。作者、院系、班级和联系方式详见附件，敬请查收。谢谢！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28"/>
        </w:rPr>
        <w:t>提交前检查</w:t>
      </w:r>
    </w:p>
    <w:p>
      <w:pPr>
        <w:pStyle w:val="ListBullet"/>
        <w:spacing w:after="80" w:line="300" w:lineRule="auto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把作者姓名或团队名称、所属院系或单位、班级、联系电话和邮箱填入作者信息。</w:t>
      </w:r>
    </w:p>
    <w:p>
      <w:pPr>
        <w:pStyle w:val="ListBullet"/>
        <w:spacing w:after="80" w:line="300" w:lineRule="auto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确认附件中的海报文件为笑面虎的邀请函-主题海报-300dpi.jpg。</w:t>
      </w:r>
    </w:p>
    <w:p>
      <w:pPr>
        <w:pStyle w:val="ListBullet"/>
        <w:spacing w:after="80" w:line="300" w:lineRule="auto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确认压缩包名称符合通知格式：反诈AI大赛+姓名或团队名称+所在院系+AI创意海报。</w:t>
      </w:r>
    </w:p>
    <w:p>
      <w:pPr>
        <w:pStyle w:val="ListBullet"/>
        <w:spacing w:after="80" w:line="300" w:lineRule="auto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确认邮件正文没有把作品写成清华大学官方服务，也没有把画面指认为某个具体境外地点。</w:t>
      </w:r>
    </w:p>
    <w:sectPr w:rsidR="00FC693F" w:rsidRPr="0006063C" w:rsidSect="00034616">
      <w:footerReference w:type="default" r:id="rId9"/>
      <w:pgSz w:w="12240" w:h="15840"/>
      <w:pgMar w:top="1008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笑面虎的邀请函投稿材料</dc:title>
  <dc:subject>校园反诈主题 AI 海报投稿材料</dc:subject>
  <dc:creator>作者待填写</dc:creator>
  <cp:keywords/>
  <dc:description>用于校园反诈主题 AI 作品大赛投稿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