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William Zheng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(929) 484 5541   </w:t>
        <w:tab/>
        <w:tab/>
        <w:tab/>
        <w:tab/>
        <w:tab/>
        <w:tab/>
        <w:tab/>
        <w:tab/>
        <w:t xml:space="preserve">        Brooklyn, NY 11220</w:t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Williamzheng0731@gmail.com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High School of Telecommunication Arts and Technology </w:t>
        <w:tab/>
        <w:tab/>
        <w:tab/>
        <w:tab/>
        <w:t xml:space="preserve">     Brooklyn, NY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11th Grade, GPA: 97.01</w:t>
        <w:tab/>
        <w:tab/>
        <w:tab/>
        <w:tab/>
        <w:tab/>
        <w:tab/>
        <w:t xml:space="preserve">             Expected Graduation: June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Relevant Courses: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11th Grade: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 Chemistry, AP Calculus, Software Engineering Program (SEP, Computer Science)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10th Grade: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 UN, Big History Project Honors (BHP Honors)</w:t>
      </w:r>
    </w:p>
    <w:p w:rsidR="00000000" w:rsidDel="00000000" w:rsidP="00000000" w:rsidRDefault="00000000" w:rsidRPr="00000000" w14:paraId="0000000E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 and Extracurriculars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Brooklyn Art House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ab/>
        <w:tab/>
        <w:tab/>
        <w:t xml:space="preserve">     Brooklyn, NY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</w:t>
        <w:tab/>
        <w:tab/>
        <w:tab/>
        <w:tab/>
        <w:tab/>
        <w:tab/>
        <w:tab/>
        <w:tab/>
        <w:tab/>
        <w:t xml:space="preserve">February 2024 - Present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weekly assistance in homework and art projects for elementary school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Constructed creative model samples of art projects to inspire and guide student artwork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strong time management skills by helping each student promptly, ensuring each student receives guidance and an organized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Chinese-American Planning Council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 xml:space="preserve">     Brooklyn, NY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Engaged in community service initiatives, including environmental cleanup and event support, totaling over 20 volunteer hours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Demonstrated an improvement in communication skills by actively assisting event attendees and asking questions to address any problems or issues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Infinity Education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Brooklyn, NY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Summer Youth Employment Program (Virtual)</w:t>
        <w:tab/>
        <w:tab/>
        <w:tab/>
        <w:tab/>
        <w:tab/>
        <w:t xml:space="preserve">July 2022 - August 2022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ways to visualize and improve architecture utilizing Lego models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Displayed punctuality by submitting assignments before the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Additional Information and Skills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 skills: HTML, CSS, Javascript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the Art Club and an Art Class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Interested in Hands-on problem-solving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Adaptability: Able to quickly adjust according to the situation and new schedules while maintaining productivity and efficiency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Bilingual in Chinese and English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illiamzheng07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