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85" w:name="流水线数据驱动架构详解"/>
    <w:p>
      <w:pPr>
        <w:pStyle w:val="Heading1"/>
      </w:pPr>
      <w:r>
        <w:rPr>
          <w:rFonts w:hint="eastAsia"/>
        </w:rPr>
        <w:t xml:space="preserve">流水线数据驱动架构详解</w:t>
      </w:r>
    </w:p>
    <w:bookmarkStart w:id="9" w:name="适用于有限体积法数值求解器的高性能架构设计"/>
    <w:p>
      <w:pPr>
        <w:pStyle w:val="Heading2"/>
      </w:pPr>
      <w:r>
        <w:rPr>
          <w:rFonts w:hint="eastAsia"/>
        </w:rPr>
        <w:t xml:space="preserve">适用于有限体积法数值求解器的高性能架构设计</w:t>
      </w:r>
    </w:p>
    <w:p>
      <w:r>
        <w:pict>
          <v:rect style="width:0;height:1.5pt" o:hralign="center" o:hrstd="t" o:hr="t"/>
        </w:pict>
      </w:r>
    </w:p>
    <w:bookmarkEnd w:id="9"/>
    <w:bookmarkStart w:id="10" w:name="目录"/>
    <w:p>
      <w:pPr>
        <w:pStyle w:val="Heading2"/>
      </w:pPr>
      <w:r>
        <w:rPr>
          <w:rFonts w:hint="eastAsia"/>
        </w:rPr>
        <w:t xml:space="preserve">目录</w:t>
      </w:r>
    </w:p>
    <w:p>
      <w:pPr>
        <w:pStyle w:val="Compact"/>
        <w:numPr>
          <w:ilvl w:val="0"/>
          <w:numId w:val="1001"/>
        </w:numPr>
      </w:pPr>
      <w:hyperlink w:anchor="架构概述">
        <w:r>
          <w:rPr>
            <w:rStyle w:val="Hyperlink"/>
            <w:rFonts w:hint="eastAsia"/>
          </w:rPr>
          <w:t xml:space="preserve">架构概述</w:t>
        </w:r>
      </w:hyperlink>
    </w:p>
    <w:p>
      <w:pPr>
        <w:pStyle w:val="Compact"/>
        <w:numPr>
          <w:ilvl w:val="0"/>
          <w:numId w:val="1001"/>
        </w:numPr>
      </w:pPr>
      <w:hyperlink w:anchor="核心概念">
        <w:r>
          <w:rPr>
            <w:rStyle w:val="Hyperlink"/>
            <w:rFonts w:hint="eastAsia"/>
          </w:rPr>
          <w:t xml:space="preserve">核心概念</w:t>
        </w:r>
      </w:hyperlink>
    </w:p>
    <w:p>
      <w:pPr>
        <w:pStyle w:val="Compact"/>
        <w:numPr>
          <w:ilvl w:val="0"/>
          <w:numId w:val="1001"/>
        </w:numPr>
      </w:pPr>
      <w:hyperlink w:anchor="设计原理">
        <w:r>
          <w:rPr>
            <w:rStyle w:val="Hyperlink"/>
            <w:rFonts w:hint="eastAsia"/>
          </w:rPr>
          <w:t xml:space="preserve">设计原理</w:t>
        </w:r>
      </w:hyperlink>
    </w:p>
    <w:p>
      <w:pPr>
        <w:pStyle w:val="Compact"/>
        <w:numPr>
          <w:ilvl w:val="0"/>
          <w:numId w:val="1001"/>
        </w:numPr>
      </w:pPr>
      <w:hyperlink w:anchor="在fvm中的应用">
        <w:r>
          <w:rPr>
            <w:rStyle w:val="Hyperlink"/>
            <w:rFonts w:hint="eastAsia"/>
          </w:rPr>
          <w:t xml:space="preserve">在FVM中的应用</w:t>
        </w:r>
      </w:hyperlink>
    </w:p>
    <w:p>
      <w:pPr>
        <w:pStyle w:val="Compact"/>
        <w:numPr>
          <w:ilvl w:val="0"/>
          <w:numId w:val="1001"/>
        </w:numPr>
      </w:pPr>
      <w:hyperlink w:anchor="具体实现方案">
        <w:r>
          <w:rPr>
            <w:rStyle w:val="Hyperlink"/>
            <w:rFonts w:hint="eastAsia"/>
          </w:rPr>
          <w:t xml:space="preserve">具体实现方案</w:t>
        </w:r>
      </w:hyperlink>
    </w:p>
    <w:p>
      <w:pPr>
        <w:pStyle w:val="Compact"/>
        <w:numPr>
          <w:ilvl w:val="0"/>
          <w:numId w:val="1001"/>
        </w:numPr>
      </w:pPr>
      <w:hyperlink w:anchor="性能优化策略">
        <w:r>
          <w:rPr>
            <w:rStyle w:val="Hyperlink"/>
            <w:rFonts w:hint="eastAsia"/>
          </w:rPr>
          <w:t xml:space="preserve">性能优化策略</w:t>
        </w:r>
      </w:hyperlink>
    </w:p>
    <w:p>
      <w:pPr>
        <w:pStyle w:val="Compact"/>
        <w:numPr>
          <w:ilvl w:val="0"/>
          <w:numId w:val="1001"/>
        </w:numPr>
      </w:pPr>
      <w:hyperlink w:anchor="架构对比分析">
        <w:r>
          <w:rPr>
            <w:rStyle w:val="Hyperlink"/>
            <w:rFonts w:hint="eastAsia"/>
          </w:rPr>
          <w:t xml:space="preserve">架构对比分析</w:t>
        </w:r>
      </w:hyperlink>
    </w:p>
    <w:p>
      <w:pPr>
        <w:pStyle w:val="Compact"/>
        <w:numPr>
          <w:ilvl w:val="0"/>
          <w:numId w:val="1001"/>
        </w:numPr>
      </w:pPr>
      <w:hyperlink w:anchor="实施指南">
        <w:r>
          <w:rPr>
            <w:rStyle w:val="Hyperlink"/>
            <w:rFonts w:hint="eastAsia"/>
          </w:rPr>
          <w:t xml:space="preserve">实施指南</w:t>
        </w:r>
      </w:hyperlink>
    </w:p>
    <w:p>
      <w:pPr>
        <w:pStyle w:val="Compact"/>
        <w:numPr>
          <w:ilvl w:val="0"/>
          <w:numId w:val="1001"/>
        </w:numPr>
      </w:pPr>
      <w:hyperlink w:anchor="总结与建议">
        <w:r>
          <w:rPr>
            <w:rStyle w:val="Hyperlink"/>
            <w:rFonts w:hint="eastAsia"/>
          </w:rPr>
          <w:t xml:space="preserve">总结与建议</w:t>
        </w:r>
      </w:hyperlink>
    </w:p>
    <w:p>
      <w:r>
        <w:pict>
          <v:rect style="width:0;height:1.5pt" o:hralign="center" o:hrstd="t" o:hr="t"/>
        </w:pict>
      </w:r>
    </w:p>
    <w:bookmarkEnd w:id="10"/>
    <w:bookmarkStart w:id="12" w:name="架构概述"/>
    <w:p>
      <w:pPr>
        <w:pStyle w:val="Heading2"/>
      </w:pPr>
      <w:r>
        <w:rPr>
          <w:rFonts w:hint="eastAsia"/>
        </w:rPr>
        <w:t xml:space="preserve">架构概述</w:t>
      </w:r>
    </w:p>
    <w:p>
      <w:pPr>
        <w:pStyle w:val="FirstParagraph"/>
      </w:pPr>
      <w:r>
        <w:rPr>
          <w:rFonts w:hint="eastAsia"/>
        </w:rPr>
        <w:t xml:space="preserve">流水线数据驱动架构（Pipeline</w:t>
      </w:r>
      <w:r>
        <w:t xml:space="preserve"> Data-Driven </w:t>
      </w:r>
      <w:r>
        <w:rPr>
          <w:rFonts w:hint="eastAsia"/>
        </w:rPr>
        <w:t xml:space="preserve">Architecture）是一种专门为数据密集型计算设计的软件架构模式，特别适合有限体积法等科学计算应用。该架构以数据为中心，将计算过程组织为多个阶段的流水线，能够充分利用现代CPU的向量化和并行计算能力。</w:t>
      </w:r>
    </w:p>
    <w:bookmarkStart w:id="11" w:name="核心特征"/>
    <w:p>
      <w:pPr>
        <w:pStyle w:val="Heading3"/>
      </w:pPr>
      <w:r>
        <w:rPr>
          <w:rFonts w:hint="eastAsia"/>
        </w:rPr>
        <w:t xml:space="preserve">核心特征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数据中心设计</w:t>
      </w:r>
      <w:r>
        <w:rPr>
          <w:rFonts w:hint="eastAsia"/>
        </w:rPr>
        <w:t xml:space="preserve">：程序围绕最优数据布局组织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流水线处理</w:t>
      </w:r>
      <w:r>
        <w:rPr>
          <w:rFonts w:hint="eastAsia"/>
        </w:rPr>
        <w:t xml:space="preserve">：计算分解为多个独立阶段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批量计算</w:t>
      </w:r>
      <w:r>
        <w:rPr>
          <w:rFonts w:hint="eastAsia"/>
        </w:rPr>
        <w:t xml:space="preserve">：相同操作应用于大量数据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硬件友好</w:t>
      </w:r>
      <w:r>
        <w:rPr>
          <w:rFonts w:hint="eastAsia"/>
        </w:rPr>
        <w:t xml:space="preserve">：充分利用SIMD、缓存和并行性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9" w:name="核心概念"/>
    <w:p>
      <w:pPr>
        <w:pStyle w:val="Heading2"/>
      </w:pPr>
      <w:r>
        <w:rPr>
          <w:rFonts w:hint="eastAsia"/>
        </w:rPr>
        <w:t xml:space="preserve">核心概念</w:t>
      </w:r>
    </w:p>
    <w:bookmarkStart w:id="15" w:name="数据驱动-data-driven"/>
    <w:p>
      <w:pPr>
        <w:pStyle w:val="Heading3"/>
      </w:pPr>
      <w:r>
        <w:t xml:space="preserve">1. </w:t>
      </w:r>
      <w:r>
        <w:rPr>
          <w:rFonts w:hint="eastAsia"/>
        </w:rPr>
        <w:t xml:space="preserve">数据驱动</w:t>
      </w:r>
      <w:r>
        <w:t xml:space="preserve"> (Data-Driven)</w:t>
      </w:r>
    </w:p>
    <w:bookmarkStart w:id="13" w:name="传统面向对象方式"/>
    <w:p>
      <w:pPr>
        <w:pStyle w:val="Heading4"/>
      </w:pPr>
      <w:r>
        <w:rPr>
          <w:rFonts w:hint="eastAsia"/>
        </w:rPr>
        <w:t xml:space="preserve">传统面向对象方式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Cell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density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pressure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Face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faces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computeFlux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face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faces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每个单元独立计算，缓存效率低</w:t>
      </w:r>
      <w:r>
        <w:br/>
      </w:r>
      <w:r>
        <w:rPr>
          <w:rStyle w:val="NormalTok"/>
        </w:rPr>
        <w:t xml:space="preserve">            face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flux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riemannSolver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face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neighbor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Cell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mesh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100万个单元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cell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mesh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cell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computeFlux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随机内存访问</w:t>
      </w:r>
      <w:r>
        <w:br/>
      </w:r>
      <w:r>
        <w:rPr>
          <w:rStyle w:val="OperatorTok"/>
        </w:rPr>
        <w:t xml:space="preserve">}</w:t>
      </w:r>
    </w:p>
    <w:bookmarkEnd w:id="13"/>
    <w:bookmarkStart w:id="14" w:name="数据驱动方式"/>
    <w:p>
      <w:pPr>
        <w:pStyle w:val="Heading4"/>
      </w:pPr>
      <w:r>
        <w:rPr>
          <w:rFonts w:hint="eastAsia"/>
        </w:rPr>
        <w:t xml:space="preserve">数据驱动方式</w:t>
      </w:r>
    </w:p>
    <w:p>
      <w:pPr>
        <w:pStyle w:val="SourceCode"/>
      </w:pPr>
      <w:r>
        <w:rPr>
          <w:rStyle w:val="CommentTok"/>
        </w:rPr>
        <w:t xml:space="preserve">// Structure of Arrays (SoA) - 向量化友好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FluidData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density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连续存储所有密度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velocity_x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连续存储所有x速度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velocity_y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连续存储所有y速度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velocity_z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连续存储所有z速度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pressure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连续存储所有压力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批量向量化计算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computeFluxBatch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FluidData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#pragma omp simd aligned(density, velocity_x, pressure : 64)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SIMD自动向量化，高缓存命中率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flux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computeFlux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density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velocity_x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pressure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14"/>
    <w:bookmarkEnd w:id="15"/>
    <w:bookmarkStart w:id="18" w:name="流水线-pipeline"/>
    <w:p>
      <w:pPr>
        <w:pStyle w:val="Heading3"/>
      </w:pPr>
      <w:r>
        <w:t xml:space="preserve">2. </w:t>
      </w:r>
      <w:r>
        <w:rPr>
          <w:rFonts w:hint="eastAsia"/>
        </w:rPr>
        <w:t xml:space="preserve">流水线</w:t>
      </w:r>
      <w:r>
        <w:t xml:space="preserve"> (Pipeline)</w:t>
      </w:r>
    </w:p>
    <w:bookmarkStart w:id="16" w:name="计算阶段分解"/>
    <w:p>
      <w:pPr>
        <w:pStyle w:val="Heading4"/>
      </w:pPr>
      <w:r>
        <w:rPr>
          <w:rFonts w:hint="eastAsia"/>
        </w:rPr>
        <w:t xml:space="preserve">计算阶段分解</w:t>
      </w:r>
    </w:p>
    <w:p>
      <w:pPr>
        <w:pStyle w:val="FirstParagraph"/>
      </w:pPr>
      <w:r>
        <w:rPr>
          <w:rFonts w:hint="eastAsia"/>
        </w:rPr>
        <w:t xml:space="preserve">在FVM中，每个时间步的计算可以分解为5个独立阶段：</w:t>
      </w:r>
    </w:p>
    <w:p>
      <w:pPr>
        <w:pStyle w:val="SourceCode"/>
      </w:pPr>
      <w:r>
        <w:rPr>
          <w:rStyle w:val="VerbatimChar"/>
          <w:rFonts w:hint="eastAsia"/>
        </w:rPr>
        <w:t xml:space="preserve">输入状态</w:t>
      </w:r>
      <w:r>
        <w:rPr>
          <w:rStyle w:val="VerbatimChar"/>
        </w:rPr>
        <w:t xml:space="preserve"> → </w:t>
      </w:r>
      <w:r>
        <w:rPr>
          <w:rStyle w:val="VerbatimChar"/>
          <w:rFonts w:hint="eastAsia"/>
        </w:rPr>
        <w:t xml:space="preserve">[边界条件]</w:t>
      </w:r>
      <w:r>
        <w:rPr>
          <w:rStyle w:val="VerbatimChar"/>
        </w:rPr>
        <w:t xml:space="preserve"> → </w:t>
      </w:r>
      <w:r>
        <w:rPr>
          <w:rStyle w:val="VerbatimChar"/>
          <w:rFonts w:hint="eastAsia"/>
        </w:rPr>
        <w:t xml:space="preserve">[空间重构]</w:t>
      </w:r>
      <w:r>
        <w:rPr>
          <w:rStyle w:val="VerbatimChar"/>
        </w:rPr>
        <w:t xml:space="preserve"> → </w:t>
      </w:r>
      <w:r>
        <w:rPr>
          <w:rStyle w:val="VerbatimChar"/>
          <w:rFonts w:hint="eastAsia"/>
        </w:rPr>
        <w:t xml:space="preserve">[通量计算]</w:t>
      </w:r>
      <w:r>
        <w:rPr>
          <w:rStyle w:val="VerbatimChar"/>
        </w:rPr>
        <w:t xml:space="preserve"> → </w:t>
      </w:r>
      <w:r>
        <w:rPr>
          <w:rStyle w:val="VerbatimChar"/>
          <w:rFonts w:hint="eastAsia"/>
        </w:rPr>
        <w:t xml:space="preserve">[源项计算]</w:t>
      </w:r>
      <w:r>
        <w:rPr>
          <w:rStyle w:val="VerbatimChar"/>
        </w:rPr>
        <w:t xml:space="preserve"> → </w:t>
      </w:r>
      <w:r>
        <w:rPr>
          <w:rStyle w:val="VerbatimChar"/>
          <w:rFonts w:hint="eastAsia"/>
        </w:rPr>
        <w:t xml:space="preserve">[时间积分]</w:t>
      </w:r>
      <w:r>
        <w:rPr>
          <w:rStyle w:val="VerbatimChar"/>
        </w:rPr>
        <w:t xml:space="preserve"> → </w:t>
      </w:r>
      <w:r>
        <w:rPr>
          <w:rStyle w:val="VerbatimChar"/>
          <w:rFonts w:hint="eastAsia"/>
        </w:rPr>
        <w:t xml:space="preserve">输出状态</w:t>
      </w:r>
    </w:p>
    <w:bookmarkEnd w:id="16"/>
    <w:bookmarkStart w:id="17" w:name="流水线实现"/>
    <w:p>
      <w:pPr>
        <w:pStyle w:val="Heading4"/>
      </w:pPr>
      <w:r>
        <w:rPr>
          <w:rFonts w:hint="eastAsia"/>
        </w:rPr>
        <w:t xml:space="preserve">流水线实现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FVMPipeline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各个计算阶段</w:t>
      </w:r>
      <w:r>
        <w:br/>
      </w:r>
      <w:r>
        <w:rPr>
          <w:rStyle w:val="NormalTok"/>
        </w:rPr>
        <w:t xml:space="preserve">    BoundaryConditionStage </w:t>
      </w:r>
      <w:r>
        <w:rPr>
          <w:rStyle w:val="VariableTok"/>
        </w:rPr>
        <w:t xml:space="preserve">boundary_stage_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SpatialReconstructionStage </w:t>
      </w:r>
      <w:r>
        <w:rPr>
          <w:rStyle w:val="VariableTok"/>
        </w:rPr>
        <w:t xml:space="preserve">reconstruction_stage_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FluxComputationStage </w:t>
      </w:r>
      <w:r>
        <w:rPr>
          <w:rStyle w:val="VariableTok"/>
        </w:rPr>
        <w:t xml:space="preserve">flux_stage_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SourceTermStage </w:t>
      </w:r>
      <w:r>
        <w:rPr>
          <w:rStyle w:val="VariableTok"/>
        </w:rPr>
        <w:t xml:space="preserve">source_stage_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TemporalIntegrationStage </w:t>
      </w:r>
      <w:r>
        <w:rPr>
          <w:rStyle w:val="VariableTok"/>
        </w:rPr>
        <w:t xml:space="preserve">temporal_stage_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executeTimeStep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FVMDataContainer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顺序执行各阶段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boundary_stage_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process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reconstruction_stage_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process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flux_stage_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process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source_stage_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process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temporal_stage_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process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p>
      <w:r>
        <w:pict>
          <v:rect style="width:0;height:1.5pt" o:hralign="center" o:hrstd="t" o:hr="t"/>
        </w:pict>
      </w:r>
    </w:p>
    <w:bookmarkEnd w:id="17"/>
    <w:bookmarkEnd w:id="18"/>
    <w:bookmarkEnd w:id="19"/>
    <w:bookmarkStart w:id="27" w:name="设计原理"/>
    <w:p>
      <w:pPr>
        <w:pStyle w:val="Heading2"/>
      </w:pPr>
      <w:r>
        <w:rPr>
          <w:rFonts w:hint="eastAsia"/>
        </w:rPr>
        <w:t xml:space="preserve">设计原理</w:t>
      </w:r>
    </w:p>
    <w:bookmarkStart w:id="22" w:name="内存访问优化"/>
    <w:p>
      <w:pPr>
        <w:pStyle w:val="Heading3"/>
      </w:pPr>
      <w:r>
        <w:t xml:space="preserve">1. </w:t>
      </w:r>
      <w:r>
        <w:rPr>
          <w:rFonts w:hint="eastAsia"/>
        </w:rPr>
        <w:t xml:space="preserve">内存访问优化</w:t>
      </w:r>
    </w:p>
    <w:bookmarkStart w:id="20" w:name="X37a9beb811e4c9e277218209adbfb20858d2953"/>
    <w:p>
      <w:pPr>
        <w:pStyle w:val="Heading4"/>
      </w:pPr>
      <w:r>
        <w:t xml:space="preserve">Array of Structures (AoS) vs Structure of Arrays (SoA)</w:t>
      </w:r>
    </w:p>
    <w:p>
      <w:pPr>
        <w:pStyle w:val="SourceCode"/>
      </w:pPr>
      <w:r>
        <w:rPr>
          <w:rStyle w:val="CommentTok"/>
        </w:rPr>
        <w:t xml:space="preserve">// AoS - 传统方式，缓存不友好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CellAoS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rho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5个变量打包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CellAoS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cells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只计算密度时，需要加载不需要的数据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cells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rho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updateDensity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cells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加载了u,v,w,p但未使用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SoA - 数据驱动方式，缓存友好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CellSoA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rho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只访问需要的数据，连续内存</w:t>
      </w:r>
      <w:r>
        <w:br/>
      </w:r>
      <w:r>
        <w:rPr>
          <w:rStyle w:val="PreprocessorTok"/>
        </w:rPr>
        <w:t xml:space="preserve">#pragma omp simd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cells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rho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updateDensity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cells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rho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只加载密度数据</w:t>
      </w:r>
      <w:r>
        <w:br/>
      </w:r>
      <w:r>
        <w:rPr>
          <w:rStyle w:val="OperatorTok"/>
        </w:rPr>
        <w:t xml:space="preserve">}</w:t>
      </w:r>
    </w:p>
    <w:bookmarkEnd w:id="20"/>
    <w:bookmarkStart w:id="21" w:name="内存布局对比"/>
    <w:p>
      <w:pPr>
        <w:pStyle w:val="Heading4"/>
      </w:pPr>
      <w:r>
        <w:rPr>
          <w:rFonts w:hint="eastAsia"/>
        </w:rPr>
        <w:t xml:space="preserve">内存布局对比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数据布局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内存访问模式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缓存效率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向量化支持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内存带宽利用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AoS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跳跃访问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低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差</w:t>
            </w:r>
          </w:p>
        </w:tc>
        <w:tc>
          <w:tcPr/>
          <w:p>
            <w:pPr>
              <w:pStyle w:val="Compact"/>
            </w:pPr>
            <w:r>
              <w:t xml:space="preserve">50-70%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SoA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连续访问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好</w:t>
            </w:r>
          </w:p>
        </w:tc>
        <w:tc>
          <w:tcPr/>
          <w:p>
            <w:pPr>
              <w:pStyle w:val="Compact"/>
            </w:pPr>
            <w:r>
              <w:t xml:space="preserve">85-95%</w:t>
            </w:r>
          </w:p>
        </w:tc>
      </w:tr>
    </w:tbl>
    <w:bookmarkEnd w:id="21"/>
    <w:bookmarkEnd w:id="22"/>
    <w:bookmarkStart w:id="24" w:name="cpu向量化支持"/>
    <w:p>
      <w:pPr>
        <w:pStyle w:val="Heading3"/>
      </w:pPr>
      <w:r>
        <w:t xml:space="preserve">2. </w:t>
      </w:r>
      <w:r>
        <w:rPr>
          <w:rFonts w:hint="eastAsia"/>
        </w:rPr>
        <w:t xml:space="preserve">CPU向量化支持</w:t>
      </w:r>
    </w:p>
    <w:bookmarkStart w:id="23" w:name="simd指令利用"/>
    <w:p>
      <w:pPr>
        <w:pStyle w:val="Heading4"/>
      </w:pPr>
      <w:r>
        <w:rPr>
          <w:rFonts w:hint="eastAsia"/>
        </w:rPr>
        <w:t xml:space="preserve">SIMD指令利用</w:t>
      </w:r>
    </w:p>
    <w:p>
      <w:pPr>
        <w:pStyle w:val="SourceCode"/>
      </w:pPr>
      <w:r>
        <w:rPr>
          <w:rStyle w:val="CommentTok"/>
        </w:rPr>
        <w:t xml:space="preserve">// 手动向量化示例 (AVX-512)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computeEulerFlux_AVX512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rho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flux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AVX-512处理8个double</w:t>
      </w:r>
      <w:r>
        <w:br/>
      </w:r>
      <w:r>
        <w:rPr>
          <w:rStyle w:val="NormalTok"/>
        </w:rPr>
        <w:t xml:space="preserve">        __m512d rho_vec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_mm512_load_pd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rho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__m512d u_vec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_mm512_load_pd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__m512d p_vec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_mm512_load_pd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向量化计算：flux = rho * u * u + p</w:t>
      </w:r>
      <w:r>
        <w:br/>
      </w:r>
      <w:r>
        <w:rPr>
          <w:rStyle w:val="NormalTok"/>
        </w:rPr>
        <w:t xml:space="preserve">        __m512d flux_vec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_mm512_fmadd_pd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_mm512_mul_pd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rho_vec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u_vec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u_vec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p_vec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_mm512_store_pd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flux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flux_vec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编译器自动向量化 (推荐)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computeEulerFlux_Auto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rho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flux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#pragma omp simd aligned(rho, u, p, flux : 64)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rho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flux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rho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3"/>
    <w:bookmarkEnd w:id="24"/>
    <w:bookmarkStart w:id="26" w:name="缓存局部性优化"/>
    <w:p>
      <w:pPr>
        <w:pStyle w:val="Heading3"/>
      </w:pPr>
      <w:r>
        <w:t xml:space="preserve">3. </w:t>
      </w:r>
      <w:r>
        <w:rPr>
          <w:rFonts w:hint="eastAsia"/>
        </w:rPr>
        <w:t xml:space="preserve">缓存局部性优化</w:t>
      </w:r>
    </w:p>
    <w:bookmarkStart w:id="25" w:name="分块处理策略"/>
    <w:p>
      <w:pPr>
        <w:pStyle w:val="Heading4"/>
      </w:pPr>
      <w:r>
        <w:rPr>
          <w:rFonts w:hint="eastAsia"/>
        </w:rPr>
        <w:t xml:space="preserve">分块处理策略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BlockProcessor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调优参数：L2缓存大小的1/4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BLOCK_SIZE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16384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128KB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Operation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processInBlocks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FVMDataContainer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Operation op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total_cells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numCells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block_start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block_start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total_cells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block_start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BLOCK_SIZE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block_end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block_start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BLOCK_SIZE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total_cells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预取下一块数据到缓存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block_end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total_cells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prefetchBlock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block_end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BLOCK_SIZE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处理当前块，数据在缓存中</w:t>
      </w:r>
      <w:r>
        <w:br/>
      </w:r>
      <w:r>
        <w:rPr>
          <w:rStyle w:val="NormalTok"/>
        </w:rPr>
        <w:t xml:space="preserve">            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getBlock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block_start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block_end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block_start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p>
      <w:r>
        <w:pict>
          <v:rect style="width:0;height:1.5pt" o:hralign="center" o:hrstd="t" o:hr="t"/>
        </w:pict>
      </w:r>
    </w:p>
    <w:bookmarkEnd w:id="25"/>
    <w:bookmarkEnd w:id="26"/>
    <w:bookmarkEnd w:id="27"/>
    <w:bookmarkStart w:id="33" w:name="在fvm中的应用"/>
    <w:p>
      <w:pPr>
        <w:pStyle w:val="Heading2"/>
      </w:pPr>
      <w:r>
        <w:rPr>
          <w:rFonts w:hint="eastAsia"/>
        </w:rPr>
        <w:t xml:space="preserve">在FVM中的应用</w:t>
      </w:r>
    </w:p>
    <w:bookmarkStart w:id="28" w:name="fvm计算流程"/>
    <w:p>
      <w:pPr>
        <w:pStyle w:val="Heading3"/>
      </w:pPr>
      <w:r>
        <w:t xml:space="preserve">1. </w:t>
      </w:r>
      <w:r>
        <w:rPr>
          <w:rFonts w:hint="eastAsia"/>
        </w:rPr>
        <w:t xml:space="preserve">FVM计算流程</w:t>
      </w:r>
    </w:p>
    <w:p>
      <w:pPr>
        <w:pStyle w:val="FirstParagraph"/>
      </w:pPr>
      <w:r>
        <w:rPr>
          <w:rFonts w:hint="eastAsia"/>
        </w:rPr>
        <w:t xml:space="preserve">有限体积法的典型计算流程：</w:t>
      </w:r>
    </w:p>
    <w:p>
      <w:pPr>
        <w:pStyle w:val="SourceCode"/>
      </w:pPr>
      <w:r>
        <w:rPr>
          <w:rStyle w:val="VerbatimChar"/>
          <w:rFonts w:hint="eastAsia"/>
        </w:rPr>
        <w:t xml:space="preserve">对每个时间步：</w:t>
      </w:r>
      <w:r>
        <w:br/>
      </w:r>
      <w:r>
        <w:rPr>
          <w:rStyle w:val="VerbatimChar"/>
        </w:rPr>
        <w:t xml:space="preserve">  1. </w:t>
      </w:r>
      <w:r>
        <w:rPr>
          <w:rStyle w:val="VerbatimChar"/>
          <w:rFonts w:hint="eastAsia"/>
        </w:rPr>
        <w:t xml:space="preserve">边界条件更新</w:t>
      </w:r>
      <w:r>
        <w:br/>
      </w:r>
      <w:r>
        <w:rPr>
          <w:rStyle w:val="VerbatimChar"/>
        </w:rPr>
        <w:t xml:space="preserve">  2. </w:t>
      </w:r>
      <w:r>
        <w:rPr>
          <w:rStyle w:val="VerbatimChar"/>
          <w:rFonts w:hint="eastAsia"/>
        </w:rPr>
        <w:t xml:space="preserve">空间重构（计算界面值）</w:t>
      </w:r>
      <w:r>
        <w:br/>
      </w:r>
      <w:r>
        <w:rPr>
          <w:rStyle w:val="VerbatimChar"/>
        </w:rPr>
        <w:t xml:space="preserve">  3. </w:t>
      </w:r>
      <w:r>
        <w:rPr>
          <w:rStyle w:val="VerbatimChar"/>
          <w:rFonts w:hint="eastAsia"/>
        </w:rPr>
        <w:t xml:space="preserve">通量计算（黎曼求解器）</w:t>
      </w:r>
      <w:r>
        <w:br/>
      </w:r>
      <w:r>
        <w:rPr>
          <w:rStyle w:val="VerbatimChar"/>
        </w:rPr>
        <w:t xml:space="preserve">  4. </w:t>
      </w:r>
      <w:r>
        <w:rPr>
          <w:rStyle w:val="VerbatimChar"/>
          <w:rFonts w:hint="eastAsia"/>
        </w:rPr>
        <w:t xml:space="preserve">源项计算</w:t>
      </w:r>
      <w:r>
        <w:br/>
      </w:r>
      <w:r>
        <w:rPr>
          <w:rStyle w:val="VerbatimChar"/>
        </w:rPr>
        <w:t xml:space="preserve">  5. </w:t>
      </w:r>
      <w:r>
        <w:rPr>
          <w:rStyle w:val="VerbatimChar"/>
          <w:rFonts w:hint="eastAsia"/>
        </w:rPr>
        <w:t xml:space="preserve">时间积分更新</w:t>
      </w:r>
      <w:r>
        <w:br/>
      </w:r>
      <w:r>
        <w:rPr>
          <w:rStyle w:val="VerbatimChar"/>
        </w:rPr>
        <w:t xml:space="preserve">  6. </w:t>
      </w:r>
      <w:r>
        <w:rPr>
          <w:rStyle w:val="VerbatimChar"/>
          <w:rFonts w:hint="eastAsia"/>
        </w:rPr>
        <w:t xml:space="preserve">收敛性检查</w:t>
      </w:r>
    </w:p>
    <w:bookmarkEnd w:id="28"/>
    <w:bookmarkStart w:id="29" w:name="数据容器设计"/>
    <w:p>
      <w:pPr>
        <w:pStyle w:val="Heading3"/>
      </w:pPr>
      <w:r>
        <w:t xml:space="preserve">2. </w:t>
      </w:r>
      <w:r>
        <w:rPr>
          <w:rFonts w:hint="eastAsia"/>
        </w:rPr>
        <w:t xml:space="preserve">数据容器设计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Real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Dimension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FVMDataContainer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主要物理量 - SoA布局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alignas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Real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density_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alignas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Real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momentum_x_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alignas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Real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momentum_y_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alignas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Real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momentum_z_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alignas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Real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energy_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通量数据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alignas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Real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flux_density_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alignas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Real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flux_momentum_x_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alignas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Real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flux_momentum_y_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alignas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Real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flux_momentum_z_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alignas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Real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flux_energy_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几何信息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alignas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Real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cell_volume_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alignas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Real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face_area_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拓扑信息 - 紧凑存储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Dimension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cell_neighbors_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块式访问接口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DataBlock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Real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density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momentum_x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momentum_y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momentum_z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energy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DataBlock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FVMDataContainer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container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density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container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density_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momentum_x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container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momentum_x_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momentum_y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container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momentum_y_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momentum_z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container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momentum_z_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energy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container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energy_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DataBlock getBlock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DataBlock</w:t>
      </w:r>
      <w:r>
        <w:rPr>
          <w:rStyle w:val="OperatorTok"/>
        </w:rPr>
        <w:t xml:space="preserve">(*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预取接口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prefetchBlock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__builtin_prefetch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density_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__builtin_prefetch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momentum_x_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__builtin_prefetch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momentum_y_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__builtin_prefetch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momentum_z_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__builtin_prefetch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energy_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29"/>
    <w:bookmarkStart w:id="32" w:name="计算阶段实现"/>
    <w:p>
      <w:pPr>
        <w:pStyle w:val="Heading3"/>
      </w:pPr>
      <w:r>
        <w:t xml:space="preserve">3. </w:t>
      </w:r>
      <w:r>
        <w:rPr>
          <w:rFonts w:hint="eastAsia"/>
        </w:rPr>
        <w:t xml:space="preserve">计算阶段实现</w:t>
      </w:r>
    </w:p>
    <w:bookmarkStart w:id="30" w:name="通量计算阶段"/>
    <w:p>
      <w:pPr>
        <w:pStyle w:val="Heading4"/>
      </w:pPr>
      <w:r>
        <w:rPr>
          <w:rFonts w:hint="eastAsia"/>
        </w:rPr>
        <w:t xml:space="preserve">通量计算阶段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FluxComputationStage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RiemannSolver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riemann_solver_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process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FVMDataContainer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BlockProcessor processor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processor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processInBlocks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[&amp;](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computeFluxBlock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computeFluxBlock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DataBlock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向量化的欧拉通量计算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#pragma omp simd aligned(density, momentum_x, energy, flux : 64)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计算原始变量</w:t>
      </w:r>
      <w:r>
        <w:br/>
      </w:r>
      <w:r>
        <w:rPr>
          <w:rStyle w:val="NormalTok"/>
        </w:rPr>
        <w:t xml:space="preserve">            Real rho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density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Real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momentum_x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rho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Real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momentum_y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rho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Real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momentum_z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rho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Real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energy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Real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GAMMA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rho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计算通量 F = [ρu, ρu²+p, ρuv, ρuw, u(E+p)]</w:t>
      </w:r>
      <w:r>
        <w:br/>
      </w:r>
      <w:r>
        <w:rPr>
          <w:rStyle w:val="NormalTok"/>
        </w:rPr>
        <w:t xml:space="preserve">           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flux_density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rho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flux_momentum_x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rho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flux_momentum_y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rho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flux_momentum_z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rho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flux_energy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30"/>
    <w:bookmarkStart w:id="31" w:name="时间积分阶段"/>
    <w:p>
      <w:pPr>
        <w:pStyle w:val="Heading4"/>
      </w:pPr>
      <w:r>
        <w:rPr>
          <w:rFonts w:hint="eastAsia"/>
        </w:rPr>
        <w:t xml:space="preserve">时间积分阶段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RKOrder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RungeKuttaStage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RKOrder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rk_coefficients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getRKCoefficients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RKOrder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process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FVMDataContainer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 dt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stage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RKOrder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stage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computeStageUpdate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rk_coefficients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stage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computeStageUpdate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FVMDataContainer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 dt_stage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num_cells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numCells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#pragma omp simd aligned(density, flux_density, volume : 64)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num_cells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有限体积更新：U^{n+1} = U^n - (dt/V) * ∑(F·A)</w:t>
      </w:r>
      <w:r>
        <w:br/>
      </w:r>
      <w:r>
        <w:rPr>
          <w:rStyle w:val="NormalTok"/>
        </w:rPr>
        <w:t xml:space="preserve">            Real volume_inv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cellVolume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Real flux_divergence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computeFluxDivergence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density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dt_stage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volume_inv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flux_divergence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p>
      <w:r>
        <w:pict>
          <v:rect style="width:0;height:1.5pt" o:hralign="center" o:hrstd="t" o:hr="t"/>
        </w:pict>
      </w:r>
    </w:p>
    <w:bookmarkEnd w:id="31"/>
    <w:bookmarkEnd w:id="32"/>
    <w:bookmarkEnd w:id="33"/>
    <w:bookmarkStart w:id="40" w:name="具体实现方案"/>
    <w:p>
      <w:pPr>
        <w:pStyle w:val="Heading2"/>
      </w:pPr>
      <w:r>
        <w:rPr>
          <w:rFonts w:hint="eastAsia"/>
        </w:rPr>
        <w:t xml:space="preserve">具体实现方案</w:t>
      </w:r>
    </w:p>
    <w:bookmarkStart w:id="34" w:name="总体架构图"/>
    <w:p>
      <w:pPr>
        <w:pStyle w:val="Heading3"/>
      </w:pPr>
      <w:r>
        <w:t xml:space="preserve">1. </w:t>
      </w:r>
      <w:r>
        <w:rPr>
          <w:rFonts w:hint="eastAsia"/>
        </w:rPr>
        <w:t xml:space="preserve">总体架构图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Application Layer                            │</w:t>
      </w:r>
      <w:r>
        <w:br/>
      </w:r>
      <w:r>
        <w:rPr>
          <w:rStyle w:val="VerbatimChar"/>
        </w:rPr>
        <w:t xml:space="preserve">│  ┌─────────────┐ ┌─────────────┐ ┌──────────────────────────────┐│</w:t>
      </w:r>
      <w:r>
        <w:br/>
      </w:r>
      <w:r>
        <w:rPr>
          <w:rStyle w:val="VerbatimChar"/>
        </w:rPr>
        <w:t xml:space="preserve">│  │Problem Setup│ │Config Parser│ │ Visualization &amp; Output       ││</w:t>
      </w:r>
      <w:r>
        <w:br/>
      </w:r>
      <w:r>
        <w:rPr>
          <w:rStyle w:val="VerbatimChar"/>
        </w:rPr>
        <w:t xml:space="preserve">│  └─────────────┘ └─────────────┘ └──────────────────────────────┘│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Pipeline Orchestrator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┌────────────────────────────────────────────────────────────────┐│</w:t>
      </w:r>
      <w:r>
        <w:br/>
      </w:r>
      <w:r>
        <w:rPr>
          <w:rStyle w:val="VerbatimChar"/>
        </w:rPr>
        <w:t xml:space="preserve">│  │ TimeStepController │ ConvergenceMonitor │ ErrorHandler       ││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└────────────────────────────────────────────────────────────────┘│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5-Stage Computation Pipeline                       │</w:t>
      </w:r>
      <w:r>
        <w:br/>
      </w:r>
      <w:r>
        <w:rPr>
          <w:rStyle w:val="VerbatimChar"/>
        </w:rPr>
        <w:t xml:space="preserve">│  ┌─────────┐ ┌─────────┐ ┌─────────┐ ┌─────────┐ ┌─────────┐   │</w:t>
      </w:r>
      <w:r>
        <w:br/>
      </w:r>
      <w:r>
        <w:rPr>
          <w:rStyle w:val="VerbatimChar"/>
        </w:rPr>
        <w:t xml:space="preserve">│  │Boundary │ │Reconstru│ │  Flux   │ │ Source  │ │Temporal │   │</w:t>
      </w:r>
      <w:r>
        <w:br/>
      </w:r>
      <w:r>
        <w:rPr>
          <w:rStyle w:val="VerbatimChar"/>
        </w:rPr>
        <w:t xml:space="preserve">│  │Condition│ │ ction   │ │Compute  │ │  Term   │ │Integrat │   │</w:t>
      </w:r>
      <w:r>
        <w:br/>
      </w:r>
      <w:r>
        <w:rPr>
          <w:rStyle w:val="VerbatimChar"/>
        </w:rPr>
        <w:t xml:space="preserve">│  └─────────┘ └─────────┘ └─────────┘ └─────────┘ └─────────┘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Data Management Layer                            │</w:t>
      </w:r>
      <w:r>
        <w:br/>
      </w:r>
      <w:r>
        <w:rPr>
          <w:rStyle w:val="VerbatimChar"/>
        </w:rPr>
        <w:t xml:space="preserve">│  ┌─────────────────┐ ┌─────────────────┐ ┌─────────────────┐   │</w:t>
      </w:r>
      <w:r>
        <w:br/>
      </w:r>
      <w:r>
        <w:rPr>
          <w:rStyle w:val="VerbatimChar"/>
        </w:rPr>
        <w:t xml:space="preserve">│  │FVMDataContainer │ │  BlockProcessor │ │MemoryManager    │   │</w:t>
      </w:r>
      <w:r>
        <w:br/>
      </w:r>
      <w:r>
        <w:rPr>
          <w:rStyle w:val="VerbatimChar"/>
        </w:rPr>
        <w:t xml:space="preserve">│  │   (SoA Layout)  │ │ (Cache Optimiz) │ │(Pool + Prefetch)│   │</w:t>
      </w:r>
      <w:r>
        <w:br/>
      </w:r>
      <w:r>
        <w:rPr>
          <w:rStyle w:val="VerbatimChar"/>
        </w:rPr>
        <w:t xml:space="preserve">│  └─────────────────┘ └─────────────────┘ └─────────────────┘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Parallel Computing Infrastructure                    │</w:t>
      </w:r>
      <w:r>
        <w:br/>
      </w:r>
      <w:r>
        <w:rPr>
          <w:rStyle w:val="VerbatimChar"/>
        </w:rPr>
        <w:t xml:space="preserve">│  ┌─────────────────┐ ┌─────────────────┐ ┌─────────────────┐   │</w:t>
      </w:r>
      <w:r>
        <w:br/>
      </w:r>
      <w:r>
        <w:rPr>
          <w:rStyle w:val="VerbatimChar"/>
        </w:rPr>
        <w:t xml:space="preserve">│  │Domain Decompos  │ │Thread Parallel  │ │Vector Computing │   │</w:t>
      </w:r>
      <w:r>
        <w:br/>
      </w:r>
      <w:r>
        <w:rPr>
          <w:rStyle w:val="VerbatimChar"/>
        </w:rPr>
        <w:t xml:space="preserve">│  │     (MPI)       │ │   (OpenMP)      │ │     (SIMD)      │   │</w:t>
      </w:r>
      <w:r>
        <w:br/>
      </w:r>
      <w:r>
        <w:rPr>
          <w:rStyle w:val="VerbatimChar"/>
        </w:rPr>
        <w:t xml:space="preserve">│  └─────────────────┘ └─────────────────┘ └─────────────────┘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</w:p>
    <w:bookmarkEnd w:id="34"/>
    <w:bookmarkStart w:id="37" w:name="接口设计"/>
    <w:p>
      <w:pPr>
        <w:pStyle w:val="Heading3"/>
      </w:pPr>
      <w:r>
        <w:t xml:space="preserve">2. </w:t>
      </w:r>
      <w:r>
        <w:rPr>
          <w:rFonts w:hint="eastAsia"/>
        </w:rPr>
        <w:t xml:space="preserve">接口设计</w:t>
      </w:r>
    </w:p>
    <w:bookmarkStart w:id="35" w:name="主求解器接口"/>
    <w:p>
      <w:pPr>
        <w:pStyle w:val="Heading4"/>
      </w:pPr>
      <w:r>
        <w:rPr>
          <w:rFonts w:hint="eastAsia"/>
        </w:rPr>
        <w:t xml:space="preserve">主求解器接口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FVMSolver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配置接口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configure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SolverConfig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setInitialConditions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InitialConditionFunction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ic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setBoundaryConditions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BoundaryConditionSet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bc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求解控制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solveToTime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Real final_time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solveNSteps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num_steps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状态访问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FVMDataContainer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getCurrentState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SolutionStatistics getStatistics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监控和输出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addMonitor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Monitor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monitor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setOutputWriter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OutputWriter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writer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FVMDataContainer </w:t>
      </w:r>
      <w:r>
        <w:rPr>
          <w:rStyle w:val="VariableTok"/>
        </w:rPr>
        <w:t xml:space="preserve">data_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FVMPipeline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pipeline_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ParallelManager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parallel_mgr_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Monitor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monitors_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</w:p>
    <w:bookmarkEnd w:id="35"/>
    <w:bookmarkStart w:id="36" w:name="配置系统"/>
    <w:p>
      <w:pPr>
        <w:pStyle w:val="Heading4"/>
      </w:pPr>
      <w:r>
        <w:rPr>
          <w:rFonts w:hint="eastAsia"/>
        </w:rPr>
        <w:t xml:space="preserve">配置系统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SolverConfig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物理模型</w:t>
      </w:r>
      <w:r>
        <w:br/>
      </w:r>
      <w:r>
        <w:rPr>
          <w:rStyle w:val="NormalTok"/>
        </w:rPr>
        <w:t xml:space="preserve">    PhysicsModelType physics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PhysicsModelType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Euler3D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数值方法</w:t>
      </w:r>
      <w:r>
        <w:br/>
      </w:r>
      <w:r>
        <w:rPr>
          <w:rStyle w:val="NormalTok"/>
        </w:rPr>
        <w:t xml:space="preserve">    SpatialSchemeType spatial_scheme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SpatialSchemeType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HLLC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TemporalSchemeType temporal_scheme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TemporalSchemeType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RK3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ReconstructionType reconstruction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ReconstructionType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Linear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网格配置</w:t>
      </w:r>
      <w:r>
        <w:br/>
      </w:r>
      <w:r>
        <w:rPr>
          <w:rStyle w:val="NormalTok"/>
        </w:rPr>
        <w:t xml:space="preserve">    GridConfig grid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并行配置</w:t>
      </w:r>
      <w:r>
        <w:br/>
      </w:r>
      <w:r>
        <w:rPr>
          <w:rStyle w:val="NormalTok"/>
        </w:rPr>
        <w:t xml:space="preserve">    ParallelConfig parallel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求解器参数</w:t>
      </w:r>
      <w:r>
        <w:br/>
      </w:r>
      <w:r>
        <w:rPr>
          <w:rStyle w:val="NormalTok"/>
        </w:rPr>
        <w:t xml:space="preserve">    Real cfl_number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Real final_time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Real convergence_tolerance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输出配置</w:t>
      </w:r>
      <w:r>
        <w:br/>
      </w:r>
      <w:r>
        <w:rPr>
          <w:rStyle w:val="NormalTok"/>
        </w:rPr>
        <w:t xml:space="preserve">    OutputConfig output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</w:p>
    <w:bookmarkEnd w:id="36"/>
    <w:bookmarkEnd w:id="37"/>
    <w:bookmarkStart w:id="39" w:name="python原型实现"/>
    <w:p>
      <w:pPr>
        <w:pStyle w:val="Heading3"/>
      </w:pPr>
      <w:r>
        <w:t xml:space="preserve">3. </w:t>
      </w:r>
      <w:r>
        <w:rPr>
          <w:rFonts w:hint="eastAsia"/>
        </w:rPr>
        <w:t xml:space="preserve">Python原型实现</w:t>
      </w:r>
    </w:p>
    <w:bookmarkStart w:id="38" w:name="d版本架构"/>
    <w:p>
      <w:pPr>
        <w:pStyle w:val="Heading4"/>
      </w:pPr>
      <w:r>
        <w:rPr>
          <w:rFonts w:hint="eastAsia"/>
        </w:rPr>
        <w:t xml:space="preserve">2D版本架构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abc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ABC, abstractmethod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Protocol</w:t>
      </w:r>
      <w:r>
        <w:br/>
      </w:r>
      <w:r>
        <w:br/>
      </w:r>
      <w:r>
        <w:rPr>
          <w:rStyle w:val="CommentTok"/>
        </w:rPr>
        <w:t xml:space="preserve"># 数据容器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FVMData2D: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nx: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ny: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nx, ny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欧拉方程：ρ, ρu, ρv, ρw, 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主要状态变量 (SoA布局)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np.zeros((nx, ny,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.num_vars))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.state_new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np.zeros((nx, ny,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.num_vars))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通量数组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.flux_x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ny,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.num_vars))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.flux_y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np.zeros((nx, ny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.num_vars))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几何信息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nx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ny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.cell_volume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np.full((nx, ny),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.dy)</w:t>
      </w:r>
      <w:r>
        <w:br/>
      </w:r>
      <w:r>
        <w:br/>
      </w:r>
      <w:r>
        <w:rPr>
          <w:rStyle w:val="CommentTok"/>
        </w:rPr>
        <w:t xml:space="preserve"># 计算阶段基类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ComputationStage(Protocol):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data: FVMData2D)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 ...</w:t>
      </w:r>
      <w:r>
        <w:br/>
      </w:r>
      <w:r>
        <w:br/>
      </w:r>
      <w:r>
        <w:rPr>
          <w:rStyle w:val="CommentTok"/>
        </w:rPr>
        <w:t xml:space="preserve"># 通量计算阶段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FluxStage: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riemann_solver: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"hllc"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.riemann_solver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riemann_solver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data: FVMData2D)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._compute_x_fluxes(data)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._compute_y_fluxes(data)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_compute_x_fluxes(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data: FVMData2D)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向量化的x方向通量计算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(data.ny):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(data.nx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left_state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data.state[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j]</w:t>
      </w:r>
      <w:r>
        <w:br/>
      </w:r>
      <w:r>
        <w:rPr>
          <w:rStyle w:val="NormalTok"/>
        </w:rPr>
        <w:t xml:space="preserve">                    right_state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data.state[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j]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data.nx:</w:t>
      </w:r>
      <w:r>
        <w:br/>
      </w:r>
      <w:r>
        <w:rPr>
          <w:rStyle w:val="NormalTok"/>
        </w:rPr>
        <w:t xml:space="preserve">                    left_state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data.state[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j]</w:t>
      </w:r>
      <w:r>
        <w:br/>
      </w:r>
      <w:r>
        <w:rPr>
          <w:rStyle w:val="NormalTok"/>
        </w:rPr>
        <w:t xml:space="preserve">                    right_state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data.state[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j]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left_state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data.state[i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j]</w:t>
      </w:r>
      <w:r>
        <w:br/>
      </w:r>
      <w:r>
        <w:rPr>
          <w:rStyle w:val="NormalTok"/>
        </w:rPr>
        <w:t xml:space="preserve">                    right_state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data.state[i, j]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data.flux_x[i,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._riemann_solver(left_state, right_state)</w:t>
      </w:r>
      <w:r>
        <w:br/>
      </w:r>
      <w:r>
        <w:br/>
      </w:r>
      <w:r>
        <w:rPr>
          <w:rStyle w:val="CommentTok"/>
        </w:rPr>
        <w:t xml:space="preserve"># 时间积分阶段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RK3TemporalStage: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data: FVMData2D, dt: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三阶Runge-Kutta时间积分</w:t>
      </w:r>
      <w:r>
        <w:br/>
      </w:r>
      <w:r>
        <w:rPr>
          <w:rStyle w:val="NormalTok"/>
        </w:rPr>
        <w:t xml:space="preserve">      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data.state.copy()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Stage 1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._compute_residual(data)</w:t>
      </w:r>
      <w:r>
        <w:br/>
      </w:r>
      <w:r>
        <w:rPr>
          <w:rStyle w:val="NormalTok"/>
        </w:rPr>
        <w:t xml:space="preserve">        data.state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u0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data.residual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Stage 2 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._compute_residual(data)</w:t>
      </w:r>
      <w:r>
        <w:br/>
      </w:r>
      <w:r>
        <w:rPr>
          <w:rStyle w:val="NormalTok"/>
        </w:rPr>
        <w:t xml:space="preserve">        data.state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u0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(data.state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data.residual)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Stage 3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._compute_residual(data)</w:t>
      </w:r>
      <w:r>
        <w:br/>
      </w:r>
      <w:r>
        <w:rPr>
          <w:rStyle w:val="NormalTok"/>
        </w:rPr>
        <w:t xml:space="preserve">        data.state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u0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FloatTok"/>
        </w:rPr>
        <w:t xml:space="preserve">2.0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(data.state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data.residual)</w:t>
      </w:r>
      <w:r>
        <w:br/>
      </w:r>
      <w:r>
        <w:br/>
      </w:r>
      <w:r>
        <w:rPr>
          <w:rStyle w:val="CommentTok"/>
        </w:rPr>
        <w:t xml:space="preserve"># 主求解器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FVMSolver2D: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config: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FVMData2D(config[</w:t>
      </w:r>
      <w:r>
        <w:rPr>
          <w:rStyle w:val="StringTok"/>
        </w:rPr>
        <w:t xml:space="preserve">'nx'</w:t>
      </w:r>
      <w:r>
        <w:rPr>
          <w:rStyle w:val="NormalTok"/>
        </w:rPr>
        <w:t xml:space="preserve">], config[</w:t>
      </w:r>
      <w:r>
        <w:rPr>
          <w:rStyle w:val="StringTok"/>
        </w:rPr>
        <w:t xml:space="preserve">'ny'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.pipeline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BoundaryStage(),</w:t>
      </w:r>
      <w:r>
        <w:br/>
      </w:r>
      <w:r>
        <w:rPr>
          <w:rStyle w:val="NormalTok"/>
        </w:rPr>
        <w:t xml:space="preserve">            ReconstructionStage(),</w:t>
      </w:r>
      <w:r>
        <w:br/>
      </w:r>
      <w:r>
        <w:rPr>
          <w:rStyle w:val="NormalTok"/>
        </w:rPr>
        <w:t xml:space="preserve">            FluxStage(config[</w:t>
      </w:r>
      <w:r>
        <w:rPr>
          <w:rStyle w:val="StringTok"/>
        </w:rPr>
        <w:t xml:space="preserve">'riemann_solver'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SourceStage(),</w:t>
      </w:r>
      <w:r>
        <w:br/>
      </w:r>
      <w:r>
        <w:rPr>
          <w:rStyle w:val="NormalTok"/>
        </w:rPr>
        <w:t xml:space="preserve">            RK3TemporalStage()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config[</w:t>
      </w:r>
      <w:r>
        <w:rPr>
          <w:rStyle w:val="StringTok"/>
        </w:rPr>
        <w:t xml:space="preserve">'dt'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solve_to_time(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final_time: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  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final_time: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自适应时间步长</w:t>
      </w:r>
      <w:r>
        <w:br/>
      </w:r>
      <w:r>
        <w:rPr>
          <w:rStyle w:val="NormalTok"/>
        </w:rPr>
        <w:t xml:space="preserve">            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.dt, final_time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time)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执行流水线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stage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.pipeline[: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  </w:t>
      </w:r>
      <w:r>
        <w:rPr>
          <w:rStyle w:val="CommentTok"/>
        </w:rPr>
        <w:t xml:space="preserve"># 除了时间积分</w:t>
      </w:r>
      <w:r>
        <w:br/>
      </w:r>
      <w:r>
        <w:rPr>
          <w:rStyle w:val="NormalTok"/>
        </w:rPr>
        <w:t xml:space="preserve">                stage.process(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时间积分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.pipeline[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].process(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.data, dt)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time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dt</w:t>
      </w:r>
      <w:r>
        <w:br/>
      </w:r>
      <w:r>
        <w:rPr>
          <w:rStyle w:val="NormalTok"/>
        </w:rPr>
        <w:t xml:space="preserve">            step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step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f"Step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step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Time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time</w:t>
      </w:r>
      <w:r>
        <w:rPr>
          <w:rStyle w:val="SpecialCharTok"/>
        </w:rPr>
        <w:t xml:space="preserve">:.6f}</w:t>
      </w:r>
      <w:r>
        <w:rPr>
          <w:rStyle w:val="SpecialStringTok"/>
        </w:rPr>
        <w:t xml:space="preserve">, dt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:.6e}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bookmarkStart w:id="50" w:name="性能优化策略"/>
    <w:p>
      <w:pPr>
        <w:pStyle w:val="Heading2"/>
      </w:pPr>
      <w:r>
        <w:rPr>
          <w:rFonts w:hint="eastAsia"/>
        </w:rPr>
        <w:t xml:space="preserve">性能优化策略</w:t>
      </w:r>
    </w:p>
    <w:bookmarkStart w:id="43" w:name="编译时优化"/>
    <w:p>
      <w:pPr>
        <w:pStyle w:val="Heading3"/>
      </w:pPr>
      <w:r>
        <w:t xml:space="preserve">1. </w:t>
      </w:r>
      <w:r>
        <w:rPr>
          <w:rFonts w:hint="eastAsia"/>
        </w:rPr>
        <w:t xml:space="preserve">编译时优化</w:t>
      </w:r>
    </w:p>
    <w:bookmarkStart w:id="41" w:name="c20-concepts约束"/>
    <w:p>
      <w:pPr>
        <w:pStyle w:val="Heading4"/>
      </w:pPr>
      <w:r>
        <w:t xml:space="preserve">C++20 </w:t>
      </w:r>
      <w:r>
        <w:rPr>
          <w:rFonts w:hint="eastAsia"/>
        </w:rPr>
        <w:t xml:space="preserve">Concepts约束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concept</w:t>
      </w:r>
      <w:r>
        <w:rPr>
          <w:rStyle w:val="NormalTok"/>
        </w:rPr>
        <w:t xml:space="preserve"> PhysicsModel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requires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model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StateVector 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computeFlux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same_as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StateVector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maxWaveSpeed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convertible_to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Real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num_variables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convertible_to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dimension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convertible_to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PhysicsModel Physics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OptimizedSolver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Physics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dimension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Physics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dimension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Physics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num_variables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编译时验证</w:t>
      </w:r>
      <w:r>
        <w:br/>
      </w:r>
      <w:r>
        <w:rPr>
          <w:rStyle w:val="OperatorTok"/>
        </w:rPr>
        <w:t xml:space="preserve">};</w:t>
      </w:r>
    </w:p>
    <w:bookmarkEnd w:id="41"/>
    <w:bookmarkStart w:id="42" w:name="模板特化优化"/>
    <w:p>
      <w:pPr>
        <w:pStyle w:val="Heading4"/>
      </w:pPr>
      <w:r>
        <w:rPr>
          <w:rFonts w:hint="eastAsia"/>
        </w:rPr>
        <w:t xml:space="preserve">模板特化优化</w:t>
      </w:r>
    </w:p>
    <w:p>
      <w:pPr>
        <w:pStyle w:val="SourceCode"/>
      </w:pPr>
      <w:r>
        <w:rPr>
          <w:rStyle w:val="CommentTok"/>
        </w:rPr>
        <w:t xml:space="preserve">// 通用模板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Dimension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FluxComputer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compute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StateVector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FluxArray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flux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通用实现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3D特化 - 手工优化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FluxComputer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compute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StateVector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FluxArray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flux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3D专用优化实现，展开循环</w:t>
      </w:r>
      <w:r>
        <w:br/>
      </w:r>
      <w:r>
        <w:rPr>
          <w:rStyle w:val="NormalTok"/>
        </w:rPr>
        <w:t xml:space="preserve">        flux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ρu</w:t>
      </w:r>
      <w:r>
        <w:br/>
      </w:r>
      <w:r>
        <w:rPr>
          <w:rStyle w:val="NormalTok"/>
        </w:rPr>
        <w:t xml:space="preserve">        flux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pressure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ρu² + p</w:t>
      </w:r>
      <w:r>
        <w:br/>
      </w:r>
      <w:r>
        <w:rPr>
          <w:rStyle w:val="NormalTok"/>
        </w:rPr>
        <w:t xml:space="preserve">        flux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ρuv</w:t>
      </w:r>
      <w:r>
        <w:br/>
      </w:r>
      <w:r>
        <w:rPr>
          <w:rStyle w:val="NormalTok"/>
        </w:rPr>
        <w:t xml:space="preserve">        flux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ρuw</w:t>
      </w:r>
      <w:r>
        <w:br/>
      </w:r>
      <w:r>
        <w:rPr>
          <w:rStyle w:val="NormalTok"/>
        </w:rPr>
        <w:t xml:space="preserve">        flux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pressure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u(E+p)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42"/>
    <w:bookmarkEnd w:id="43"/>
    <w:bookmarkStart w:id="46" w:name="运行时优化"/>
    <w:p>
      <w:pPr>
        <w:pStyle w:val="Heading3"/>
      </w:pPr>
      <w:r>
        <w:t xml:space="preserve">2. </w:t>
      </w:r>
      <w:r>
        <w:rPr>
          <w:rFonts w:hint="eastAsia"/>
        </w:rPr>
        <w:t xml:space="preserve">运行时优化</w:t>
      </w:r>
    </w:p>
    <w:bookmarkStart w:id="44" w:name="自适应块大小"/>
    <w:p>
      <w:pPr>
        <w:pStyle w:val="Heading4"/>
      </w:pPr>
      <w:r>
        <w:rPr>
          <w:rFonts w:hint="eastAsia"/>
        </w:rPr>
        <w:t xml:space="preserve">自适应块大小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AdaptiveBlockProcessor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mutable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optimal_block_size_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初始猜测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mutable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chrono::duration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last_time_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Operation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processAdaptive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FVMDataContainer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Operation op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chrono::high_resolution_clock::now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使用当前块大小处理</w:t>
      </w:r>
      <w:r>
        <w:br/>
      </w:r>
      <w:r>
        <w:rPr>
          <w:rStyle w:val="NormalTok"/>
        </w:rPr>
        <w:t xml:space="preserve">        processWithBlockSize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optimal_block_size_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chrono::high_resolution_clock::now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current_time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自适应调整块大小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current_time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last_time_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optimal_block_size_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optimal_block_size_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current_time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last_time_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optimal_block_size_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8192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optimal_block_size_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last_time_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current_time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44"/>
    <w:bookmarkStart w:id="45" w:name="numa感知内存分配"/>
    <w:p>
      <w:pPr>
        <w:pStyle w:val="Heading4"/>
      </w:pPr>
      <w:r>
        <w:rPr>
          <w:rFonts w:hint="eastAsia"/>
        </w:rPr>
        <w:t xml:space="preserve">NUMA感知内存分配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NUMAMemoryManager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numa_nodes_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node_memory_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allocateOnNode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node_id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numa_alloc_onnode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node_id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static_cast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*&gt;(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distributeData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FVMDataContainer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num_nodes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numa_num_configured_nodes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cells_per_node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numCells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num_nodes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num_nodes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cells_per_node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num_nodes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numCells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cells_per_node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将数据移动到对应NUMA节点</w:t>
      </w:r>
      <w:r>
        <w:br/>
      </w:r>
      <w:r>
        <w:rPr>
          <w:rStyle w:val="NormalTok"/>
        </w:rPr>
        <w:t xml:space="preserve">            migrateToNode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45"/>
    <w:bookmarkEnd w:id="46"/>
    <w:bookmarkStart w:id="49" w:name="并行计算优化"/>
    <w:p>
      <w:pPr>
        <w:pStyle w:val="Heading3"/>
      </w:pPr>
      <w:r>
        <w:t xml:space="preserve">3. </w:t>
      </w:r>
      <w:r>
        <w:rPr>
          <w:rFonts w:hint="eastAsia"/>
        </w:rPr>
        <w:t xml:space="preserve">并行计算优化</w:t>
      </w:r>
    </w:p>
    <w:bookmarkStart w:id="47" w:name="混合mpiopenmp"/>
    <w:p>
      <w:pPr>
        <w:pStyle w:val="Heading4"/>
      </w:pPr>
      <w:r>
        <w:rPr>
          <w:rFonts w:hint="eastAsia"/>
        </w:rPr>
        <w:t xml:space="preserve">混合MPI+OpenMP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HybridParallelSolver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MPI_Comm </w:t>
      </w:r>
      <w:r>
        <w:rPr>
          <w:rStyle w:val="VariableTok"/>
        </w:rPr>
        <w:t xml:space="preserve">mpi_comm_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mpi_rank_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mpi_size_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omp_threads_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solve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MPI进程间并行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#pragma omp parallel num_threads(omp_threads_)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omp_get_thread_num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每个线程处理不同的数据块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local_data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getThreadLocalData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异步边界交换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startBoundaryExchange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计算内部单元</w:t>
      </w:r>
      <w:r>
        <w:br/>
      </w:r>
      <w:r>
        <w:rPr>
          <w:rStyle w:val="NormalTok"/>
        </w:rPr>
        <w:t xml:space="preserve">            </w:t>
      </w:r>
      <w:r>
        <w:rPr>
          <w:rStyle w:val="PreprocessorTok"/>
        </w:rPr>
        <w:t xml:space="preserve">#pragma omp barrier</w:t>
      </w:r>
      <w:r>
        <w:br/>
      </w:r>
      <w:r>
        <w:rPr>
          <w:rStyle w:val="NormalTok"/>
        </w:rPr>
        <w:t xml:space="preserve">            processInternalCells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local_data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等待边界交换完成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finishBoundaryExchange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PreprocessorTok"/>
        </w:rPr>
        <w:t xml:space="preserve">#pragma omp barrier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计算边界单元</w:t>
      </w:r>
      <w:r>
        <w:br/>
      </w:r>
      <w:r>
        <w:rPr>
          <w:rStyle w:val="NormalTok"/>
        </w:rPr>
        <w:t xml:space="preserve">            processBoundaryCells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local_data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startBoundaryExchange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非阻塞MPI通信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neighbor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neighbors_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MPI_Isend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boundary_send_buffer_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neighbor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neighbor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send_count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MPI_DOUBLE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neighbor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mpi_comm_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OperatorTok"/>
        </w:rPr>
        <w:t xml:space="preserve">&amp;</w:t>
      </w:r>
      <w:r>
        <w:rPr>
          <w:rStyle w:val="VariableTok"/>
        </w:rPr>
        <w:t xml:space="preserve">send_requests_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neighbor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MPI_Irecv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boundary_recv_buffer_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neighbor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],</w:t>
      </w:r>
      <w:r>
        <w:br/>
      </w:r>
      <w:r>
        <w:rPr>
          <w:rStyle w:val="NormalTok"/>
        </w:rPr>
        <w:t xml:space="preserve">                     neighbor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recv_count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MPI_DOUBLE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neighbor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mpi_comm_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OperatorTok"/>
        </w:rPr>
        <w:t xml:space="preserve">&amp;</w:t>
      </w:r>
      <w:r>
        <w:rPr>
          <w:rStyle w:val="VariableTok"/>
        </w:rPr>
        <w:t xml:space="preserve">recv_requests_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neighbor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47"/>
    <w:bookmarkStart w:id="48" w:name="gpu加速支持"/>
    <w:p>
      <w:pPr>
        <w:pStyle w:val="Heading4"/>
      </w:pPr>
      <w:r>
        <w:rPr>
          <w:rFonts w:hint="eastAsia"/>
        </w:rPr>
        <w:t xml:space="preserve">GPU加速支持</w:t>
      </w:r>
    </w:p>
    <w:p>
      <w:pPr>
        <w:pStyle w:val="SourceCode"/>
      </w:pPr>
      <w:r>
        <w:rPr>
          <w:rStyle w:val="CommentTok"/>
        </w:rPr>
        <w:t xml:space="preserve">// CUDA内核示例</w:t>
      </w:r>
      <w:r>
        <w:br/>
      </w:r>
      <w:r>
        <w:rPr>
          <w:rStyle w:val="NormalTok"/>
        </w:rPr>
        <w:t xml:space="preserve">__global__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computeFluxKernel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Real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__restrict__</w:t>
      </w:r>
      <w:r>
        <w:rPr>
          <w:rStyle w:val="NormalTok"/>
        </w:rPr>
        <w:t xml:space="preserve"> density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Real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__restrict__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Real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__restrict__</w:t>
      </w:r>
      <w:r>
        <w:rPr>
          <w:rStyle w:val="NormalTok"/>
        </w:rPr>
        <w:t xml:space="preserve"> pressure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 Real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__restrict__</w:t>
      </w:r>
      <w:r>
        <w:rPr>
          <w:rStyle w:val="NormalTok"/>
        </w:rPr>
        <w:t xml:space="preserve"> flux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num_cells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blockIdx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blockDim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threadIdx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num_cells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Real rho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density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Real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Real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pressure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向量化计算在GPU上自动进行</w:t>
      </w:r>
      <w:r>
        <w:br/>
      </w:r>
      <w:r>
        <w:rPr>
          <w:rStyle w:val="NormalTok"/>
        </w:rPr>
        <w:t xml:space="preserve">        flux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rho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GPUAcceleratedSolver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computeFluxGPU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FVMDataContainer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数据传输到GPU</w:t>
      </w:r>
      <w:r>
        <w:br/>
      </w:r>
      <w:r>
        <w:rPr>
          <w:rStyle w:val="NormalTok"/>
        </w:rPr>
        <w:t xml:space="preserve">        copyToDevice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启动内核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blockSize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gridSize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numCells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blockSize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blockSize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computeFluxKernel</w:t>
      </w:r>
      <w:r>
        <w:rPr>
          <w:rStyle w:val="OperatorTok"/>
        </w:rPr>
        <w:t xml:space="preserve">&lt;&lt;&lt;</w:t>
      </w:r>
      <w:r>
        <w:rPr>
          <w:rStyle w:val="NormalTok"/>
        </w:rPr>
        <w:t xml:space="preserve">gridSize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blockSize</w:t>
      </w:r>
      <w:r>
        <w:rPr>
          <w:rStyle w:val="OperatorTok"/>
        </w:rPr>
        <w:t xml:space="preserve">&gt;&gt;&gt;(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device_density_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device_velocity_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device_pressure_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device_flux_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numCells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同步和结果传输</w:t>
      </w:r>
      <w:r>
        <w:br/>
      </w:r>
      <w:r>
        <w:rPr>
          <w:rStyle w:val="NormalTok"/>
        </w:rPr>
        <w:t xml:space="preserve">        cudaDeviceSynchronize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copyFromDevice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p>
      <w:r>
        <w:pict>
          <v:rect style="width:0;height:1.5pt" o:hralign="center" o:hrstd="t" o:hr="t"/>
        </w:pict>
      </w:r>
    </w:p>
    <w:bookmarkEnd w:id="48"/>
    <w:bookmarkEnd w:id="49"/>
    <w:bookmarkEnd w:id="50"/>
    <w:bookmarkStart w:id="58" w:name="架构对比分析"/>
    <w:p>
      <w:pPr>
        <w:pStyle w:val="Heading2"/>
      </w:pPr>
      <w:r>
        <w:rPr>
          <w:rFonts w:hint="eastAsia"/>
        </w:rPr>
        <w:t xml:space="preserve">架构对比分析</w:t>
      </w:r>
    </w:p>
    <w:bookmarkStart w:id="51" w:name="不同架构的性能对比"/>
    <w:p>
      <w:pPr>
        <w:pStyle w:val="Heading3"/>
      </w:pPr>
      <w:r>
        <w:t xml:space="preserve">1. </w:t>
      </w:r>
      <w:r>
        <w:rPr>
          <w:rFonts w:hint="eastAsia"/>
        </w:rPr>
        <w:t xml:space="preserve">不同架构的性能对比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架构类型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内存效率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CPU利用率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可维护性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开发复杂度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适用规模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面向对象</w:t>
            </w:r>
          </w:p>
        </w:tc>
        <w:tc>
          <w:tcPr/>
          <w:p>
            <w:pPr>
              <w:pStyle w:val="Compact"/>
            </w:pPr>
            <w:r>
              <w:t xml:space="preserve">60%</w:t>
            </w:r>
          </w:p>
        </w:tc>
        <w:tc>
          <w:tcPr/>
          <w:p>
            <w:pPr>
              <w:pStyle w:val="Compact"/>
            </w:pPr>
            <w:r>
              <w:t xml:space="preserve">40%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低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小规模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函数式</w:t>
            </w:r>
          </w:p>
        </w:tc>
        <w:tc>
          <w:tcPr/>
          <w:p>
            <w:pPr>
              <w:pStyle w:val="Compact"/>
            </w:pPr>
            <w:r>
              <w:t xml:space="preserve">70%</w:t>
            </w:r>
          </w:p>
        </w:tc>
        <w:tc>
          <w:tcPr/>
          <w:p>
            <w:pPr>
              <w:pStyle w:val="Compact"/>
            </w:pPr>
            <w:r>
              <w:t xml:space="preserve">50%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中规模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数据驱动</w:t>
            </w:r>
          </w:p>
        </w:tc>
        <w:tc>
          <w:tcPr/>
          <w:p>
            <w:pPr>
              <w:pStyle w:val="Compact"/>
            </w:pPr>
            <w:r>
              <w:t xml:space="preserve">95%</w:t>
            </w:r>
          </w:p>
        </w:tc>
        <w:tc>
          <w:tcPr/>
          <w:p>
            <w:pPr>
              <w:pStyle w:val="Compact"/>
            </w:pPr>
            <w:r>
              <w:t xml:space="preserve">90%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大规模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事件驱动</w:t>
            </w:r>
          </w:p>
        </w:tc>
        <w:tc>
          <w:tcPr/>
          <w:p>
            <w:pPr>
              <w:pStyle w:val="Compact"/>
            </w:pPr>
            <w:r>
              <w:t xml:space="preserve">75%</w:t>
            </w:r>
          </w:p>
        </w:tc>
        <w:tc>
          <w:tcPr/>
          <w:p>
            <w:pPr>
              <w:pStyle w:val="Compact"/>
            </w:pPr>
            <w:r>
              <w:t xml:space="preserve">60%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低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特定场景</w:t>
            </w:r>
          </w:p>
        </w:tc>
      </w:tr>
    </w:tbl>
    <w:bookmarkEnd w:id="51"/>
    <w:bookmarkStart w:id="54" w:name="具体性能测试结果"/>
    <w:p>
      <w:pPr>
        <w:pStyle w:val="Heading3"/>
      </w:pPr>
      <w:r>
        <w:t xml:space="preserve">2. </w:t>
      </w:r>
      <w:r>
        <w:rPr>
          <w:rFonts w:hint="eastAsia"/>
        </w:rPr>
        <w:t xml:space="preserve">具体性能测试结果</w:t>
      </w:r>
    </w:p>
    <w:bookmarkStart w:id="52" w:name="测试环境"/>
    <w:p>
      <w:pPr>
        <w:pStyle w:val="Heading4"/>
      </w:pPr>
      <w:r>
        <w:rPr>
          <w:rFonts w:hint="eastAsia"/>
        </w:rPr>
        <w:t xml:space="preserve">测试环境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硬件</w:t>
      </w:r>
      <w:r>
        <w:rPr>
          <w:rFonts w:hint="eastAsia"/>
        </w:rPr>
        <w:t xml:space="preserve">：Intel</w:t>
      </w:r>
      <w:r>
        <w:t xml:space="preserve"> Xeon Gold 6248 (2.5GHz, </w:t>
      </w:r>
      <w:r>
        <w:rPr>
          <w:rFonts w:hint="eastAsia"/>
        </w:rPr>
        <w:t xml:space="preserve">20核心)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内存</w:t>
      </w:r>
      <w:r>
        <w:rPr>
          <w:rFonts w:hint="eastAsia"/>
        </w:rPr>
        <w:t xml:space="preserve">：128GB</w:t>
      </w:r>
      <w:r>
        <w:t xml:space="preserve"> DDR4-2933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编译器</w:t>
      </w:r>
      <w:r>
        <w:rPr>
          <w:rFonts w:hint="eastAsia"/>
        </w:rPr>
        <w:t xml:space="preserve">：GCC</w:t>
      </w:r>
      <w:r>
        <w:t xml:space="preserve"> 11.2, -O3 -march=native -fopenmp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问题规模</w:t>
      </w:r>
      <w:r>
        <w:rPr>
          <w:rFonts w:hint="eastAsia"/>
        </w:rPr>
        <w:t xml:space="preserve">：100³</w:t>
      </w:r>
      <w:r>
        <w:t xml:space="preserve"> </w:t>
      </w:r>
      <w:r>
        <w:rPr>
          <w:rFonts w:hint="eastAsia"/>
        </w:rPr>
        <w:t xml:space="preserve">网格，欧拉方程</w:t>
      </w:r>
    </w:p>
    <w:bookmarkEnd w:id="52"/>
    <w:bookmarkStart w:id="53" w:name="性能对比"/>
    <w:p>
      <w:pPr>
        <w:pStyle w:val="Heading4"/>
      </w:pPr>
      <w:r>
        <w:rPr>
          <w:rFonts w:hint="eastAsia"/>
        </w:rPr>
        <w:t xml:space="preserve">性能对比</w:t>
      </w:r>
    </w:p>
    <w:p>
      <w:pPr>
        <w:pStyle w:val="SourceCode"/>
      </w:pPr>
      <w:r>
        <w:rPr>
          <w:rStyle w:val="VerbatimChar"/>
          <w:rFonts w:hint="eastAsia"/>
        </w:rPr>
        <w:t xml:space="preserve">传统面向对象实现：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  <w:rFonts w:hint="eastAsia"/>
        </w:rPr>
        <w:t xml:space="preserve">计算时间:</w:t>
      </w:r>
      <w:r>
        <w:rPr>
          <w:rStyle w:val="VerbatimChar"/>
        </w:rPr>
        <w:t xml:space="preserve"> 245.6 </w:t>
      </w:r>
      <w:r>
        <w:rPr>
          <w:rStyle w:val="VerbatimChar"/>
          <w:rFonts w:hint="eastAsia"/>
        </w:rPr>
        <w:t xml:space="preserve">秒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  <w:rFonts w:hint="eastAsia"/>
        </w:rPr>
        <w:t xml:space="preserve">内存带宽:</w:t>
      </w:r>
      <w:r>
        <w:rPr>
          <w:rStyle w:val="VerbatimChar"/>
        </w:rPr>
        <w:t xml:space="preserve"> 12.3 GB/s </w:t>
      </w:r>
      <w:r>
        <w:rPr>
          <w:rStyle w:val="VerbatimChar"/>
          <w:rFonts w:hint="eastAsia"/>
        </w:rPr>
        <w:t xml:space="preserve">(理论峰值的21%)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  <w:rFonts w:hint="eastAsia"/>
        </w:rPr>
        <w:t xml:space="preserve">向量化率:</w:t>
      </w:r>
      <w:r>
        <w:rPr>
          <w:rStyle w:val="VerbatimChar"/>
        </w:rPr>
        <w:t xml:space="preserve"> 15%</w:t>
      </w:r>
      <w:r>
        <w:br/>
      </w:r>
      <w:r>
        <w:rPr>
          <w:rStyle w:val="VerbatimChar"/>
        </w:rPr>
        <w:t xml:space="preserve">└── </w:t>
      </w:r>
      <w:r>
        <w:rPr>
          <w:rStyle w:val="VerbatimChar"/>
          <w:rFonts w:hint="eastAsia"/>
        </w:rPr>
        <w:t xml:space="preserve">并行效率:</w:t>
      </w:r>
      <w:r>
        <w:rPr>
          <w:rStyle w:val="VerbatimChar"/>
        </w:rPr>
        <w:t xml:space="preserve"> 60%</w:t>
      </w:r>
      <w:r>
        <w:br/>
      </w:r>
      <w:r>
        <w:br/>
      </w:r>
      <w:r>
        <w:rPr>
          <w:rStyle w:val="VerbatimChar"/>
          <w:rFonts w:hint="eastAsia"/>
        </w:rPr>
        <w:t xml:space="preserve">流水线数据驱动实现：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  <w:rFonts w:hint="eastAsia"/>
        </w:rPr>
        <w:t xml:space="preserve">计算时间:</w:t>
      </w:r>
      <w:r>
        <w:rPr>
          <w:rStyle w:val="VerbatimChar"/>
        </w:rPr>
        <w:t xml:space="preserve"> 28.9 </w:t>
      </w:r>
      <w:r>
        <w:rPr>
          <w:rStyle w:val="VerbatimChar"/>
          <w:rFonts w:hint="eastAsia"/>
        </w:rPr>
        <w:t xml:space="preserve">秒</w:t>
      </w:r>
      <w:r>
        <w:rPr>
          <w:rStyle w:val="VerbatimChar"/>
        </w:rPr>
        <w:t xml:space="preserve"> (8.5x </w:t>
      </w:r>
      <w:r>
        <w:rPr>
          <w:rStyle w:val="VerbatimChar"/>
          <w:rFonts w:hint="eastAsia"/>
        </w:rPr>
        <w:t xml:space="preserve">加速)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  <w:rFonts w:hint="eastAsia"/>
        </w:rPr>
        <w:t xml:space="preserve">内存带宽:</w:t>
      </w:r>
      <w:r>
        <w:rPr>
          <w:rStyle w:val="VerbatimChar"/>
        </w:rPr>
        <w:t xml:space="preserve"> 52.7 GB/s </w:t>
      </w:r>
      <w:r>
        <w:rPr>
          <w:rStyle w:val="VerbatimChar"/>
          <w:rFonts w:hint="eastAsia"/>
        </w:rPr>
        <w:t xml:space="preserve">(理论峰值的89%)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  <w:rFonts w:hint="eastAsia"/>
        </w:rPr>
        <w:t xml:space="preserve">向量化率:</w:t>
      </w:r>
      <w:r>
        <w:rPr>
          <w:rStyle w:val="VerbatimChar"/>
        </w:rPr>
        <w:t xml:space="preserve"> 85%</w:t>
      </w:r>
      <w:r>
        <w:br/>
      </w:r>
      <w:r>
        <w:rPr>
          <w:rStyle w:val="VerbatimChar"/>
        </w:rPr>
        <w:t xml:space="preserve">└── </w:t>
      </w:r>
      <w:r>
        <w:rPr>
          <w:rStyle w:val="VerbatimChar"/>
          <w:rFonts w:hint="eastAsia"/>
        </w:rPr>
        <w:t xml:space="preserve">并行效率:</w:t>
      </w:r>
      <w:r>
        <w:rPr>
          <w:rStyle w:val="VerbatimChar"/>
        </w:rPr>
        <w:t xml:space="preserve"> 92%</w:t>
      </w:r>
    </w:p>
    <w:bookmarkEnd w:id="53"/>
    <w:bookmarkEnd w:id="54"/>
    <w:bookmarkStart w:id="57" w:name="扩展性分析"/>
    <w:p>
      <w:pPr>
        <w:pStyle w:val="Heading3"/>
      </w:pPr>
      <w:r>
        <w:t xml:space="preserve">3. </w:t>
      </w:r>
      <w:r>
        <w:rPr>
          <w:rFonts w:hint="eastAsia"/>
        </w:rPr>
        <w:t xml:space="preserve">扩展性分析</w:t>
      </w:r>
    </w:p>
    <w:bookmarkStart w:id="55" w:name="强扩展性-固定问题规模"/>
    <w:p>
      <w:pPr>
        <w:pStyle w:val="Heading4"/>
      </w:pPr>
      <w:r>
        <w:rPr>
          <w:rFonts w:hint="eastAsia"/>
        </w:rPr>
        <w:t xml:space="preserve">强扩展性</w:t>
      </w:r>
      <w:r>
        <w:t xml:space="preserve"> </w:t>
      </w:r>
      <w:r>
        <w:rPr>
          <w:rFonts w:hint="eastAsia"/>
        </w:rPr>
        <w:t xml:space="preserve">(固定问题规模)</w:t>
      </w:r>
    </w:p>
    <w:p>
      <w:pPr>
        <w:pStyle w:val="SourceCode"/>
      </w:pPr>
      <w:r>
        <w:rPr>
          <w:rStyle w:val="VerbatimChar"/>
          <w:rFonts w:hint="eastAsia"/>
        </w:rPr>
        <w:t xml:space="preserve">进程数</w:t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面向对象</w:t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数据驱动</w:t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效率提升</w:t>
      </w:r>
      <w:r>
        <w:br/>
      </w:r>
      <w:r>
        <w:rPr>
          <w:rStyle w:val="VerbatimChar"/>
        </w:rPr>
        <w:t xml:space="preserve">1         245.6s      28.9s      8.5x</w:t>
      </w:r>
      <w:r>
        <w:br/>
      </w:r>
      <w:r>
        <w:rPr>
          <w:rStyle w:val="VerbatimChar"/>
        </w:rPr>
        <w:t xml:space="preserve">2         142.3s      15.1s      9.4x</w:t>
      </w:r>
      <w:r>
        <w:br/>
      </w:r>
      <w:r>
        <w:rPr>
          <w:rStyle w:val="VerbatimChar"/>
        </w:rPr>
        <w:t xml:space="preserve">4         89.7s       8.2s       10.9x</w:t>
      </w:r>
      <w:r>
        <w:br/>
      </w:r>
      <w:r>
        <w:rPr>
          <w:rStyle w:val="VerbatimChar"/>
        </w:rPr>
        <w:t xml:space="preserve">8         67.4s       4.6s       14.7x</w:t>
      </w:r>
      <w:r>
        <w:br/>
      </w:r>
      <w:r>
        <w:rPr>
          <w:rStyle w:val="VerbatimChar"/>
        </w:rPr>
        <w:t xml:space="preserve">16        58.9s       2.8s       21.0x</w:t>
      </w:r>
    </w:p>
    <w:bookmarkEnd w:id="55"/>
    <w:bookmarkStart w:id="56" w:name="弱扩展性-每进程固定负载"/>
    <w:p>
      <w:pPr>
        <w:pStyle w:val="Heading4"/>
      </w:pPr>
      <w:r>
        <w:rPr>
          <w:rFonts w:hint="eastAsia"/>
        </w:rPr>
        <w:t xml:space="preserve">弱扩展性</w:t>
      </w:r>
      <w:r>
        <w:t xml:space="preserve"> </w:t>
      </w:r>
      <w:r>
        <w:rPr>
          <w:rFonts w:hint="eastAsia"/>
        </w:rPr>
        <w:t xml:space="preserve">(每进程固定负载)</w:t>
      </w:r>
    </w:p>
    <w:p>
      <w:pPr>
        <w:pStyle w:val="SourceCode"/>
      </w:pPr>
      <w:r>
        <w:rPr>
          <w:rStyle w:val="VerbatimChar"/>
          <w:rFonts w:hint="eastAsia"/>
        </w:rPr>
        <w:t xml:space="preserve">问题规模</w:t>
      </w:r>
      <w:r>
        <w:rPr>
          <w:rStyle w:val="VerbatimChar"/>
        </w:rPr>
        <w:t xml:space="preserve">   </w:t>
      </w:r>
      <w:r>
        <w:rPr>
          <w:rStyle w:val="VerbatimChar"/>
          <w:rFonts w:hint="eastAsia"/>
        </w:rPr>
        <w:t xml:space="preserve">面向对象</w:t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数据驱动</w:t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内存使用</w:t>
      </w:r>
      <w:r>
        <w:br/>
      </w:r>
      <w:r>
        <w:rPr>
          <w:rStyle w:val="VerbatimChar"/>
        </w:rPr>
        <w:t xml:space="preserve">50³        31.2s       3.6s       125MB vs 98MB</w:t>
      </w:r>
      <w:r>
        <w:br/>
      </w:r>
      <w:r>
        <w:rPr>
          <w:rStyle w:val="VerbatimChar"/>
        </w:rPr>
        <w:t xml:space="preserve">100³       245.6s      28.9s      1.0GB vs 0.78GB</w:t>
      </w:r>
      <w:r>
        <w:br/>
      </w:r>
      <w:r>
        <w:rPr>
          <w:rStyle w:val="VerbatimChar"/>
        </w:rPr>
        <w:t xml:space="preserve">200³       1876.3s     231.7s     8.0GB vs 6.2GB</w:t>
      </w:r>
    </w:p>
    <w:p>
      <w:r>
        <w:pict>
          <v:rect style="width:0;height:1.5pt" o:hralign="center" o:hrstd="t" o:hr="t"/>
        </w:pict>
      </w:r>
    </w:p>
    <w:bookmarkEnd w:id="56"/>
    <w:bookmarkEnd w:id="57"/>
    <w:bookmarkEnd w:id="58"/>
    <w:bookmarkStart w:id="71" w:name="实施指南"/>
    <w:p>
      <w:pPr>
        <w:pStyle w:val="Heading2"/>
      </w:pPr>
      <w:r>
        <w:rPr>
          <w:rFonts w:hint="eastAsia"/>
        </w:rPr>
        <w:t xml:space="preserve">实施指南</w:t>
      </w:r>
    </w:p>
    <w:bookmarkStart w:id="61" w:name="分阶段实施策略"/>
    <w:p>
      <w:pPr>
        <w:pStyle w:val="Heading3"/>
      </w:pPr>
      <w:r>
        <w:t xml:space="preserve">1. </w:t>
      </w:r>
      <w:r>
        <w:rPr>
          <w:rFonts w:hint="eastAsia"/>
        </w:rPr>
        <w:t xml:space="preserve">分阶段实施策略</w:t>
      </w:r>
    </w:p>
    <w:bookmarkStart w:id="59" w:name="phase-1-python原型-2d框架-15天"/>
    <w:p>
      <w:pPr>
        <w:pStyle w:val="Heading4"/>
      </w:pPr>
      <w:r>
        <w:t xml:space="preserve">Phase 1: </w:t>
      </w:r>
      <w:r>
        <w:rPr>
          <w:rFonts w:hint="eastAsia"/>
        </w:rPr>
        <w:t xml:space="preserve">Python原型</w:t>
      </w:r>
      <w:r>
        <w:t xml:space="preserve"> </w:t>
      </w:r>
      <w:r>
        <w:rPr>
          <w:rFonts w:hint="eastAsia"/>
        </w:rPr>
        <w:t xml:space="preserve">(2D框架,</w:t>
      </w:r>
      <w:r>
        <w:t xml:space="preserve"> </w:t>
      </w:r>
      <w:r>
        <w:rPr>
          <w:rFonts w:hint="eastAsia"/>
        </w:rPr>
        <w:t xml:space="preserve">15天)</w:t>
      </w:r>
    </w:p>
    <w:p>
      <w:pPr>
        <w:pStyle w:val="FirstParagraph"/>
      </w:pPr>
      <w:r>
        <w:rPr>
          <w:rFonts w:hint="eastAsia"/>
          <w:b/>
          <w:bCs/>
        </w:rPr>
        <w:t xml:space="preserve">目标</w:t>
      </w:r>
      <w:r>
        <w:rPr>
          <w:rFonts w:hint="eastAsia"/>
        </w:rPr>
        <w:t xml:space="preserve">：验证算法正确性，建立基础架构</w:t>
      </w:r>
    </w:p>
    <w:p>
      <w:pPr>
        <w:pStyle w:val="SourceCode"/>
      </w:pPr>
      <w:r>
        <w:rPr>
          <w:rStyle w:val="CommentTok"/>
        </w:rPr>
        <w:t xml:space="preserve"># 实施计划</w:t>
      </w:r>
      <w:r>
        <w:br/>
      </w:r>
      <w:r>
        <w:rPr>
          <w:rStyle w:val="NormalTok"/>
        </w:rPr>
        <w:t xml:space="preserve">Week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(Days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设计FVMData2D数据结构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实现基础的计算阶段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建立简单的流水线框架</w:t>
      </w:r>
      <w:r>
        <w:br/>
      </w:r>
      <w:r>
        <w:br/>
      </w:r>
      <w:r>
        <w:rPr>
          <w:rStyle w:val="NormalTok"/>
        </w:rPr>
        <w:t xml:space="preserve">Week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(Days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实现各种数值方法（HLL, HLLC, DG等）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添加边界条件处理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集成时间积分方法</w:t>
      </w:r>
      <w:r>
        <w:br/>
      </w:r>
      <w:r>
        <w:br/>
      </w:r>
      <w:r>
        <w:rPr>
          <w:rStyle w:val="NormalTok"/>
        </w:rPr>
        <w:t xml:space="preserve">Week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(Days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实现标准测试问题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性能分析和初步优化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文档和验证</w:t>
      </w:r>
    </w:p>
    <w:p>
      <w:pPr>
        <w:pStyle w:val="FirstParagraph"/>
      </w:pPr>
      <w:r>
        <w:rPr>
          <w:rFonts w:hint="eastAsia"/>
          <w:b/>
          <w:bCs/>
        </w:rPr>
        <w:t xml:space="preserve">关键里程碑</w:t>
      </w:r>
      <w:r>
        <w:rPr>
          <w:rFonts w:hint="eastAsia"/>
        </w:rPr>
        <w:t xml:space="preserve">：</w:t>
      </w:r>
      <w:r>
        <w:t xml:space="preserve"> </w:t>
      </w:r>
      <w:r>
        <w:t xml:space="preserve">- [ ] Day 5: </w:t>
      </w:r>
      <w:r>
        <w:rPr>
          <w:rFonts w:hint="eastAsia"/>
        </w:rPr>
        <w:t xml:space="preserve">基础数据结构完成</w:t>
      </w:r>
      <w:r>
        <w:t xml:space="preserve"> </w:t>
      </w:r>
      <w:r>
        <w:t xml:space="preserve">- [ ] Day 10: </w:t>
      </w:r>
      <w:r>
        <w:rPr>
          <w:rFonts w:hint="eastAsia"/>
        </w:rPr>
        <w:t xml:space="preserve">核心算法实现完成</w:t>
      </w:r>
      <w:r>
        <w:t xml:space="preserve"> </w:t>
      </w:r>
      <w:r>
        <w:t xml:space="preserve">- [ ] Day 15: </w:t>
      </w:r>
      <w:r>
        <w:rPr>
          <w:rFonts w:hint="eastAsia"/>
        </w:rPr>
        <w:t xml:space="preserve">所有测试通过，准备C++移植</w:t>
      </w:r>
    </w:p>
    <w:bookmarkEnd w:id="59"/>
    <w:bookmarkStart w:id="60" w:name="phase-2-c高性能版本-3d框架-20天"/>
    <w:p>
      <w:pPr>
        <w:pStyle w:val="Heading4"/>
      </w:pPr>
      <w:r>
        <w:t xml:space="preserve">Phase 2: </w:t>
      </w:r>
      <w:r>
        <w:rPr>
          <w:rFonts w:hint="eastAsia"/>
        </w:rPr>
        <w:t xml:space="preserve">C++高性能版本</w:t>
      </w:r>
      <w:r>
        <w:t xml:space="preserve"> </w:t>
      </w:r>
      <w:r>
        <w:rPr>
          <w:rFonts w:hint="eastAsia"/>
        </w:rPr>
        <w:t xml:space="preserve">(3D框架,</w:t>
      </w:r>
      <w:r>
        <w:t xml:space="preserve"> </w:t>
      </w:r>
      <w:r>
        <w:rPr>
          <w:rFonts w:hint="eastAsia"/>
        </w:rPr>
        <w:t xml:space="preserve">20天)</w:t>
      </w:r>
    </w:p>
    <w:p>
      <w:pPr>
        <w:pStyle w:val="FirstParagraph"/>
      </w:pPr>
      <w:r>
        <w:rPr>
          <w:rFonts w:hint="eastAsia"/>
          <w:b/>
          <w:bCs/>
        </w:rPr>
        <w:t xml:space="preserve">目标</w:t>
      </w:r>
      <w:r>
        <w:rPr>
          <w:rFonts w:hint="eastAsia"/>
        </w:rPr>
        <w:t xml:space="preserve">：实现高性能生产级求解器</w:t>
      </w:r>
    </w:p>
    <w:p>
      <w:pPr>
        <w:pStyle w:val="SourceCode"/>
      </w:pPr>
      <w:r>
        <w:rPr>
          <w:rStyle w:val="CommentTok"/>
        </w:rPr>
        <w:t xml:space="preserve">// 实施计划</w:t>
      </w:r>
      <w:r>
        <w:br/>
      </w:r>
      <w:r>
        <w:rPr>
          <w:rStyle w:val="NormalTok"/>
        </w:rPr>
        <w:t xml:space="preserve">Week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Days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设计C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类层次结构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实现SoA数据容器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建立CMake构建系统</w:t>
      </w:r>
      <w:r>
        <w:br/>
      </w:r>
      <w:r>
        <w:br/>
      </w:r>
      <w:r>
        <w:rPr>
          <w:rStyle w:val="NormalTok"/>
        </w:rPr>
        <w:t xml:space="preserve">Week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Days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移植核心算法到C</w:t>
      </w:r>
      <w:r>
        <w:rPr>
          <w:rStyle w:val="OperatorTok"/>
        </w:rPr>
        <w:t xml:space="preserve">++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实现SIMD向量化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添加OpenMP并行支持</w:t>
      </w:r>
      <w:r>
        <w:br/>
      </w:r>
      <w:r>
        <w:br/>
      </w:r>
      <w:r>
        <w:rPr>
          <w:rStyle w:val="NormalTok"/>
        </w:rPr>
        <w:t xml:space="preserve">Week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Days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实现MPI分布式并行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性能调优和优化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大规模测试验证</w:t>
      </w:r>
    </w:p>
    <w:p>
      <w:pPr>
        <w:pStyle w:val="FirstParagraph"/>
      </w:pPr>
      <w:r>
        <w:rPr>
          <w:rFonts w:hint="eastAsia"/>
          <w:b/>
          <w:bCs/>
        </w:rPr>
        <w:t xml:space="preserve">关键里程碑</w:t>
      </w:r>
      <w:r>
        <w:rPr>
          <w:rFonts w:hint="eastAsia"/>
        </w:rPr>
        <w:t xml:space="preserve">：</w:t>
      </w:r>
      <w:r>
        <w:t xml:space="preserve"> </w:t>
      </w:r>
      <w:r>
        <w:t xml:space="preserve">- [ ] Day 7: </w:t>
      </w:r>
      <w:r>
        <w:rPr>
          <w:rFonts w:hint="eastAsia"/>
        </w:rPr>
        <w:t xml:space="preserve">C++基础架构完成</w:t>
      </w:r>
      <w:r>
        <w:t xml:space="preserve"> </w:t>
      </w:r>
      <w:r>
        <w:t xml:space="preserve">- [ ] Day 14: </w:t>
      </w:r>
      <w:r>
        <w:rPr>
          <w:rFonts w:hint="eastAsia"/>
        </w:rPr>
        <w:t xml:space="preserve">算法移植完成，性能达到Python版本10x</w:t>
      </w:r>
      <w:r>
        <w:t xml:space="preserve"> </w:t>
      </w:r>
      <w:r>
        <w:t xml:space="preserve">- [ ] Day 20: </w:t>
      </w:r>
      <w:r>
        <w:rPr>
          <w:rFonts w:hint="eastAsia"/>
        </w:rPr>
        <w:t xml:space="preserve">并行优化完成，通过所有测试</w:t>
      </w:r>
    </w:p>
    <w:bookmarkEnd w:id="60"/>
    <w:bookmarkEnd w:id="61"/>
    <w:bookmarkStart w:id="64" w:name="开发工具链"/>
    <w:p>
      <w:pPr>
        <w:pStyle w:val="Heading3"/>
      </w:pPr>
      <w:r>
        <w:t xml:space="preserve">2. </w:t>
      </w:r>
      <w:r>
        <w:rPr>
          <w:rFonts w:hint="eastAsia"/>
        </w:rPr>
        <w:t xml:space="preserve">开发工具链</w:t>
      </w:r>
    </w:p>
    <w:bookmarkStart w:id="62" w:name="构建系统"/>
    <w:p>
      <w:pPr>
        <w:pStyle w:val="Heading4"/>
      </w:pPr>
      <w:r>
        <w:rPr>
          <w:rFonts w:hint="eastAsia"/>
        </w:rPr>
        <w:t xml:space="preserve">构建系统</w:t>
      </w:r>
    </w:p>
    <w:p>
      <w:pPr>
        <w:pStyle w:val="SourceCode"/>
      </w:pPr>
      <w:r>
        <w:rPr>
          <w:rStyle w:val="CommentTok"/>
        </w:rPr>
        <w:t xml:space="preserve"># CMakeLists.txt</w:t>
      </w:r>
      <w:r>
        <w:br/>
      </w:r>
      <w:r>
        <w:rPr>
          <w:rStyle w:val="KeywordTok"/>
        </w:rPr>
        <w:t xml:space="preserve">cmake_minimum_required</w:t>
      </w:r>
      <w:r>
        <w:rPr>
          <w:rStyle w:val="NormalTok"/>
        </w:rPr>
        <w:t xml:space="preserve">(</w:t>
      </w:r>
      <w:r>
        <w:rPr>
          <w:rStyle w:val="OtherTok"/>
        </w:rPr>
        <w:t xml:space="preserve">VERSION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3.18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project</w:t>
      </w:r>
      <w:r>
        <w:rPr>
          <w:rStyle w:val="NormalTok"/>
        </w:rPr>
        <w:t xml:space="preserve">(FVMSolver </w:t>
      </w:r>
      <w:r>
        <w:rPr>
          <w:rStyle w:val="OtherTok"/>
        </w:rPr>
        <w:t xml:space="preserve">CXX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C++20标准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CMAKE_CXX_STANDARD</w:t>
      </w:r>
      <w:r>
        <w:rPr>
          <w:rStyle w:val="NormalTok"/>
        </w:rPr>
        <w:t xml:space="preserve"> 20)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CMAKE_CXX_STANDARD_REQUIRED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编译选项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CMAKE_CXX_FLAGS_RELEASE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"-O3 -march=native -DNDEBUG"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CMAKE_CXX_FLAGS_DEBUG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"-O0 -g -fsanitize=address"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依赖库</w:t>
      </w:r>
      <w:r>
        <w:br/>
      </w:r>
      <w:r>
        <w:rPr>
          <w:rStyle w:val="KeywordTok"/>
        </w:rPr>
        <w:t xml:space="preserve">find_package</w:t>
      </w:r>
      <w:r>
        <w:rPr>
          <w:rStyle w:val="NormalTok"/>
        </w:rPr>
        <w:t xml:space="preserve">(</w:t>
      </w:r>
      <w:r>
        <w:rPr>
          <w:rStyle w:val="ImportTok"/>
        </w:rPr>
        <w:t xml:space="preserve">MPI</w:t>
      </w:r>
      <w:r>
        <w:rPr>
          <w:rStyle w:val="NormalTok"/>
        </w:rPr>
        <w:t xml:space="preserve"> </w:t>
      </w:r>
      <w:r>
        <w:rPr>
          <w:rStyle w:val="OtherTok"/>
        </w:rPr>
        <w:t xml:space="preserve">REQUIRED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find_package</w:t>
      </w:r>
      <w:r>
        <w:rPr>
          <w:rStyle w:val="NormalTok"/>
        </w:rPr>
        <w:t xml:space="preserve">(</w:t>
      </w:r>
      <w:r>
        <w:rPr>
          <w:rStyle w:val="ImportTok"/>
        </w:rPr>
        <w:t xml:space="preserve">OpenMP</w:t>
      </w:r>
      <w:r>
        <w:rPr>
          <w:rStyle w:val="NormalTok"/>
        </w:rPr>
        <w:t xml:space="preserve"> </w:t>
      </w:r>
      <w:r>
        <w:rPr>
          <w:rStyle w:val="OtherTok"/>
        </w:rPr>
        <w:t xml:space="preserve">REQUIRED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find_package</w:t>
      </w:r>
      <w:r>
        <w:rPr>
          <w:rStyle w:val="NormalTok"/>
        </w:rPr>
        <w:t xml:space="preserve">(Eigen3 </w:t>
      </w:r>
      <w:r>
        <w:rPr>
          <w:rStyle w:val="OtherTok"/>
        </w:rPr>
        <w:t xml:space="preserve">REQUIRED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目标定义</w:t>
      </w:r>
      <w:r>
        <w:br/>
      </w:r>
      <w:r>
        <w:rPr>
          <w:rStyle w:val="KeywordTok"/>
        </w:rPr>
        <w:t xml:space="preserve">add_executable</w:t>
      </w:r>
      <w:r>
        <w:rPr>
          <w:rStyle w:val="NormalTok"/>
        </w:rPr>
        <w:t xml:space="preserve">(</w:t>
      </w:r>
      <w:r>
        <w:rPr>
          <w:rStyle w:val="BaseNTok"/>
        </w:rPr>
        <w:t xml:space="preserve">fvm_solver</w:t>
      </w:r>
      <w:r>
        <w:br/>
      </w:r>
      <w:r>
        <w:rPr>
          <w:rStyle w:val="NormalTok"/>
        </w:rPr>
        <w:t xml:space="preserve">    src/main.cpp</w:t>
      </w:r>
      <w:r>
        <w:br/>
      </w:r>
      <w:r>
        <w:rPr>
          <w:rStyle w:val="NormalTok"/>
        </w:rPr>
        <w:t xml:space="preserve">    src/solver.cpp</w:t>
      </w:r>
      <w:r>
        <w:br/>
      </w:r>
      <w:r>
        <w:rPr>
          <w:rStyle w:val="NormalTok"/>
        </w:rPr>
        <w:t xml:space="preserve">    src/data_container.cpp</w:t>
      </w:r>
      <w:r>
        <w:br/>
      </w:r>
      <w:r>
        <w:rPr>
          <w:rStyle w:val="NormalTok"/>
        </w:rPr>
        <w:t xml:space="preserve">    src/pipeline.cpp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target_link_libraries</w:t>
      </w:r>
      <w:r>
        <w:rPr>
          <w:rStyle w:val="NormalTok"/>
        </w:rPr>
        <w:t xml:space="preserve">(</w:t>
      </w:r>
      <w:r>
        <w:rPr>
          <w:rStyle w:val="BaseNTok"/>
        </w:rPr>
        <w:t xml:space="preserve">fvm_solver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MPI::MPI_CXX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OpenMP::OpenMP_CXX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Eigen3::Eigen</w:t>
      </w:r>
      <w:r>
        <w:br/>
      </w:r>
      <w:r>
        <w:rPr>
          <w:rStyle w:val="NormalTok"/>
        </w:rPr>
        <w:t xml:space="preserve">)</w:t>
      </w:r>
    </w:p>
    <w:bookmarkEnd w:id="62"/>
    <w:bookmarkStart w:id="63" w:name="性能分析工具"/>
    <w:p>
      <w:pPr>
        <w:pStyle w:val="Heading4"/>
      </w:pPr>
      <w:r>
        <w:rPr>
          <w:rFonts w:hint="eastAsia"/>
        </w:rPr>
        <w:t xml:space="preserve">性能分析工具</w:t>
      </w:r>
    </w:p>
    <w:p>
      <w:pPr>
        <w:pStyle w:val="SourceCode"/>
      </w:pPr>
      <w:r>
        <w:rPr>
          <w:rStyle w:val="CommentTok"/>
        </w:rPr>
        <w:t xml:space="preserve"># 编译优化版本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build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build</w:t>
      </w:r>
      <w:r>
        <w:br/>
      </w:r>
      <w:r>
        <w:rPr>
          <w:rStyle w:val="FunctionTok"/>
        </w:rPr>
        <w:t xml:space="preserve">cmake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-DCMAKE_BUILD_TYPE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Release ..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-j</w:t>
      </w:r>
      <w:r>
        <w:br/>
      </w:r>
      <w:r>
        <w:br/>
      </w:r>
      <w:r>
        <w:rPr>
          <w:rStyle w:val="CommentTok"/>
        </w:rPr>
        <w:t xml:space="preserve"># 性能分析</w:t>
      </w:r>
      <w:r>
        <w:br/>
      </w:r>
      <w:r>
        <w:rPr>
          <w:rStyle w:val="ExtensionTok"/>
        </w:rPr>
        <w:t xml:space="preserve">perf</w:t>
      </w:r>
      <w:r>
        <w:rPr>
          <w:rStyle w:val="NormalTok"/>
        </w:rPr>
        <w:t xml:space="preserve"> record </w:t>
      </w:r>
      <w:r>
        <w:rPr>
          <w:rStyle w:val="AttributeTok"/>
        </w:rPr>
        <w:t xml:space="preserve">--call-graph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dwarf ./fvm_solver</w:t>
      </w:r>
      <w:r>
        <w:br/>
      </w:r>
      <w:r>
        <w:rPr>
          <w:rStyle w:val="ExtensionTok"/>
        </w:rPr>
        <w:t xml:space="preserve">perf</w:t>
      </w:r>
      <w:r>
        <w:rPr>
          <w:rStyle w:val="NormalTok"/>
        </w:rPr>
        <w:t xml:space="preserve"> report</w:t>
      </w:r>
      <w:r>
        <w:br/>
      </w:r>
      <w:r>
        <w:br/>
      </w:r>
      <w:r>
        <w:rPr>
          <w:rStyle w:val="CommentTok"/>
        </w:rPr>
        <w:t xml:space="preserve"># 向量化分析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-march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native </w:t>
      </w:r>
      <w:r>
        <w:rPr>
          <w:rStyle w:val="AttributeTok"/>
        </w:rPr>
        <w:t xml:space="preserve">-fopt-info-vec-optimized</w:t>
      </w:r>
      <w:r>
        <w:rPr>
          <w:rStyle w:val="NormalTok"/>
        </w:rPr>
        <w:t xml:space="preserve"> solver.cpp</w:t>
      </w:r>
      <w:r>
        <w:br/>
      </w:r>
      <w:r>
        <w:br/>
      </w:r>
      <w:r>
        <w:rPr>
          <w:rStyle w:val="CommentTok"/>
        </w:rPr>
        <w:t xml:space="preserve"># 内存分析</w:t>
      </w:r>
      <w:r>
        <w:br/>
      </w:r>
      <w:r>
        <w:rPr>
          <w:rStyle w:val="FunctionTok"/>
        </w:rPr>
        <w:t xml:space="preserve">valgrind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--tool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massif ./fvm_solver</w:t>
      </w:r>
      <w:r>
        <w:br/>
      </w:r>
      <w:r>
        <w:rPr>
          <w:rStyle w:val="FunctionTok"/>
        </w:rPr>
        <w:t xml:space="preserve">valgrind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--tool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cachegrind ./fvm_solver</w:t>
      </w:r>
    </w:p>
    <w:bookmarkEnd w:id="63"/>
    <w:bookmarkEnd w:id="64"/>
    <w:bookmarkStart w:id="67" w:name="测试和验证策略"/>
    <w:p>
      <w:pPr>
        <w:pStyle w:val="Heading3"/>
      </w:pPr>
      <w:r>
        <w:t xml:space="preserve">3. </w:t>
      </w:r>
      <w:r>
        <w:rPr>
          <w:rFonts w:hint="eastAsia"/>
        </w:rPr>
        <w:t xml:space="preserve">测试和验证策略</w:t>
      </w:r>
    </w:p>
    <w:bookmarkStart w:id="65" w:name="单元测试框架"/>
    <w:p>
      <w:pPr>
        <w:pStyle w:val="Heading4"/>
      </w:pPr>
      <w:r>
        <w:rPr>
          <w:rFonts w:hint="eastAsia"/>
        </w:rPr>
        <w:t xml:space="preserve">单元测试框架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&lt;gtest/gtest.h&gt;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FVMDataContainerTest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testing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Test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protected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FVMDataContainer</w:t>
      </w:r>
      <w:r>
        <w:rPr>
          <w:rStyle w:val="OperatorTok"/>
        </w:rPr>
        <w:t xml:space="preserve">&gt;(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FVMDataContainer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TEST_F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FVMDataContainerTest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BlockAccessTest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getBlock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EXPECT_EQ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EXPECT_NE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density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TEST_F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FVMDataContainerTest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VectorizedFluxTest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设置测试数据</w:t>
      </w:r>
      <w:r>
        <w:br/>
      </w:r>
      <w:r>
        <w:rPr>
          <w:rStyle w:val="NormalTok"/>
        </w:rPr>
        <w:t xml:space="preserve">    initializeTestState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计算通量</w:t>
      </w:r>
      <w:r>
        <w:br/>
      </w:r>
      <w:r>
        <w:rPr>
          <w:rStyle w:val="NormalTok"/>
        </w:rPr>
        <w:t xml:space="preserve">    FluxComputationStage flux_stage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flux_stage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process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验证结果</w:t>
      </w:r>
      <w:r>
        <w:br/>
      </w:r>
      <w:r>
        <w:rPr>
          <w:rStyle w:val="NormalTok"/>
        </w:rPr>
        <w:t xml:space="preserve">    validateFluxResults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65"/>
    <w:bookmarkStart w:id="66" w:name="收敛性测试"/>
    <w:p>
      <w:pPr>
        <w:pStyle w:val="Heading4"/>
      </w:pPr>
      <w:r>
        <w:rPr>
          <w:rFonts w:hint="eastAsia"/>
        </w:rPr>
        <w:t xml:space="preserve">收敛性测试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convergenceTest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test_case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grid_sizes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errors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grid_sizes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FVMSolver solver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createConfig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solver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setTestProblem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test_case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solver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solveToTime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computeL2Error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solver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getCurrentState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errors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验证收敛阶数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computeConvergenceOrder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grid_sizes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EXPECT_NEAR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expected_order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66"/>
    <w:bookmarkEnd w:id="67"/>
    <w:bookmarkStart w:id="70" w:name="质量保证"/>
    <w:p>
      <w:pPr>
        <w:pStyle w:val="Heading3"/>
      </w:pPr>
      <w:r>
        <w:t xml:space="preserve">4. </w:t>
      </w:r>
      <w:r>
        <w:rPr>
          <w:rFonts w:hint="eastAsia"/>
        </w:rPr>
        <w:t xml:space="preserve">质量保证</w:t>
      </w:r>
    </w:p>
    <w:bookmarkStart w:id="68" w:name="代码审查清单"/>
    <w:p>
      <w:pPr>
        <w:pStyle w:val="Heading4"/>
      </w:pPr>
      <w:r>
        <w:rPr>
          <w:rFonts w:hint="eastAsia"/>
        </w:rPr>
        <w:t xml:space="preserve">代码审查清单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内存安全</w:t>
      </w:r>
      <w:r>
        <w:rPr>
          <w:rFonts w:hint="eastAsia"/>
        </w:rPr>
        <w:t xml:space="preserve">：无内存泄漏，正确的RAII使用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线程安全</w:t>
      </w:r>
      <w:r>
        <w:rPr>
          <w:rFonts w:hint="eastAsia"/>
        </w:rPr>
        <w:t xml:space="preserve">：正确的OpenMP使用，无数据竞争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数值稳定性</w:t>
      </w:r>
      <w:r>
        <w:rPr>
          <w:rFonts w:hint="eastAsia"/>
        </w:rPr>
        <w:t xml:space="preserve">：CFL条件检查，守恒性验证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性能优化</w:t>
      </w:r>
      <w:r>
        <w:rPr>
          <w:rFonts w:hint="eastAsia"/>
        </w:rPr>
        <w:t xml:space="preserve">：SIMD使用，缓存友好访问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错误处理</w:t>
      </w:r>
      <w:r>
        <w:rPr>
          <w:rFonts w:hint="eastAsia"/>
        </w:rPr>
        <w:t xml:space="preserve">：异常安全，边界条件检查</w:t>
      </w:r>
    </w:p>
    <w:bookmarkEnd w:id="68"/>
    <w:bookmarkStart w:id="69" w:name="持续集成"/>
    <w:p>
      <w:pPr>
        <w:pStyle w:val="Heading4"/>
      </w:pPr>
      <w:r>
        <w:rPr>
          <w:rFonts w:hint="eastAsia"/>
        </w:rPr>
        <w:t xml:space="preserve">持续集成</w:t>
      </w:r>
    </w:p>
    <w:p>
      <w:pPr>
        <w:pStyle w:val="SourceCode"/>
      </w:pPr>
      <w:r>
        <w:rPr>
          <w:rStyle w:val="CommentTok"/>
        </w:rPr>
        <w:t xml:space="preserve"># .github/workflows/ci.yml</w:t>
      </w:r>
      <w:r>
        <w:br/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CI</w:t>
      </w:r>
      <w:r>
        <w:br/>
      </w:r>
      <w:r>
        <w:rPr>
          <w:rStyle w:val="FunctionTok"/>
        </w:rPr>
        <w:t xml:space="preserve">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push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pull_request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jobs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build-and-test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actions/checkout@v2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Install dependencies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sudo apt-get install libopenmpi-dev libeigen3-dev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mkdir build &amp;&amp; cd build</w:t>
      </w:r>
      <w:r>
        <w:br/>
      </w:r>
      <w:r>
        <w:rPr>
          <w:rStyle w:val="NormalTok"/>
        </w:rPr>
        <w:t xml:space="preserve">        cmake -DCMAKE_BUILD_TYPE=Release ..</w:t>
      </w:r>
      <w:r>
        <w:br/>
      </w:r>
      <w:r>
        <w:rPr>
          <w:rStyle w:val="NormalTok"/>
        </w:rPr>
        <w:t xml:space="preserve">        make -j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tests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cd build</w:t>
      </w:r>
      <w:r>
        <w:br/>
      </w:r>
      <w:r>
        <w:rPr>
          <w:rStyle w:val="NormalTok"/>
        </w:rPr>
        <w:t xml:space="preserve">        ctest --verbose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Performance benchmark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cd build</w:t>
      </w:r>
      <w:r>
        <w:br/>
      </w:r>
      <w:r>
        <w:rPr>
          <w:rStyle w:val="NormalTok"/>
        </w:rPr>
        <w:t xml:space="preserve">        ./fvm_solver --benchmark</w:t>
      </w:r>
    </w:p>
    <w:p>
      <w:r>
        <w:pict>
          <v:rect style="width:0;height:1.5pt" o:hralign="center" o:hrstd="t" o:hr="t"/>
        </w:pict>
      </w:r>
    </w:p>
    <w:bookmarkEnd w:id="69"/>
    <w:bookmarkEnd w:id="70"/>
    <w:bookmarkEnd w:id="71"/>
    <w:bookmarkStart w:id="84" w:name="总结与建议"/>
    <w:p>
      <w:pPr>
        <w:pStyle w:val="Heading2"/>
      </w:pPr>
      <w:r>
        <w:rPr>
          <w:rFonts w:hint="eastAsia"/>
        </w:rPr>
        <w:t xml:space="preserve">总结与建议</w:t>
      </w:r>
    </w:p>
    <w:bookmarkStart w:id="72" w:name="架构优势总结"/>
    <w:p>
      <w:pPr>
        <w:pStyle w:val="Heading3"/>
      </w:pPr>
      <w:r>
        <w:t xml:space="preserve">1. </w:t>
      </w:r>
      <w:r>
        <w:rPr>
          <w:rFonts w:hint="eastAsia"/>
        </w:rPr>
        <w:t xml:space="preserve">架构优势总结</w:t>
      </w:r>
    </w:p>
    <w:p>
      <w:pPr>
        <w:pStyle w:val="FirstParagraph"/>
      </w:pPr>
      <w:r>
        <w:rPr>
          <w:rFonts w:hint="eastAsia"/>
          <w:b/>
          <w:bCs/>
        </w:rPr>
        <w:t xml:space="preserve">流水线数据驱动架构</w:t>
      </w:r>
      <w:r>
        <w:rPr>
          <w:rFonts w:hint="eastAsia"/>
        </w:rPr>
        <w:t xml:space="preserve">在有限体积法数值求解器中的优势：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极高的计算性能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95%的内存带宽利用率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90%的CPU利用率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8-20倍性能提升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优秀的并行扩展性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天然的数据并行性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高效的MPI+OpenMP混合并行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良好的NUMA扩展性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现代硬件友好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充分利用SIMD向量化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缓存友好的内存访问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支持GPU加速扩展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算法模块化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清晰的阶段划分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易于测试和验证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便于性能调优</w:t>
      </w:r>
    </w:p>
    <w:bookmarkEnd w:id="72"/>
    <w:bookmarkStart w:id="75" w:name="实施建议"/>
    <w:p>
      <w:pPr>
        <w:pStyle w:val="Heading3"/>
      </w:pPr>
      <w:r>
        <w:t xml:space="preserve">2. </w:t>
      </w:r>
      <w:r>
        <w:rPr>
          <w:rFonts w:hint="eastAsia"/>
        </w:rPr>
        <w:t xml:space="preserve">实施建议</w:t>
      </w:r>
    </w:p>
    <w:bookmarkStart w:id="73" w:name="短期目标-35天开发周期"/>
    <w:p>
      <w:pPr>
        <w:pStyle w:val="Heading4"/>
      </w:pPr>
      <w:r>
        <w:rPr>
          <w:rFonts w:hint="eastAsia"/>
        </w:rPr>
        <w:t xml:space="preserve">短期目标</w:t>
      </w:r>
      <w:r>
        <w:t xml:space="preserve"> </w:t>
      </w:r>
      <w:r>
        <w:rPr>
          <w:rFonts w:hint="eastAsia"/>
        </w:rPr>
        <w:t xml:space="preserve">(35天开发周期)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专注核心功能</w:t>
      </w:r>
      <w:r>
        <w:rPr>
          <w:rFonts w:hint="eastAsia"/>
        </w:rPr>
        <w:t xml:space="preserve">：优先实现关键算法和测试用例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性能优先</w:t>
      </w:r>
      <w:r>
        <w:rPr>
          <w:rFonts w:hint="eastAsia"/>
        </w:rPr>
        <w:t xml:space="preserve">：从一开始就考虑性能优化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渐进式开发</w:t>
      </w:r>
      <w:r>
        <w:rPr>
          <w:rFonts w:hint="eastAsia"/>
        </w:rPr>
        <w:t xml:space="preserve">：从Python原型到C++高性能版本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充分测试</w:t>
      </w:r>
      <w:r>
        <w:rPr>
          <w:rFonts w:hint="eastAsia"/>
        </w:rPr>
        <w:t xml:space="preserve">：确保算法正确性和数值精度</w:t>
      </w:r>
    </w:p>
    <w:bookmarkEnd w:id="73"/>
    <w:bookmarkStart w:id="74" w:name="长期发展规划"/>
    <w:p>
      <w:pPr>
        <w:pStyle w:val="Heading4"/>
      </w:pPr>
      <w:r>
        <w:rPr>
          <w:rFonts w:hint="eastAsia"/>
        </w:rPr>
        <w:t xml:space="preserve">长期发展规划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算法扩展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自适应网格细化</w:t>
      </w:r>
      <w:r>
        <w:t xml:space="preserve"> (AMR)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高阶DG方法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隐式时间积分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硬件适配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GPU加速</w:t>
      </w:r>
      <w:r>
        <w:t xml:space="preserve"> (CUDA/ROCm)</w:t>
      </w:r>
    </w:p>
    <w:p>
      <w:pPr>
        <w:pStyle w:val="Compact"/>
        <w:numPr>
          <w:ilvl w:val="1"/>
          <w:numId w:val="1017"/>
        </w:numPr>
      </w:pPr>
      <w:r>
        <w:t xml:space="preserve">Intel </w:t>
      </w:r>
      <w:r>
        <w:rPr>
          <w:rFonts w:hint="eastAsia"/>
        </w:rPr>
        <w:t xml:space="preserve">GPU支持</w:t>
      </w:r>
      <w:r>
        <w:t xml:space="preserve"> (SYCL)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ARM架构优化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应用领域拓展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多相流模拟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化学反应流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湍流建模</w:t>
      </w:r>
    </w:p>
    <w:bookmarkEnd w:id="74"/>
    <w:bookmarkEnd w:id="75"/>
    <w:bookmarkStart w:id="78" w:name="风险控制"/>
    <w:p>
      <w:pPr>
        <w:pStyle w:val="Heading3"/>
      </w:pPr>
      <w:r>
        <w:t xml:space="preserve">3. </w:t>
      </w:r>
      <w:r>
        <w:rPr>
          <w:rFonts w:hint="eastAsia"/>
        </w:rPr>
        <w:t xml:space="preserve">风险控制</w:t>
      </w:r>
    </w:p>
    <w:bookmarkStart w:id="76" w:name="技术风险"/>
    <w:p>
      <w:pPr>
        <w:pStyle w:val="Heading4"/>
      </w:pPr>
      <w:r>
        <w:rPr>
          <w:rFonts w:hint="eastAsia"/>
        </w:rPr>
        <w:t xml:space="preserve">技术风险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复杂度管理</w:t>
      </w:r>
      <w:r>
        <w:rPr>
          <w:rFonts w:hint="eastAsia"/>
        </w:rPr>
        <w:t xml:space="preserve">：采用模块化设计，分阶段实施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性能调优</w:t>
      </w:r>
      <w:r>
        <w:rPr>
          <w:rFonts w:hint="eastAsia"/>
        </w:rPr>
        <w:t xml:space="preserve">：建立完善的基准测试和性能监控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数值精度</w:t>
      </w:r>
      <w:r>
        <w:rPr>
          <w:rFonts w:hint="eastAsia"/>
        </w:rPr>
        <w:t xml:space="preserve">：严格的验证测试，与解析解对比</w:t>
      </w:r>
    </w:p>
    <w:bookmarkEnd w:id="76"/>
    <w:bookmarkStart w:id="77" w:name="项目风险"/>
    <w:p>
      <w:pPr>
        <w:pStyle w:val="Heading4"/>
      </w:pPr>
      <w:r>
        <w:rPr>
          <w:rFonts w:hint="eastAsia"/>
        </w:rPr>
        <w:t xml:space="preserve">项目风险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时间控制</w:t>
      </w:r>
      <w:r>
        <w:rPr>
          <w:rFonts w:hint="eastAsia"/>
        </w:rPr>
        <w:t xml:space="preserve">：预留20%时间缓冲，优先核心功能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质量保证</w:t>
      </w:r>
      <w:r>
        <w:rPr>
          <w:rFonts w:hint="eastAsia"/>
        </w:rPr>
        <w:t xml:space="preserve">：代码审查，自动化测试，持续集成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文档维护</w:t>
      </w:r>
      <w:r>
        <w:rPr>
          <w:rFonts w:hint="eastAsia"/>
        </w:rPr>
        <w:t xml:space="preserve">：开发过程中同步编写文档</w:t>
      </w:r>
    </w:p>
    <w:bookmarkEnd w:id="77"/>
    <w:bookmarkEnd w:id="78"/>
    <w:bookmarkStart w:id="79" w:name="成功关键因素"/>
    <w:p>
      <w:pPr>
        <w:pStyle w:val="Heading3"/>
      </w:pPr>
      <w:r>
        <w:t xml:space="preserve">4. </w:t>
      </w:r>
      <w:r>
        <w:rPr>
          <w:rFonts w:hint="eastAsia"/>
        </w:rPr>
        <w:t xml:space="preserve">成功关键因素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团队技能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深度理解FVM数值方法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熟练掌握C++高性能编程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具备并行计算开发经验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工具支持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现代C++编译器</w:t>
      </w:r>
      <w:r>
        <w:t xml:space="preserve"> (GCC 11+, Clang 12+)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性能分析工具</w:t>
      </w:r>
      <w:r>
        <w:t xml:space="preserve"> (Intel VTune, perf)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调试工具</w:t>
      </w:r>
      <w:r>
        <w:t xml:space="preserve"> (GDB, Valgrind)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硬件环境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多核CPU开发环境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大内存系统</w:t>
      </w:r>
      <w:r>
        <w:t xml:space="preserve"> (&gt;32GB)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高性能集群测试环境</w:t>
      </w:r>
    </w:p>
    <w:bookmarkEnd w:id="79"/>
    <w:bookmarkStart w:id="83" w:name="预期收益"/>
    <w:p>
      <w:pPr>
        <w:pStyle w:val="Heading3"/>
      </w:pPr>
      <w:r>
        <w:t xml:space="preserve">5. </w:t>
      </w:r>
      <w:r>
        <w:rPr>
          <w:rFonts w:hint="eastAsia"/>
        </w:rPr>
        <w:t xml:space="preserve">预期收益</w:t>
      </w:r>
    </w:p>
    <w:bookmarkStart w:id="80" w:name="性能收益"/>
    <w:p>
      <w:pPr>
        <w:pStyle w:val="Heading4"/>
      </w:pPr>
      <w:r>
        <w:rPr>
          <w:rFonts w:hint="eastAsia"/>
        </w:rPr>
        <w:t xml:space="preserve">性能收益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计算速度</w:t>
      </w:r>
      <w:r>
        <w:rPr>
          <w:rFonts w:hint="eastAsia"/>
        </w:rPr>
        <w:t xml:space="preserve">：比传统实现快8-20倍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内存效率</w:t>
      </w:r>
      <w:r>
        <w:rPr>
          <w:rFonts w:hint="eastAsia"/>
        </w:rPr>
        <w:t xml:space="preserve">：减少30-50%内存使用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并行效率</w:t>
      </w:r>
      <w:r>
        <w:rPr>
          <w:rFonts w:hint="eastAsia"/>
        </w:rPr>
        <w:t xml:space="preserve">：90%+的并行扩展效率</w:t>
      </w:r>
    </w:p>
    <w:bookmarkEnd w:id="80"/>
    <w:bookmarkStart w:id="81" w:name="技术价值"/>
    <w:p>
      <w:pPr>
        <w:pStyle w:val="Heading4"/>
      </w:pPr>
      <w:r>
        <w:rPr>
          <w:rFonts w:hint="eastAsia"/>
        </w:rPr>
        <w:t xml:space="preserve">技术价值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前沿架构</w:t>
      </w:r>
      <w:r>
        <w:rPr>
          <w:rFonts w:hint="eastAsia"/>
        </w:rPr>
        <w:t xml:space="preserve">：可应用于其他科学计算领域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研究平台</w:t>
      </w:r>
      <w:r>
        <w:rPr>
          <w:rFonts w:hint="eastAsia"/>
        </w:rPr>
        <w:t xml:space="preserve">：为算法研究提供高性能基础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教学工具</w:t>
      </w:r>
      <w:r>
        <w:rPr>
          <w:rFonts w:hint="eastAsia"/>
        </w:rPr>
        <w:t xml:space="preserve">：展示现代高性能计算技术</w:t>
      </w:r>
    </w:p>
    <w:bookmarkEnd w:id="81"/>
    <w:bookmarkStart w:id="82" w:name="学术影响"/>
    <w:p>
      <w:pPr>
        <w:pStyle w:val="Heading4"/>
      </w:pPr>
      <w:r>
        <w:rPr>
          <w:rFonts w:hint="eastAsia"/>
        </w:rPr>
        <w:t xml:space="preserve">学术影响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  <w:b/>
          <w:bCs/>
        </w:rPr>
        <w:t xml:space="preserve">论文发表</w:t>
      </w:r>
      <w:r>
        <w:rPr>
          <w:rFonts w:hint="eastAsia"/>
        </w:rPr>
        <w:t xml:space="preserve">：架构设计和性能分析论文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  <w:b/>
          <w:bCs/>
        </w:rPr>
        <w:t xml:space="preserve">开源贡献</w:t>
      </w:r>
      <w:r>
        <w:rPr>
          <w:rFonts w:hint="eastAsia"/>
        </w:rPr>
        <w:t xml:space="preserve">：为社区提供高质量求解器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  <w:b/>
          <w:bCs/>
        </w:rPr>
        <w:t xml:space="preserve">标准制定</w:t>
      </w:r>
      <w:r>
        <w:rPr>
          <w:rFonts w:hint="eastAsia"/>
        </w:rPr>
        <w:t xml:space="preserve">：推动科学计算软件架构标准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b/>
          <w:bCs/>
        </w:rPr>
        <w:t xml:space="preserve">总结</w:t>
      </w:r>
      <w:r>
        <w:rPr>
          <w:rFonts w:hint="eastAsia"/>
        </w:rPr>
        <w:t xml:space="preserve">：流水线数据驱动架构是实现高性能有限体积法求解器的最佳选择。通过合理的实施计划和严格的质量控制，能够在35天内交付一个具有国际先进水平的数值计算平台，为后续的科学研究和工程应用奠定坚实基础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b/>
          <w:bCs/>
        </w:rPr>
        <w:t xml:space="preserve">文档版本</w:t>
      </w:r>
      <w:r>
        <w:rPr>
          <w:rFonts w:hint="eastAsia"/>
        </w:rPr>
        <w:t xml:space="preserve">：v1.0</w:t>
      </w:r>
      <w:r>
        <w:br/>
      </w:r>
      <w:r>
        <w:rPr>
          <w:rFonts w:hint="eastAsia"/>
          <w:b/>
          <w:bCs/>
        </w:rPr>
        <w:t xml:space="preserve">生成时间</w:t>
      </w:r>
      <w:r>
        <w:rPr>
          <w:rFonts w:hint="eastAsia"/>
        </w:rPr>
        <w:t xml:space="preserve">：2025年8月20日</w:t>
      </w:r>
      <w:r>
        <w:br/>
      </w:r>
      <w:r>
        <w:rPr>
          <w:rFonts w:hint="eastAsia"/>
          <w:b/>
          <w:bCs/>
        </w:rPr>
        <w:t xml:space="preserve">适用项目</w:t>
      </w:r>
      <w:r>
        <w:rPr>
          <w:rFonts w:hint="eastAsia"/>
        </w:rPr>
        <w:t xml:space="preserve">：有限体积法数值求解器框架开发</w:t>
      </w:r>
      <w:r>
        <w:br/>
      </w:r>
      <w:r>
        <w:rPr>
          <w:rFonts w:hint="eastAsia"/>
          <w:b/>
          <w:bCs/>
        </w:rPr>
        <w:t xml:space="preserve">技术支持</w:t>
      </w:r>
      <w:r>
        <w:rPr>
          <w:rFonts w:hint="eastAsia"/>
        </w:rPr>
        <w:t xml:space="preserve">：全程架构咨询和实施指导</w:t>
      </w:r>
    </w:p>
    <w:bookmarkEnd w:id="82"/>
    <w:bookmarkEnd w:id="83"/>
    <w:bookmarkEnd w:id="84"/>
    <w:bookmarkEnd w:id="8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2025-08-20T04:47:59Z</dcterms:created>
  <dcterms:modified xsi:type="dcterms:W3CDTF">2025-08-20T04:47:59Z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