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8DF5" w14:textId="77777777" w:rsidR="00BF3060" w:rsidRDefault="00BF3060"/>
    <w:p w14:paraId="163F09EF" w14:textId="77777777" w:rsidR="00317166" w:rsidRPr="00317166" w:rsidRDefault="00317166" w:rsidP="00317166">
      <w:r w:rsidRPr="00317166">
        <w:t>台達的員工關係著重於「人權保障」、「多元共融」、「員工體驗」與「員工成長」四大面向，並透過具體的政策與活動，如「人權及員工政策」、「全球敬業度調查」、「多元溝通管道」和「員工訓練與福利」來實踐。</w:t>
      </w:r>
      <w:r w:rsidRPr="00317166">
        <w:t> </w:t>
      </w:r>
      <w:r w:rsidRPr="00317166">
        <w:t>公司致力於建立安全、健康、尊重且具包容性的工作環境，同時透過職</w:t>
      </w:r>
      <w:proofErr w:type="gramStart"/>
      <w:r w:rsidRPr="00317166">
        <w:t>涯</w:t>
      </w:r>
      <w:proofErr w:type="gramEnd"/>
      <w:r w:rsidRPr="00317166">
        <w:t>發展計畫、內部輪調和海外</w:t>
      </w:r>
      <w:proofErr w:type="gramStart"/>
      <w:r w:rsidRPr="00317166">
        <w:t>外</w:t>
      </w:r>
      <w:proofErr w:type="gramEnd"/>
      <w:r w:rsidRPr="00317166">
        <w:t>派機會，幫助員工實現個人成長。</w:t>
      </w:r>
      <w:r w:rsidRPr="00317166">
        <w:t> </w:t>
      </w:r>
    </w:p>
    <w:p w14:paraId="0B6CC3C2" w14:textId="77777777" w:rsidR="00317166" w:rsidRPr="00317166" w:rsidRDefault="00317166" w:rsidP="00317166">
      <w:r w:rsidRPr="00317166">
        <w:t xml:space="preserve">1. </w:t>
      </w:r>
      <w:r w:rsidRPr="00317166">
        <w:t>人權與多元共融</w:t>
      </w:r>
    </w:p>
    <w:p w14:paraId="669EAA36" w14:textId="77777777" w:rsidR="00317166" w:rsidRPr="00317166" w:rsidRDefault="00317166" w:rsidP="00317166">
      <w:pPr>
        <w:numPr>
          <w:ilvl w:val="0"/>
          <w:numId w:val="1"/>
        </w:numPr>
      </w:pPr>
      <w:r w:rsidRPr="00317166">
        <w:rPr>
          <w:b/>
          <w:bCs/>
        </w:rPr>
        <w:t>人權政策</w:t>
      </w:r>
      <w:r w:rsidRPr="00317166">
        <w:t>：</w:t>
      </w:r>
      <w:r w:rsidRPr="00317166">
        <w:t> </w:t>
      </w:r>
    </w:p>
    <w:p w14:paraId="6FF4D76B" w14:textId="77777777" w:rsidR="00317166" w:rsidRPr="00317166" w:rsidRDefault="00317166" w:rsidP="00317166">
      <w:r w:rsidRPr="00317166">
        <w:t>承諾恪守國際人權公約，訂有「</w:t>
      </w:r>
      <w:hyperlink r:id="rId5" w:history="1">
        <w:r w:rsidRPr="00317166">
          <w:rPr>
            <w:rStyle w:val="ae"/>
          </w:rPr>
          <w:t>人權及員工政策</w:t>
        </w:r>
      </w:hyperlink>
      <w:r w:rsidRPr="00317166">
        <w:t>」，強調同工同酬、禁止強迫勞動、身心障礙合理調整、性別平等及勞資雙向溝通。</w:t>
      </w:r>
      <w:r w:rsidRPr="00317166">
        <w:t> </w:t>
      </w:r>
    </w:p>
    <w:p w14:paraId="1EF9231A" w14:textId="77777777" w:rsidR="00317166" w:rsidRPr="00317166" w:rsidRDefault="00317166" w:rsidP="00317166">
      <w:pPr>
        <w:numPr>
          <w:ilvl w:val="0"/>
          <w:numId w:val="1"/>
        </w:numPr>
      </w:pPr>
      <w:r w:rsidRPr="00317166">
        <w:rPr>
          <w:b/>
          <w:bCs/>
        </w:rPr>
        <w:t>多元文化</w:t>
      </w:r>
      <w:r w:rsidRPr="00317166">
        <w:t>：</w:t>
      </w:r>
      <w:r w:rsidRPr="00317166">
        <w:t> </w:t>
      </w:r>
    </w:p>
    <w:p w14:paraId="56C46067" w14:textId="77777777" w:rsidR="00317166" w:rsidRPr="00317166" w:rsidRDefault="00317166" w:rsidP="00317166">
      <w:r w:rsidRPr="00317166">
        <w:t>鼓勵員工相互理解與尊重差異，建立跨文化交流，並舉辦各種活動提升員工意識。</w:t>
      </w:r>
      <w:r w:rsidRPr="00317166">
        <w:t> </w:t>
      </w:r>
    </w:p>
    <w:p w14:paraId="46B345F4" w14:textId="77777777" w:rsidR="00317166" w:rsidRPr="00317166" w:rsidRDefault="00317166" w:rsidP="00317166">
      <w:pPr>
        <w:numPr>
          <w:ilvl w:val="0"/>
          <w:numId w:val="1"/>
        </w:numPr>
      </w:pPr>
      <w:r w:rsidRPr="00317166">
        <w:rPr>
          <w:b/>
          <w:bCs/>
        </w:rPr>
        <w:t>公平薪酬</w:t>
      </w:r>
      <w:r w:rsidRPr="00317166">
        <w:t>：</w:t>
      </w:r>
      <w:r w:rsidRPr="00317166">
        <w:t> </w:t>
      </w:r>
    </w:p>
    <w:p w14:paraId="668F891D" w14:textId="77777777" w:rsidR="00317166" w:rsidRPr="00317166" w:rsidRDefault="00317166" w:rsidP="00317166">
      <w:r w:rsidRPr="00317166">
        <w:t>在全球敬業度調查中，台達</w:t>
      </w:r>
      <w:proofErr w:type="gramStart"/>
      <w:r w:rsidRPr="00317166">
        <w:t>在獎酬認可</w:t>
      </w:r>
      <w:proofErr w:type="gramEnd"/>
      <w:r w:rsidRPr="00317166">
        <w:t>和融合多元等項目得分顯著高於全球高績效公司。</w:t>
      </w:r>
      <w:r w:rsidRPr="00317166">
        <w:t> </w:t>
      </w:r>
    </w:p>
    <w:p w14:paraId="2B8C17D2" w14:textId="77777777" w:rsidR="00317166" w:rsidRPr="00317166" w:rsidRDefault="00317166" w:rsidP="00317166">
      <w:r w:rsidRPr="00317166">
        <w:t xml:space="preserve">2. </w:t>
      </w:r>
      <w:r w:rsidRPr="00317166">
        <w:t>員工體驗與福祉</w:t>
      </w:r>
    </w:p>
    <w:p w14:paraId="387A978D" w14:textId="77777777" w:rsidR="00317166" w:rsidRPr="00317166" w:rsidRDefault="00317166" w:rsidP="00317166">
      <w:pPr>
        <w:numPr>
          <w:ilvl w:val="0"/>
          <w:numId w:val="2"/>
        </w:numPr>
      </w:pPr>
      <w:r w:rsidRPr="00317166">
        <w:rPr>
          <w:b/>
          <w:bCs/>
        </w:rPr>
        <w:t>溝通機制</w:t>
      </w:r>
      <w:r w:rsidRPr="00317166">
        <w:t>：</w:t>
      </w:r>
      <w:r w:rsidRPr="00317166">
        <w:t> </w:t>
      </w:r>
    </w:p>
    <w:p w14:paraId="5214C1E8" w14:textId="77777777" w:rsidR="00317166" w:rsidRPr="00317166" w:rsidRDefault="00317166" w:rsidP="00317166">
      <w:r w:rsidRPr="00317166">
        <w:t>透過多種管道，包括福利、勞資會議、座談會</w:t>
      </w:r>
      <w:proofErr w:type="gramStart"/>
      <w:r w:rsidRPr="00317166">
        <w:t>和線上活動</w:t>
      </w:r>
      <w:proofErr w:type="gramEnd"/>
      <w:r w:rsidRPr="00317166">
        <w:t>，建立共識與化解歧見。</w:t>
      </w:r>
      <w:r w:rsidRPr="00317166">
        <w:t> </w:t>
      </w:r>
    </w:p>
    <w:p w14:paraId="015FB847" w14:textId="77777777" w:rsidR="00317166" w:rsidRPr="00317166" w:rsidRDefault="00317166" w:rsidP="00317166">
      <w:pPr>
        <w:numPr>
          <w:ilvl w:val="0"/>
          <w:numId w:val="2"/>
        </w:numPr>
      </w:pPr>
      <w:r w:rsidRPr="00317166">
        <w:rPr>
          <w:b/>
          <w:bCs/>
        </w:rPr>
        <w:t>健康促進</w:t>
      </w:r>
      <w:r w:rsidRPr="00317166">
        <w:t>：</w:t>
      </w:r>
      <w:r w:rsidRPr="00317166">
        <w:t> </w:t>
      </w:r>
    </w:p>
    <w:p w14:paraId="502D2AD9" w14:textId="77777777" w:rsidR="00317166" w:rsidRPr="00317166" w:rsidRDefault="00317166" w:rsidP="00317166">
      <w:r w:rsidRPr="00317166">
        <w:t>推動「</w:t>
      </w:r>
      <w:r w:rsidRPr="00317166">
        <w:t>PLUS</w:t>
      </w:r>
      <w:r w:rsidRPr="00317166">
        <w:t>健康策略」，整合健康體適能、</w:t>
      </w:r>
      <w:proofErr w:type="gramStart"/>
      <w:r w:rsidRPr="00317166">
        <w:t>線上運動會</w:t>
      </w:r>
      <w:proofErr w:type="gramEnd"/>
      <w:r w:rsidRPr="00317166">
        <w:t>、營養講座和運動社團，並推廣「</w:t>
      </w:r>
      <w:r w:rsidRPr="00317166">
        <w:t>Live Better, Work Smarter</w:t>
      </w:r>
      <w:r w:rsidRPr="00317166">
        <w:t>」理念。</w:t>
      </w:r>
      <w:r w:rsidRPr="00317166">
        <w:t> </w:t>
      </w:r>
    </w:p>
    <w:p w14:paraId="6FD1A35E" w14:textId="77777777" w:rsidR="00317166" w:rsidRPr="00317166" w:rsidRDefault="00317166" w:rsidP="00317166">
      <w:pPr>
        <w:numPr>
          <w:ilvl w:val="0"/>
          <w:numId w:val="2"/>
        </w:numPr>
      </w:pPr>
      <w:r w:rsidRPr="00317166">
        <w:rPr>
          <w:b/>
          <w:bCs/>
        </w:rPr>
        <w:t>員工活動</w:t>
      </w:r>
      <w:r w:rsidRPr="00317166">
        <w:t>：</w:t>
      </w:r>
      <w:r w:rsidRPr="00317166">
        <w:t> </w:t>
      </w:r>
    </w:p>
    <w:p w14:paraId="58753EF7" w14:textId="77777777" w:rsidR="00317166" w:rsidRPr="00317166" w:rsidRDefault="00317166" w:rsidP="00317166">
      <w:r w:rsidRPr="00317166">
        <w:t>舉辦如員工旅遊、尾牙、中秋晚會等活動，並設置運動健身設備，以提升員工身心健康與凝聚向心力。</w:t>
      </w:r>
      <w:r w:rsidRPr="00317166">
        <w:t> </w:t>
      </w:r>
    </w:p>
    <w:p w14:paraId="24FD6046" w14:textId="77777777" w:rsidR="00317166" w:rsidRPr="00317166" w:rsidRDefault="00317166" w:rsidP="00317166">
      <w:pPr>
        <w:numPr>
          <w:ilvl w:val="0"/>
          <w:numId w:val="2"/>
        </w:numPr>
      </w:pPr>
      <w:r w:rsidRPr="00317166">
        <w:rPr>
          <w:b/>
          <w:bCs/>
        </w:rPr>
        <w:t>員工關懷</w:t>
      </w:r>
      <w:r w:rsidRPr="00317166">
        <w:t>：</w:t>
      </w:r>
      <w:r w:rsidRPr="00317166">
        <w:t> </w:t>
      </w:r>
    </w:p>
    <w:p w14:paraId="27632F67" w14:textId="77777777" w:rsidR="00317166" w:rsidRPr="00317166" w:rsidRDefault="00317166" w:rsidP="00317166">
      <w:r w:rsidRPr="00317166">
        <w:t>重視職場關懷，並在員工發生狀況時加強心理諮商與輔導支援。</w:t>
      </w:r>
      <w:r w:rsidRPr="00317166">
        <w:t> </w:t>
      </w:r>
    </w:p>
    <w:p w14:paraId="231E5152" w14:textId="77777777" w:rsidR="00317166" w:rsidRPr="00317166" w:rsidRDefault="00317166" w:rsidP="00317166">
      <w:r w:rsidRPr="00317166">
        <w:t xml:space="preserve">3. </w:t>
      </w:r>
      <w:r w:rsidRPr="00317166">
        <w:t>員工成長與職</w:t>
      </w:r>
      <w:proofErr w:type="gramStart"/>
      <w:r w:rsidRPr="00317166">
        <w:t>涯</w:t>
      </w:r>
      <w:proofErr w:type="gramEnd"/>
      <w:r w:rsidRPr="00317166">
        <w:t>發展</w:t>
      </w:r>
    </w:p>
    <w:p w14:paraId="5D227487" w14:textId="77777777" w:rsidR="00317166" w:rsidRPr="00317166" w:rsidRDefault="00317166" w:rsidP="00317166">
      <w:pPr>
        <w:numPr>
          <w:ilvl w:val="0"/>
          <w:numId w:val="3"/>
        </w:numPr>
      </w:pPr>
      <w:hyperlink r:id="rId6" w:history="1">
        <w:r w:rsidRPr="00317166">
          <w:rPr>
            <w:rStyle w:val="ae"/>
            <w:b/>
            <w:bCs/>
          </w:rPr>
          <w:t>新人訓練</w:t>
        </w:r>
      </w:hyperlink>
      <w:r w:rsidRPr="00317166">
        <w:t>：</w:t>
      </w:r>
      <w:r w:rsidRPr="00317166">
        <w:t> </w:t>
      </w:r>
    </w:p>
    <w:p w14:paraId="0DDD52A9" w14:textId="77777777" w:rsidR="00317166" w:rsidRPr="00317166" w:rsidRDefault="00317166" w:rsidP="00317166">
      <w:r w:rsidRPr="00317166">
        <w:t>提供新人座談會、導師計畫、培訓課程等，協助新人適應工作與生活環境。</w:t>
      </w:r>
      <w:r w:rsidRPr="00317166">
        <w:t> </w:t>
      </w:r>
    </w:p>
    <w:p w14:paraId="7EB8DB48" w14:textId="77777777" w:rsidR="00317166" w:rsidRPr="00317166" w:rsidRDefault="00317166" w:rsidP="00317166">
      <w:pPr>
        <w:numPr>
          <w:ilvl w:val="0"/>
          <w:numId w:val="3"/>
        </w:numPr>
      </w:pPr>
      <w:hyperlink r:id="rId7" w:history="1">
        <w:r w:rsidRPr="00317166">
          <w:rPr>
            <w:rStyle w:val="ae"/>
            <w:b/>
            <w:bCs/>
          </w:rPr>
          <w:t>全球外派輪調</w:t>
        </w:r>
      </w:hyperlink>
      <w:r w:rsidRPr="00317166">
        <w:t>：</w:t>
      </w:r>
      <w:r w:rsidRPr="00317166">
        <w:t> </w:t>
      </w:r>
    </w:p>
    <w:p w14:paraId="14C15AB6" w14:textId="77777777" w:rsidR="00317166" w:rsidRPr="00317166" w:rsidRDefault="00317166" w:rsidP="00317166">
      <w:r w:rsidRPr="00317166">
        <w:lastRenderedPageBreak/>
        <w:t>推行「全球外派輪調政策」，提供員工職</w:t>
      </w:r>
      <w:proofErr w:type="gramStart"/>
      <w:r w:rsidRPr="00317166">
        <w:t>涯</w:t>
      </w:r>
      <w:proofErr w:type="gramEnd"/>
      <w:r w:rsidRPr="00317166">
        <w:t>發展雙軌制選項，鼓勵跨功能、跨組織及跨地區的歷練。</w:t>
      </w:r>
      <w:r w:rsidRPr="00317166">
        <w:t> </w:t>
      </w:r>
    </w:p>
    <w:p w14:paraId="58C1ADD7" w14:textId="77777777" w:rsidR="00317166" w:rsidRPr="00317166" w:rsidRDefault="00317166" w:rsidP="00317166">
      <w:pPr>
        <w:numPr>
          <w:ilvl w:val="0"/>
          <w:numId w:val="3"/>
        </w:numPr>
      </w:pPr>
      <w:r w:rsidRPr="00317166">
        <w:rPr>
          <w:b/>
          <w:bCs/>
        </w:rPr>
        <w:t>內部培訓</w:t>
      </w:r>
      <w:r w:rsidRPr="00317166">
        <w:t>：</w:t>
      </w:r>
      <w:r w:rsidRPr="00317166">
        <w:t> </w:t>
      </w:r>
    </w:p>
    <w:p w14:paraId="1936F403" w14:textId="77777777" w:rsidR="00317166" w:rsidRPr="00317166" w:rsidRDefault="00317166" w:rsidP="00317166">
      <w:r w:rsidRPr="00317166">
        <w:t>提供各式培訓計畫，包括新人訓練、主管訓練，以及透過「種子講師」模式鼓勵員工分享專業知識。</w:t>
      </w:r>
      <w:r w:rsidRPr="00317166">
        <w:t> </w:t>
      </w:r>
    </w:p>
    <w:p w14:paraId="6C3BE7EF" w14:textId="77777777" w:rsidR="00317166" w:rsidRPr="00317166" w:rsidRDefault="00317166" w:rsidP="00317166">
      <w:pPr>
        <w:numPr>
          <w:ilvl w:val="0"/>
          <w:numId w:val="3"/>
        </w:numPr>
      </w:pPr>
      <w:hyperlink r:id="rId8" w:history="1">
        <w:r w:rsidRPr="00317166">
          <w:rPr>
            <w:rStyle w:val="ae"/>
            <w:b/>
            <w:bCs/>
          </w:rPr>
          <w:t>敬業度調查</w:t>
        </w:r>
      </w:hyperlink>
      <w:r w:rsidRPr="00317166">
        <w:t>：</w:t>
      </w:r>
      <w:r w:rsidRPr="00317166">
        <w:t> </w:t>
      </w:r>
    </w:p>
    <w:p w14:paraId="513DBBA7" w14:textId="77777777" w:rsidR="00317166" w:rsidRPr="00317166" w:rsidRDefault="00317166" w:rsidP="00317166">
      <w:r w:rsidRPr="00317166">
        <w:t>定期舉辦全球敬業度調查，聽取員工心聲並據此優化公司政策與措施，持續改善工作環境與員工體驗。</w:t>
      </w:r>
      <w:r w:rsidRPr="00317166">
        <w:t> </w:t>
      </w:r>
    </w:p>
    <w:p w14:paraId="4854CB03" w14:textId="77777777" w:rsidR="00317166" w:rsidRPr="00317166" w:rsidRDefault="00317166" w:rsidP="00317166">
      <w:r w:rsidRPr="00317166">
        <w:t xml:space="preserve">4. </w:t>
      </w:r>
      <w:r w:rsidRPr="00317166">
        <w:t>勞工安全與法</w:t>
      </w:r>
      <w:proofErr w:type="gramStart"/>
      <w:r w:rsidRPr="00317166">
        <w:t>遵</w:t>
      </w:r>
      <w:proofErr w:type="gramEnd"/>
    </w:p>
    <w:p w14:paraId="77FD07A8" w14:textId="77777777" w:rsidR="00317166" w:rsidRPr="00317166" w:rsidRDefault="00317166" w:rsidP="00317166">
      <w:pPr>
        <w:numPr>
          <w:ilvl w:val="0"/>
          <w:numId w:val="4"/>
        </w:numPr>
      </w:pPr>
      <w:r w:rsidRPr="00317166">
        <w:rPr>
          <w:b/>
          <w:bCs/>
        </w:rPr>
        <w:t>勞工安全</w:t>
      </w:r>
      <w:r w:rsidRPr="00317166">
        <w:t>：</w:t>
      </w:r>
      <w:r w:rsidRPr="00317166">
        <w:t> </w:t>
      </w:r>
    </w:p>
    <w:p w14:paraId="411BA281" w14:textId="77777777" w:rsidR="00317166" w:rsidRPr="00317166" w:rsidRDefault="00317166" w:rsidP="00317166">
      <w:r w:rsidRPr="00317166">
        <w:t>公司在職業安全衛生方面持續努力，</w:t>
      </w:r>
      <w:r w:rsidRPr="00317166">
        <w:t>2023</w:t>
      </w:r>
      <w:r w:rsidRPr="00317166">
        <w:t>年員工可記錄職業傷害發生率為</w:t>
      </w:r>
      <w:r w:rsidRPr="00317166">
        <w:t>$0.77$</w:t>
      </w:r>
      <w:r w:rsidRPr="00317166">
        <w:t>。</w:t>
      </w:r>
      <w:r w:rsidRPr="00317166">
        <w:t> </w:t>
      </w:r>
    </w:p>
    <w:p w14:paraId="5C360D0C" w14:textId="77777777" w:rsidR="00317166" w:rsidRPr="00317166" w:rsidRDefault="00317166" w:rsidP="00317166">
      <w:pPr>
        <w:numPr>
          <w:ilvl w:val="0"/>
          <w:numId w:val="4"/>
        </w:numPr>
      </w:pPr>
      <w:r w:rsidRPr="00317166">
        <w:rPr>
          <w:b/>
          <w:bCs/>
        </w:rPr>
        <w:t>法</w:t>
      </w:r>
      <w:proofErr w:type="gramStart"/>
      <w:r w:rsidRPr="00317166">
        <w:rPr>
          <w:b/>
          <w:bCs/>
        </w:rPr>
        <w:t>遵</w:t>
      </w:r>
      <w:proofErr w:type="gramEnd"/>
      <w:r w:rsidRPr="00317166">
        <w:rPr>
          <w:b/>
          <w:bCs/>
        </w:rPr>
        <w:t>宣導</w:t>
      </w:r>
      <w:r w:rsidRPr="00317166">
        <w:t>：</w:t>
      </w:r>
      <w:r w:rsidRPr="00317166">
        <w:t> </w:t>
      </w:r>
    </w:p>
    <w:p w14:paraId="209F6B90" w14:textId="77777777" w:rsidR="00317166" w:rsidRPr="00317166" w:rsidRDefault="00317166" w:rsidP="00317166">
      <w:r w:rsidRPr="00317166">
        <w:t>新人教育訓練包含法</w:t>
      </w:r>
      <w:proofErr w:type="gramStart"/>
      <w:r w:rsidRPr="00317166">
        <w:t>遵</w:t>
      </w:r>
      <w:proofErr w:type="gramEnd"/>
      <w:r w:rsidRPr="00317166">
        <w:t>宣導，內容涵蓋性騷擾防治、反歧視、工時管理、人道待遇等。</w:t>
      </w:r>
      <w:r w:rsidRPr="00317166">
        <w:t> </w:t>
      </w:r>
    </w:p>
    <w:p w14:paraId="1EEE43DD" w14:textId="77777777" w:rsidR="00317166" w:rsidRPr="00317166" w:rsidRDefault="00317166" w:rsidP="00317166">
      <w:pPr>
        <w:numPr>
          <w:ilvl w:val="0"/>
          <w:numId w:val="4"/>
        </w:numPr>
      </w:pPr>
      <w:r w:rsidRPr="00317166">
        <w:rPr>
          <w:b/>
          <w:bCs/>
        </w:rPr>
        <w:t>申訴管道</w:t>
      </w:r>
      <w:r w:rsidRPr="00317166">
        <w:t>：</w:t>
      </w:r>
      <w:r w:rsidRPr="00317166">
        <w:t> </w:t>
      </w:r>
    </w:p>
    <w:p w14:paraId="35AE32E1" w14:textId="77777777" w:rsidR="00317166" w:rsidRPr="00317166" w:rsidRDefault="00317166" w:rsidP="00317166">
      <w:r w:rsidRPr="00317166">
        <w:t>設有暢通的申訴管道，保護員工權益，並對性騷擾防治和不法侵害等情事採取保密處理。</w:t>
      </w:r>
      <w:r w:rsidRPr="00317166">
        <w:t> </w:t>
      </w:r>
    </w:p>
    <w:p w14:paraId="41DB33AD" w14:textId="77777777" w:rsidR="00317166" w:rsidRPr="00317166" w:rsidRDefault="00317166"/>
    <w:p w14:paraId="4F2CB893" w14:textId="26898FA7" w:rsidR="00317166" w:rsidRDefault="00317166">
      <w:hyperlink r:id="rId9" w:history="1">
        <w:r w:rsidRPr="00317166">
          <w:rPr>
            <w:rStyle w:val="ae"/>
          </w:rPr>
          <w:t>員工與社會</w:t>
        </w:r>
        <w:r w:rsidRPr="00317166">
          <w:rPr>
            <w:rStyle w:val="ae"/>
          </w:rPr>
          <w:t>-</w:t>
        </w:r>
        <w:r w:rsidRPr="00317166">
          <w:rPr>
            <w:rStyle w:val="ae"/>
          </w:rPr>
          <w:t>多元共融</w:t>
        </w:r>
        <w:r w:rsidRPr="00317166">
          <w:rPr>
            <w:rStyle w:val="ae"/>
          </w:rPr>
          <w:t>-</w:t>
        </w:r>
        <w:r w:rsidRPr="00317166">
          <w:rPr>
            <w:rStyle w:val="ae"/>
          </w:rPr>
          <w:t>台達電子企業永續</w:t>
        </w:r>
      </w:hyperlink>
      <w:r>
        <w:rPr>
          <w:rFonts w:hint="eastAsia"/>
        </w:rPr>
        <w:t xml:space="preserve"> </w:t>
      </w:r>
      <w:hyperlink r:id="rId10" w:history="1">
        <w:r w:rsidRPr="00A315D1">
          <w:rPr>
            <w:rStyle w:val="ae"/>
          </w:rPr>
          <w:t>https://esg.deltaww.com/Employee-Relations</w:t>
        </w:r>
      </w:hyperlink>
    </w:p>
    <w:p w14:paraId="597F31E1" w14:textId="1870C401" w:rsidR="00317166" w:rsidRPr="00317166" w:rsidRDefault="00317166">
      <w:r w:rsidRPr="00317166">
        <w:t>延續</w:t>
      </w:r>
      <w:r w:rsidRPr="00317166">
        <w:t>2023</w:t>
      </w:r>
      <w:r w:rsidRPr="00317166">
        <w:t>年度工作主軸「</w:t>
      </w:r>
      <w:r w:rsidRPr="00317166">
        <w:t xml:space="preserve">PLUS </w:t>
      </w:r>
      <w:r w:rsidRPr="00317166">
        <w:t>策略</w:t>
      </w:r>
      <w:r w:rsidRPr="00317166">
        <w:t xml:space="preserve"> </w:t>
      </w:r>
      <w:r w:rsidRPr="00317166">
        <w:t>台達</w:t>
      </w:r>
      <w:r w:rsidRPr="00317166">
        <w:t xml:space="preserve"> + </w:t>
      </w:r>
      <w:r w:rsidRPr="00317166">
        <w:t>你，</w:t>
      </w:r>
      <w:proofErr w:type="gramStart"/>
      <w:r w:rsidRPr="00317166">
        <w:t>一起共好</w:t>
      </w:r>
      <w:proofErr w:type="gramEnd"/>
      <w:r w:rsidRPr="00317166">
        <w:t>」，融合數位轉型及擁抱多元共融理念，開發以員工為主體的新穎體驗，促進員工</w:t>
      </w:r>
      <w:proofErr w:type="gramStart"/>
      <w:r w:rsidRPr="00317166">
        <w:t>健康賦能</w:t>
      </w:r>
      <w:proofErr w:type="gramEnd"/>
      <w:r w:rsidRPr="00317166">
        <w:t>（</w:t>
      </w:r>
      <w:r w:rsidRPr="00317166">
        <w:t>Empowerment</w:t>
      </w:r>
      <w:r w:rsidRPr="00317166">
        <w:t>），實踐工作熱情外更能享受生活。全球各地員工踴躍參與，總計人次：疾病預防活動</w:t>
      </w:r>
      <w:r w:rsidRPr="00317166">
        <w:t>66,201</w:t>
      </w:r>
      <w:r w:rsidRPr="00317166">
        <w:t>人次；運動競賽</w:t>
      </w:r>
      <w:r w:rsidRPr="00317166">
        <w:t>53,892</w:t>
      </w:r>
      <w:r w:rsidRPr="00317166">
        <w:t>人次；員工健康檢查</w:t>
      </w:r>
      <w:r w:rsidRPr="00317166">
        <w:t>37,746</w:t>
      </w:r>
      <w:r w:rsidRPr="00317166">
        <w:t>人次；健康講座</w:t>
      </w:r>
      <w:r w:rsidRPr="00317166">
        <w:t>9,154</w:t>
      </w:r>
      <w:r w:rsidRPr="00317166">
        <w:t>人次。</w:t>
      </w:r>
    </w:p>
    <w:p w14:paraId="07ADC9B3" w14:textId="77777777" w:rsidR="00317166" w:rsidRPr="00317166" w:rsidRDefault="00317166" w:rsidP="00317166">
      <w:r w:rsidRPr="00317166">
        <w:t>台達積極拓展全球生產基地和產能，近年來於台灣區、亞太區、歐非中東區及美洲區建立新廠。因應研發與工程、新事業發展版圖擴張，</w:t>
      </w:r>
      <w:r w:rsidRPr="00317166">
        <w:t>2024</w:t>
      </w:r>
      <w:r w:rsidRPr="00317166">
        <w:t>年台灣區人數成長約</w:t>
      </w:r>
      <w:r w:rsidRPr="00317166">
        <w:t xml:space="preserve"> 6.3%</w:t>
      </w:r>
      <w:r w:rsidRPr="00317166">
        <w:t>、美洲區人數成長約</w:t>
      </w:r>
      <w:r w:rsidRPr="00317166">
        <w:t>65.7%</w:t>
      </w:r>
      <w:r w:rsidRPr="00317166">
        <w:t>；因智能製造推動成效顯著，同時全球產能佈局調整，</w:t>
      </w:r>
      <w:r w:rsidRPr="00317166">
        <w:t>2024</w:t>
      </w:r>
      <w:r w:rsidRPr="00317166">
        <w:t>年底在職員工總數為</w:t>
      </w:r>
      <w:r w:rsidRPr="00317166">
        <w:t>81,527</w:t>
      </w:r>
      <w:r w:rsidRPr="00317166">
        <w:t>人，其中專業技術及管理單位人員成長</w:t>
      </w:r>
      <w:r w:rsidRPr="00317166">
        <w:t>9.1%</w:t>
      </w:r>
      <w:r w:rsidRPr="00317166">
        <w:t>、作業員（含產線協作）人員減少</w:t>
      </w:r>
      <w:r w:rsidRPr="00317166">
        <w:t>7.3%</w:t>
      </w:r>
      <w:r w:rsidRPr="00317166">
        <w:t>。為協助新進人員適應工作與生活環境，各地推行留任措施，包含新人座談會、導師計畫、提供專業培訓等方案，藉以打造優質工作環境與設備，留任優秀人才，整體月平均離職率由</w:t>
      </w:r>
      <w:r w:rsidRPr="00317166">
        <w:t>2023</w:t>
      </w:r>
      <w:r w:rsidRPr="00317166">
        <w:t>年</w:t>
      </w:r>
      <w:r w:rsidRPr="00317166">
        <w:t>1.5%</w:t>
      </w:r>
      <w:r w:rsidRPr="00317166">
        <w:t>下降為</w:t>
      </w:r>
      <w:r w:rsidRPr="00317166">
        <w:t>2024</w:t>
      </w:r>
      <w:r w:rsidRPr="00317166">
        <w:t>年</w:t>
      </w:r>
      <w:r w:rsidRPr="00317166">
        <w:t>1.4%</w:t>
      </w:r>
      <w:r w:rsidRPr="00317166">
        <w:t>。全球專業技術及管理單位人員的年度自願離職率為</w:t>
      </w:r>
      <w:r w:rsidRPr="00317166">
        <w:t>7.3%</w:t>
      </w:r>
      <w:r w:rsidRPr="00317166">
        <w:t>，其中台灣區為</w:t>
      </w:r>
      <w:r w:rsidRPr="00317166">
        <w:t>5.6%</w:t>
      </w:r>
      <w:r w:rsidRPr="00317166">
        <w:t>，優於當年度市場整體與相同產業平均值</w:t>
      </w:r>
      <w:r w:rsidRPr="00317166">
        <w:t> </w:t>
      </w:r>
      <w:r w:rsidRPr="00317166">
        <w:rPr>
          <w:vertAlign w:val="superscript"/>
        </w:rPr>
        <w:t>1</w:t>
      </w:r>
      <w:r w:rsidRPr="00317166">
        <w:t>。全球研發人員年資三年留任率</w:t>
      </w:r>
      <w:r w:rsidRPr="00317166">
        <w:rPr>
          <w:vertAlign w:val="superscript"/>
        </w:rPr>
        <w:t>2</w:t>
      </w:r>
      <w:r w:rsidRPr="00317166">
        <w:t>為</w:t>
      </w:r>
      <w:r w:rsidRPr="00317166">
        <w:t>92%</w:t>
      </w:r>
      <w:r w:rsidRPr="00317166">
        <w:t>；台灣區研發人員為</w:t>
      </w:r>
      <w:r w:rsidRPr="00317166">
        <w:t>93%</w:t>
      </w:r>
      <w:r w:rsidRPr="00317166">
        <w:t>。</w:t>
      </w:r>
    </w:p>
    <w:p w14:paraId="311F880F" w14:textId="77777777" w:rsidR="00317166" w:rsidRPr="00317166" w:rsidRDefault="00317166" w:rsidP="00317166">
      <w:r w:rsidRPr="00317166">
        <w:t xml:space="preserve">*1 </w:t>
      </w:r>
      <w:r w:rsidRPr="00317166">
        <w:t>市場數據來源為美商韋萊韜</w:t>
      </w:r>
      <w:proofErr w:type="gramStart"/>
      <w:r w:rsidRPr="00317166">
        <w:t>悅</w:t>
      </w:r>
      <w:proofErr w:type="gramEnd"/>
      <w:r w:rsidRPr="00317166">
        <w:t>企業管理顧問公司（</w:t>
      </w:r>
      <w:r w:rsidRPr="00317166">
        <w:t>Willis Towers Watson</w:t>
      </w:r>
      <w:r w:rsidRPr="00317166">
        <w:t>）</w:t>
      </w:r>
      <w:r w:rsidRPr="00317166">
        <w:t>2024</w:t>
      </w:r>
      <w:r w:rsidRPr="00317166">
        <w:t>年全球員工離職</w:t>
      </w:r>
      <w:r w:rsidRPr="00317166">
        <w:lastRenderedPageBreak/>
        <w:t>率調查資訊。</w:t>
      </w:r>
      <w:r w:rsidRPr="00317166">
        <w:br/>
        <w:t xml:space="preserve">*2 </w:t>
      </w:r>
      <w:r w:rsidRPr="00317166">
        <w:t>研發人員年資三年留任率定義為：</w:t>
      </w:r>
      <w:r w:rsidRPr="00317166">
        <w:t>2023</w:t>
      </w:r>
      <w:r w:rsidRPr="00317166">
        <w:t>年底年資滿兩年且於</w:t>
      </w:r>
      <w:r w:rsidRPr="00317166">
        <w:t>2024</w:t>
      </w:r>
      <w:r w:rsidRPr="00317166">
        <w:t>年底仍在職研發人員人數</w:t>
      </w:r>
      <w:r w:rsidRPr="00317166">
        <w:t>/2023</w:t>
      </w:r>
      <w:r w:rsidRPr="00317166">
        <w:t>年底年資滿兩年研發人員人數。</w:t>
      </w:r>
    </w:p>
    <w:p w14:paraId="262137F2" w14:textId="77777777" w:rsidR="00317166" w:rsidRPr="00317166" w:rsidRDefault="00317166"/>
    <w:p w14:paraId="1D806A24" w14:textId="1FE0FFFF" w:rsidR="00317166" w:rsidRDefault="00317166">
      <w:r>
        <w:rPr>
          <w:noProof/>
        </w:rPr>
        <w:drawing>
          <wp:inline distT="0" distB="0" distL="0" distR="0" wp14:anchorId="15C99C53" wp14:editId="16FF7FB0">
            <wp:extent cx="6645910" cy="5402580"/>
            <wp:effectExtent l="0" t="0" r="2540" b="7620"/>
            <wp:docPr id="1800167651"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7651" name="圖片 1" descr="一張含有 文字, 螢幕擷取畫面, 字型, 數字 的圖片&#10;&#10;AI 產生的內容可能不正確。"/>
                    <pic:cNvPicPr/>
                  </pic:nvPicPr>
                  <pic:blipFill>
                    <a:blip r:embed="rId11"/>
                    <a:stretch>
                      <a:fillRect/>
                    </a:stretch>
                  </pic:blipFill>
                  <pic:spPr>
                    <a:xfrm>
                      <a:off x="0" y="0"/>
                      <a:ext cx="6645910" cy="5402580"/>
                    </a:xfrm>
                    <a:prstGeom prst="rect">
                      <a:avLst/>
                    </a:prstGeom>
                  </pic:spPr>
                </pic:pic>
              </a:graphicData>
            </a:graphic>
          </wp:inline>
        </w:drawing>
      </w:r>
    </w:p>
    <w:p w14:paraId="317EFE0D" w14:textId="2457675F" w:rsidR="00317166" w:rsidRDefault="00317166">
      <w:r>
        <w:rPr>
          <w:noProof/>
        </w:rPr>
        <w:lastRenderedPageBreak/>
        <w:drawing>
          <wp:inline distT="0" distB="0" distL="0" distR="0" wp14:anchorId="482561E1" wp14:editId="3484D78D">
            <wp:extent cx="6645910" cy="3805555"/>
            <wp:effectExtent l="0" t="0" r="2540" b="4445"/>
            <wp:docPr id="539479679" name="圖片 1"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9679" name="圖片 1" descr="一張含有 文字, 螢幕擷取畫面, 數字, 平行 的圖片&#10;&#10;AI 產生的內容可能不正確。"/>
                    <pic:cNvPicPr/>
                  </pic:nvPicPr>
                  <pic:blipFill>
                    <a:blip r:embed="rId12"/>
                    <a:stretch>
                      <a:fillRect/>
                    </a:stretch>
                  </pic:blipFill>
                  <pic:spPr>
                    <a:xfrm>
                      <a:off x="0" y="0"/>
                      <a:ext cx="6645910" cy="3805555"/>
                    </a:xfrm>
                    <a:prstGeom prst="rect">
                      <a:avLst/>
                    </a:prstGeom>
                  </pic:spPr>
                </pic:pic>
              </a:graphicData>
            </a:graphic>
          </wp:inline>
        </w:drawing>
      </w:r>
    </w:p>
    <w:p w14:paraId="0DE932ED" w14:textId="77777777" w:rsidR="00317166" w:rsidRPr="00317166" w:rsidRDefault="00317166">
      <w:pPr>
        <w:rPr>
          <w:b/>
          <w:bCs/>
          <w:sz w:val="40"/>
          <w:szCs w:val="40"/>
        </w:rPr>
      </w:pPr>
    </w:p>
    <w:p w14:paraId="4B397040" w14:textId="77777777" w:rsidR="00317166" w:rsidRPr="00317166" w:rsidRDefault="00317166" w:rsidP="00317166">
      <w:pPr>
        <w:rPr>
          <w:b/>
          <w:bCs/>
          <w:sz w:val="40"/>
          <w:szCs w:val="40"/>
        </w:rPr>
      </w:pPr>
      <w:r w:rsidRPr="00317166">
        <w:rPr>
          <w:b/>
          <w:bCs/>
          <w:sz w:val="40"/>
          <w:szCs w:val="40"/>
        </w:rPr>
        <w:t>人才學習發展</w:t>
      </w:r>
    </w:p>
    <w:p w14:paraId="759435C4" w14:textId="77777777" w:rsidR="00317166" w:rsidRPr="00317166" w:rsidRDefault="00000000" w:rsidP="00317166">
      <w:r>
        <w:pict w14:anchorId="37E0EEE4">
          <v:rect id="_x0000_i1025" style="width:45pt;height:1.5pt" o:hrpct="0" o:hralign="center" o:hrstd="t" o:hr="t" fillcolor="#a0a0a0" stroked="f"/>
        </w:pict>
      </w:r>
    </w:p>
    <w:p w14:paraId="51DF9D55" w14:textId="77777777" w:rsidR="00317166" w:rsidRPr="00317166" w:rsidRDefault="00317166" w:rsidP="00317166">
      <w:r w:rsidRPr="00317166">
        <w:t>台達近年來積極從產品導向（</w:t>
      </w:r>
      <w:r w:rsidRPr="00317166">
        <w:t>ODM</w:t>
      </w:r>
      <w:r w:rsidRPr="00317166">
        <w:t>）轉型為品牌與解決方案（</w:t>
      </w:r>
      <w:r w:rsidRPr="00317166">
        <w:t>OBM &amp; Solution</w:t>
      </w:r>
      <w:r w:rsidRPr="00317166">
        <w:t>）的提供者，而人才正是這場轉型成功的關鍵驅動力。</w:t>
      </w:r>
      <w:r w:rsidRPr="00317166">
        <w:t>2024</w:t>
      </w:r>
      <w:r w:rsidRPr="00317166">
        <w:t>年，台達秉持「深耕專業</w:t>
      </w:r>
      <w:r w:rsidRPr="00317166">
        <w:t xml:space="preserve"> </w:t>
      </w:r>
      <w:proofErr w:type="gramStart"/>
      <w:r w:rsidRPr="00317166">
        <w:t>•</w:t>
      </w:r>
      <w:proofErr w:type="gramEnd"/>
      <w:r w:rsidRPr="00317166">
        <w:t xml:space="preserve"> </w:t>
      </w:r>
      <w:r w:rsidRPr="00317166">
        <w:t>儲備未來</w:t>
      </w:r>
      <w:r w:rsidRPr="00317166">
        <w:t xml:space="preserve"> </w:t>
      </w:r>
      <w:proofErr w:type="gramStart"/>
      <w:r w:rsidRPr="00317166">
        <w:t>•</w:t>
      </w:r>
      <w:proofErr w:type="gramEnd"/>
      <w:r w:rsidRPr="00317166">
        <w:t xml:space="preserve"> </w:t>
      </w:r>
      <w:r w:rsidRPr="00317166">
        <w:t>全球協作」的學習發展策略，積極推動員工培訓與發展，確保組織具備持續創新與因應公司轉型的能力。</w:t>
      </w:r>
      <w:r w:rsidRPr="00317166">
        <w:br/>
      </w:r>
      <w:r w:rsidRPr="00317166">
        <w:br/>
      </w:r>
      <w:r w:rsidRPr="00317166">
        <w:t>台達透過系統化的學習發展機制提升員工專業與管理能力，並加速全球團隊協作與資源共享。</w:t>
      </w:r>
      <w:r w:rsidRPr="00317166">
        <w:t>2024</w:t>
      </w:r>
      <w:r w:rsidRPr="00317166">
        <w:t>年強調「一地開發、多地共享」的培訓模式，持續強化多語種的課程，並更加關注非中文語系員工的學習資源，確保知識與最佳實踐能夠快速複製與應用。各地也會因應該地區的員工特性設計適合當地的學習型態，例如歐非中東區及美洲區相較於一般授課，更頻繁於舉辦多互動的小型工作坊。各地透過這些策略實踐，不僅為員工提供成長機會，也為企業的永續經營奠定堅實基礎。</w:t>
      </w:r>
    </w:p>
    <w:p w14:paraId="07491C49" w14:textId="77777777" w:rsidR="00317166" w:rsidRPr="00317166" w:rsidRDefault="00317166"/>
    <w:p w14:paraId="68FCC6C2" w14:textId="77777777" w:rsidR="00317166" w:rsidRPr="00317166" w:rsidRDefault="00317166" w:rsidP="00317166">
      <w:pPr>
        <w:rPr>
          <w:b/>
          <w:bCs/>
          <w:sz w:val="32"/>
          <w:szCs w:val="32"/>
        </w:rPr>
      </w:pPr>
      <w:r w:rsidRPr="00317166">
        <w:rPr>
          <w:b/>
          <w:bCs/>
          <w:sz w:val="32"/>
          <w:szCs w:val="32"/>
        </w:rPr>
        <w:t>人權維護</w:t>
      </w:r>
    </w:p>
    <w:p w14:paraId="4461E2EF" w14:textId="77777777" w:rsidR="00317166" w:rsidRPr="00317166" w:rsidRDefault="00000000" w:rsidP="00317166">
      <w:r>
        <w:pict w14:anchorId="66626D02">
          <v:rect id="_x0000_i1026" style="width:45pt;height:1.5pt" o:hrpct="0" o:hralign="center" o:hrstd="t" o:hr="t" fillcolor="#a0a0a0" stroked="f"/>
        </w:pict>
      </w:r>
    </w:p>
    <w:p w14:paraId="7A4BB839" w14:textId="77777777" w:rsidR="00317166" w:rsidRPr="00317166" w:rsidRDefault="00317166" w:rsidP="00317166">
      <w:r w:rsidRPr="00317166">
        <w:t>台達承諾恪守國際性人權公約和各營運據點當地法規，並訂有「台達集團人權及員工政策」（</w:t>
      </w:r>
      <w:r w:rsidRPr="00317166">
        <w:t>Delta Human Rights and Employment Policy</w:t>
      </w:r>
      <w:r w:rsidRPr="00317166">
        <w:t>）傳達對全球人權的重視。台達致力於維護職場環境的多元及</w:t>
      </w:r>
      <w:r w:rsidRPr="00317166">
        <w:lastRenderedPageBreak/>
        <w:t>安全性，</w:t>
      </w:r>
      <w:r w:rsidRPr="00317166">
        <w:t>2024</w:t>
      </w:r>
      <w:r w:rsidRPr="00317166">
        <w:t>年更新「台達集團人權及員工政策」內容，強調同工同酬、禁止強迫勞動、身心障礙合理調整機制、性別平等、勞資雙向溝通等聲明，以宣告台達對於職場環境的重視，並調整</w:t>
      </w:r>
      <w:r w:rsidRPr="00317166">
        <w:t>9</w:t>
      </w:r>
      <w:r w:rsidRPr="00317166">
        <w:t>項內部管理辦法，保障相關人員的平等、尊重及安全需求，採取適當之預防、糾正、懲處等相關措施，維護當事人權益及隱私。</w:t>
      </w:r>
    </w:p>
    <w:p w14:paraId="45E754E6" w14:textId="77777777" w:rsidR="00317166" w:rsidRPr="00317166" w:rsidRDefault="00317166" w:rsidP="00317166">
      <w:r w:rsidRPr="00317166">
        <w:t>台達每年進行人權政策教育訓練，並至少每三年執行一次員工人權盡職調查，涵蓋對象包含自身營運及合資企業，該調查將風險評估的嚴重度細分為規模、範疇及無法補救性面向進行評估，以識別對於員工人權的衝擊內涵、制定緩解與補救措施，並決定行動的優先順序藉以消弭及防範風險再發。最近一次為</w:t>
      </w:r>
      <w:r w:rsidRPr="00317166">
        <w:t>2023</w:t>
      </w:r>
      <w:r w:rsidRPr="00317166">
        <w:t>年進行調查，結果及風險回應措施彙編於「</w:t>
      </w:r>
      <w:hyperlink r:id="rId13" w:tgtFrame="_blank" w:history="1">
        <w:r w:rsidRPr="00317166">
          <w:rPr>
            <w:rStyle w:val="ae"/>
          </w:rPr>
          <w:t>2024</w:t>
        </w:r>
        <w:r w:rsidRPr="00317166">
          <w:rPr>
            <w:rStyle w:val="ae"/>
          </w:rPr>
          <w:t>台達人權盡職調查報告與現代奴役聲明書</w:t>
        </w:r>
      </w:hyperlink>
      <w:r w:rsidRPr="00317166">
        <w:t>」，同時依循英國《現代奴役法》規範，發布</w:t>
      </w:r>
      <w:proofErr w:type="gramStart"/>
      <w:r w:rsidRPr="00317166">
        <w:t>於官網</w:t>
      </w:r>
      <w:proofErr w:type="gramEnd"/>
      <w:r w:rsidRPr="00317166">
        <w:t>。</w:t>
      </w:r>
    </w:p>
    <w:p w14:paraId="56B0CE80" w14:textId="77777777" w:rsidR="00317166" w:rsidRPr="00317166" w:rsidRDefault="00317166" w:rsidP="00317166">
      <w:r w:rsidRPr="00317166">
        <w:t>台達以系統性方法檢視人權有關政策、程序和計畫，識別價值鏈的潛在員工人權問題，並提出改進措施。每年透過</w:t>
      </w:r>
      <w:r w:rsidRPr="00317166">
        <w:t>RBA</w:t>
      </w:r>
      <w:r w:rsidRPr="00317166">
        <w:t>內部審查及外部稽核，以及內</w:t>
      </w:r>
      <w:proofErr w:type="gramStart"/>
      <w:r w:rsidRPr="00317166">
        <w:t>外部舉</w:t>
      </w:r>
      <w:proofErr w:type="gramEnd"/>
      <w:r w:rsidRPr="00317166">
        <w:t>報申訴案件等，識別</w:t>
      </w:r>
      <w:proofErr w:type="gramStart"/>
      <w:r w:rsidRPr="00317166">
        <w:t>台達須關注</w:t>
      </w:r>
      <w:proofErr w:type="gramEnd"/>
      <w:r w:rsidRPr="00317166">
        <w:t>之人權議題，並至少每三年透過人權風險評估問卷，識別潛在的員工人權風險。</w:t>
      </w:r>
    </w:p>
    <w:p w14:paraId="57EEE143" w14:textId="77777777" w:rsidR="00317166" w:rsidRPr="00317166" w:rsidRDefault="00317166" w:rsidP="00317166">
      <w:r w:rsidRPr="00317166">
        <w:t>依風險評估結果採取補救及減緩措施，並持續改善以達風險管理目的。本公司遵循各地勞動法令與相關規定，</w:t>
      </w:r>
      <w:r w:rsidRPr="00317166">
        <w:t>2024</w:t>
      </w:r>
      <w:r w:rsidRPr="00317166">
        <w:t>年無重大違規情事。</w:t>
      </w:r>
    </w:p>
    <w:p w14:paraId="02449C3D" w14:textId="77777777" w:rsidR="00317166" w:rsidRPr="00317166" w:rsidRDefault="00317166" w:rsidP="00317166">
      <w:pPr>
        <w:numPr>
          <w:ilvl w:val="0"/>
          <w:numId w:val="6"/>
        </w:numPr>
      </w:pPr>
    </w:p>
    <w:p w14:paraId="0BE2F1BE" w14:textId="5A0EE962" w:rsidR="00317166" w:rsidRDefault="00317166">
      <w:r>
        <w:rPr>
          <w:noProof/>
        </w:rPr>
        <w:drawing>
          <wp:inline distT="0" distB="0" distL="0" distR="0" wp14:anchorId="091C42E6" wp14:editId="57EF1A60">
            <wp:extent cx="6645910" cy="2357120"/>
            <wp:effectExtent l="0" t="0" r="2540" b="5080"/>
            <wp:docPr id="945369953" name="圖片 1" descr="一張含有 文字, 螢幕擷取畫面, 字型, 名片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9953" name="圖片 1" descr="一張含有 文字, 螢幕擷取畫面, 字型, 名片 的圖片&#10;&#10;AI 產生的內容可能不正確。"/>
                    <pic:cNvPicPr/>
                  </pic:nvPicPr>
                  <pic:blipFill>
                    <a:blip r:embed="rId14"/>
                    <a:stretch>
                      <a:fillRect/>
                    </a:stretch>
                  </pic:blipFill>
                  <pic:spPr>
                    <a:xfrm>
                      <a:off x="0" y="0"/>
                      <a:ext cx="6645910" cy="2357120"/>
                    </a:xfrm>
                    <a:prstGeom prst="rect">
                      <a:avLst/>
                    </a:prstGeom>
                  </pic:spPr>
                </pic:pic>
              </a:graphicData>
            </a:graphic>
          </wp:inline>
        </w:drawing>
      </w:r>
    </w:p>
    <w:p w14:paraId="3332F916" w14:textId="77777777" w:rsidR="00317166" w:rsidRDefault="00317166"/>
    <w:p w14:paraId="71B32B6D" w14:textId="77777777" w:rsidR="00317166" w:rsidRDefault="00317166"/>
    <w:p w14:paraId="56A08460" w14:textId="77777777" w:rsidR="00C24CAB" w:rsidRPr="00C24CAB" w:rsidRDefault="00C24CAB" w:rsidP="00C24CAB">
      <w:pPr>
        <w:rPr>
          <w:b/>
          <w:bCs/>
        </w:rPr>
      </w:pPr>
      <w:r w:rsidRPr="00C24CAB">
        <w:rPr>
          <w:rFonts w:hint="eastAsia"/>
          <w:b/>
          <w:bCs/>
        </w:rPr>
        <w:t>2025</w:t>
      </w:r>
      <w:r w:rsidRPr="00C24CAB">
        <w:rPr>
          <w:rFonts w:hint="eastAsia"/>
          <w:b/>
          <w:bCs/>
        </w:rPr>
        <w:t>「亞洲最佳企業雇主獎」遴選特色與獎項類別簡介</w:t>
      </w:r>
    </w:p>
    <w:p w14:paraId="67033B5A" w14:textId="77777777" w:rsidR="00C24CAB" w:rsidRPr="00C24CAB" w:rsidRDefault="00C24CAB" w:rsidP="00C24CAB">
      <w:pPr>
        <w:rPr>
          <w:rFonts w:hint="eastAsia"/>
        </w:rPr>
      </w:pPr>
      <w:r w:rsidRPr="00C24CAB">
        <w:rPr>
          <w:rFonts w:hint="eastAsia"/>
        </w:rPr>
        <w:t>該獎項的評選機制是透過</w:t>
      </w:r>
      <w:r w:rsidRPr="00C24CAB">
        <w:rPr>
          <w:rFonts w:hint="eastAsia"/>
        </w:rPr>
        <w:t>Total Engagement Assessment Model</w:t>
      </w:r>
      <w:r w:rsidRPr="00C24CAB">
        <w:rPr>
          <w:rFonts w:hint="eastAsia"/>
        </w:rPr>
        <w:t>（</w:t>
      </w:r>
      <w:r w:rsidRPr="00C24CAB">
        <w:rPr>
          <w:rFonts w:hint="eastAsia"/>
        </w:rPr>
        <w:t>TEAM</w:t>
      </w:r>
      <w:r w:rsidRPr="00C24CAB">
        <w:rPr>
          <w:rFonts w:hint="eastAsia"/>
        </w:rPr>
        <w:t>）</w:t>
      </w:r>
      <w:r w:rsidRPr="00C24CAB">
        <w:rPr>
          <w:rFonts w:hint="eastAsia"/>
        </w:rPr>
        <w:t xml:space="preserve"> </w:t>
      </w:r>
      <w:r w:rsidRPr="00C24CAB">
        <w:rPr>
          <w:rFonts w:hint="eastAsia"/>
        </w:rPr>
        <w:t>調查工具，深入蒐集與分析</w:t>
      </w:r>
      <w:r w:rsidRPr="00C24CAB">
        <w:rPr>
          <w:rFonts w:hint="eastAsia"/>
          <w:b/>
          <w:bCs/>
        </w:rPr>
        <w:t>員工的士氣、需求與投入度</w:t>
      </w:r>
      <w:r w:rsidRPr="00C24CAB">
        <w:rPr>
          <w:rFonts w:hint="eastAsia"/>
        </w:rPr>
        <w:t>，協助企業優化留才策略，今年台灣共有</w:t>
      </w:r>
      <w:r w:rsidRPr="00C24CAB">
        <w:rPr>
          <w:rFonts w:hint="eastAsia"/>
          <w:b/>
          <w:bCs/>
        </w:rPr>
        <w:t>360</w:t>
      </w:r>
      <w:r w:rsidRPr="00C24CAB">
        <w:rPr>
          <w:rFonts w:hint="eastAsia"/>
          <w:b/>
          <w:bCs/>
        </w:rPr>
        <w:t>家企業、</w:t>
      </w:r>
      <w:r w:rsidRPr="00C24CAB">
        <w:rPr>
          <w:rFonts w:hint="eastAsia"/>
          <w:b/>
          <w:bCs/>
        </w:rPr>
        <w:t>27,200</w:t>
      </w:r>
      <w:r w:rsidRPr="00C24CAB">
        <w:rPr>
          <w:rFonts w:hint="eastAsia"/>
          <w:b/>
          <w:bCs/>
        </w:rPr>
        <w:t>名員工</w:t>
      </w:r>
      <w:r w:rsidRPr="00C24CAB">
        <w:rPr>
          <w:rFonts w:hint="eastAsia"/>
        </w:rPr>
        <w:t>參與調查，數據涵蓋</w:t>
      </w:r>
      <w:r w:rsidRPr="00C24CAB">
        <w:rPr>
          <w:rFonts w:hint="eastAsia"/>
        </w:rPr>
        <w:t>Z</w:t>
      </w:r>
      <w:r w:rsidRPr="00C24CAB">
        <w:rPr>
          <w:rFonts w:hint="eastAsia"/>
        </w:rPr>
        <w:t>世代到嬰兒潮世代，讓企業得以設計更貼近員工真實需求的方案。</w:t>
      </w:r>
    </w:p>
    <w:p w14:paraId="0208DBCB" w14:textId="77777777" w:rsidR="00C24CAB" w:rsidRPr="00C24CAB" w:rsidRDefault="00C24CAB" w:rsidP="00C24CAB">
      <w:pPr>
        <w:rPr>
          <w:rFonts w:hint="eastAsia"/>
        </w:rPr>
      </w:pPr>
      <w:r w:rsidRPr="00C24CAB">
        <w:rPr>
          <w:rFonts w:hint="eastAsia"/>
        </w:rPr>
        <w:t>另外，今年台灣的評選也新增</w:t>
      </w:r>
      <w:r w:rsidRPr="00C24CAB">
        <w:rPr>
          <w:rFonts w:hint="eastAsia"/>
        </w:rPr>
        <w:t xml:space="preserve"> </w:t>
      </w:r>
      <w:r w:rsidRPr="00C24CAB">
        <w:rPr>
          <w:rFonts w:hint="eastAsia"/>
        </w:rPr>
        <w:t>「</w:t>
      </w:r>
      <w:r w:rsidRPr="00C24CAB">
        <w:rPr>
          <w:rFonts w:hint="eastAsia"/>
          <w:b/>
          <w:bCs/>
        </w:rPr>
        <w:t>科技賦權獎</w:t>
      </w:r>
      <w:r w:rsidRPr="00C24CAB">
        <w:rPr>
          <w:rFonts w:hint="eastAsia"/>
        </w:rPr>
        <w:t>」（</w:t>
      </w:r>
      <w:r w:rsidRPr="00C24CAB">
        <w:rPr>
          <w:rFonts w:hint="eastAsia"/>
        </w:rPr>
        <w:t>Tech Empowerment Awards</w:t>
      </w:r>
      <w:r w:rsidRPr="00C24CAB">
        <w:rPr>
          <w:rFonts w:hint="eastAsia"/>
        </w:rPr>
        <w:t>），表揚運用科技提升員工體驗與營運效能的企業。</w:t>
      </w:r>
    </w:p>
    <w:p w14:paraId="28E4A409" w14:textId="77777777" w:rsidR="00C24CAB" w:rsidRPr="00C24CAB" w:rsidRDefault="00C24CAB" w:rsidP="00C24CAB">
      <w:pPr>
        <w:rPr>
          <w:rFonts w:hint="eastAsia"/>
          <w:b/>
          <w:bCs/>
        </w:rPr>
      </w:pPr>
      <w:r w:rsidRPr="00C24CAB">
        <w:rPr>
          <w:rFonts w:hint="eastAsia"/>
          <w:b/>
          <w:bCs/>
        </w:rPr>
        <w:lastRenderedPageBreak/>
        <w:t>「亞洲最佳企業雇主獎」獲獎企業的</w:t>
      </w:r>
      <w:r w:rsidRPr="00C24CAB">
        <w:rPr>
          <w:rFonts w:hint="eastAsia"/>
          <w:b/>
          <w:bCs/>
        </w:rPr>
        <w:t>4</w:t>
      </w:r>
      <w:r w:rsidRPr="00C24CAB">
        <w:rPr>
          <w:rFonts w:hint="eastAsia"/>
          <w:b/>
          <w:bCs/>
        </w:rPr>
        <w:t>大特色</w:t>
      </w:r>
    </w:p>
    <w:p w14:paraId="6675A3F8" w14:textId="77777777" w:rsidR="00C24CAB" w:rsidRPr="00C24CAB" w:rsidRDefault="00C24CAB" w:rsidP="00C24CAB">
      <w:pPr>
        <w:rPr>
          <w:rFonts w:hint="eastAsia"/>
        </w:rPr>
      </w:pPr>
      <w:r w:rsidRPr="00C24CAB">
        <w:rPr>
          <w:rFonts w:hint="eastAsia"/>
        </w:rPr>
        <w:t>評選結果顯示，獲獎企業普遍具備幾項關鍵特色：</w:t>
      </w:r>
    </w:p>
    <w:p w14:paraId="4A204280" w14:textId="77777777" w:rsidR="00C24CAB" w:rsidRPr="00C24CAB" w:rsidRDefault="00C24CAB" w:rsidP="00C24CAB">
      <w:pPr>
        <w:numPr>
          <w:ilvl w:val="0"/>
          <w:numId w:val="7"/>
        </w:numPr>
        <w:rPr>
          <w:rFonts w:hint="eastAsia"/>
        </w:rPr>
      </w:pPr>
      <w:r w:rsidRPr="00C24CAB">
        <w:rPr>
          <w:rFonts w:hint="eastAsia"/>
          <w:b/>
          <w:bCs/>
        </w:rPr>
        <w:t>世代共融</w:t>
      </w:r>
      <w:r w:rsidRPr="00C24CAB">
        <w:rPr>
          <w:rFonts w:hint="eastAsia"/>
        </w:rPr>
        <w:t>：在四世代共事的情況下，善用包容與對話化解摩擦，提升</w:t>
      </w:r>
      <w:proofErr w:type="gramStart"/>
      <w:r w:rsidRPr="00C24CAB">
        <w:rPr>
          <w:rFonts w:hint="eastAsia"/>
        </w:rPr>
        <w:t>跨齡滿意</w:t>
      </w:r>
      <w:proofErr w:type="gramEnd"/>
      <w:r w:rsidRPr="00C24CAB">
        <w:rPr>
          <w:rFonts w:hint="eastAsia"/>
        </w:rPr>
        <w:t>度。</w:t>
      </w:r>
    </w:p>
    <w:p w14:paraId="52A4076F" w14:textId="77777777" w:rsidR="00C24CAB" w:rsidRPr="00C24CAB" w:rsidRDefault="00C24CAB" w:rsidP="00C24CAB">
      <w:pPr>
        <w:numPr>
          <w:ilvl w:val="0"/>
          <w:numId w:val="7"/>
        </w:numPr>
        <w:rPr>
          <w:rFonts w:hint="eastAsia"/>
        </w:rPr>
      </w:pPr>
      <w:r w:rsidRPr="00C24CAB">
        <w:rPr>
          <w:rFonts w:hint="eastAsia"/>
          <w:b/>
          <w:bCs/>
        </w:rPr>
        <w:t>職</w:t>
      </w:r>
      <w:proofErr w:type="gramStart"/>
      <w:r w:rsidRPr="00C24CAB">
        <w:rPr>
          <w:rFonts w:hint="eastAsia"/>
          <w:b/>
          <w:bCs/>
        </w:rPr>
        <w:t>涯</w:t>
      </w:r>
      <w:proofErr w:type="gramEnd"/>
      <w:r w:rsidRPr="00C24CAB">
        <w:rPr>
          <w:rFonts w:hint="eastAsia"/>
          <w:b/>
          <w:bCs/>
        </w:rPr>
        <w:t>發展導向</w:t>
      </w:r>
      <w:r w:rsidRPr="00C24CAB">
        <w:rPr>
          <w:rFonts w:hint="eastAsia"/>
        </w:rPr>
        <w:t>：</w:t>
      </w:r>
      <w:r w:rsidRPr="00C24CAB">
        <w:rPr>
          <w:rFonts w:hint="eastAsia"/>
        </w:rPr>
        <w:t>94%</w:t>
      </w:r>
      <w:r w:rsidRPr="00C24CAB">
        <w:rPr>
          <w:rFonts w:hint="eastAsia"/>
        </w:rPr>
        <w:t>的員工在有職</w:t>
      </w:r>
      <w:proofErr w:type="gramStart"/>
      <w:r w:rsidRPr="00C24CAB">
        <w:rPr>
          <w:rFonts w:hint="eastAsia"/>
        </w:rPr>
        <w:t>涯</w:t>
      </w:r>
      <w:proofErr w:type="gramEnd"/>
      <w:r w:rsidRPr="00C24CAB">
        <w:rPr>
          <w:rFonts w:hint="eastAsia"/>
        </w:rPr>
        <w:t>發展投資的企業待得更久，獲獎企業更進一步透過橫向調動、學習路徑與導師計畫，促進成長與流動。</w:t>
      </w:r>
    </w:p>
    <w:p w14:paraId="79BE0C7B" w14:textId="77777777" w:rsidR="00C24CAB" w:rsidRPr="00C24CAB" w:rsidRDefault="00C24CAB" w:rsidP="00C24CAB">
      <w:pPr>
        <w:numPr>
          <w:ilvl w:val="0"/>
          <w:numId w:val="7"/>
        </w:numPr>
        <w:rPr>
          <w:rFonts w:hint="eastAsia"/>
        </w:rPr>
      </w:pPr>
      <w:r w:rsidRPr="00C24CAB">
        <w:rPr>
          <w:rFonts w:hint="eastAsia"/>
          <w:b/>
          <w:bCs/>
        </w:rPr>
        <w:t>彈性工作</w:t>
      </w:r>
      <w:r w:rsidRPr="00C24CAB">
        <w:rPr>
          <w:rFonts w:hint="eastAsia"/>
        </w:rPr>
        <w:t>：得獎企業多</w:t>
      </w:r>
      <w:proofErr w:type="gramStart"/>
      <w:r w:rsidRPr="00C24CAB">
        <w:rPr>
          <w:rFonts w:hint="eastAsia"/>
        </w:rPr>
        <w:t>採</w:t>
      </w:r>
      <w:proofErr w:type="gramEnd"/>
      <w:r w:rsidRPr="00C24CAB">
        <w:rPr>
          <w:rFonts w:hint="eastAsia"/>
        </w:rPr>
        <w:t>混合辦公甚至</w:t>
      </w:r>
      <w:r w:rsidRPr="00C24CAB">
        <w:rPr>
          <w:rFonts w:hint="eastAsia"/>
        </w:rPr>
        <w:t>4</w:t>
      </w:r>
      <w:r w:rsidRPr="00C24CAB">
        <w:rPr>
          <w:rFonts w:hint="eastAsia"/>
        </w:rPr>
        <w:t>天工作制，滿足</w:t>
      </w:r>
      <w:r w:rsidRPr="00C24CAB">
        <w:rPr>
          <w:rFonts w:hint="eastAsia"/>
        </w:rPr>
        <w:t>75%</w:t>
      </w:r>
      <w:r w:rsidRPr="00C24CAB">
        <w:rPr>
          <w:rFonts w:hint="eastAsia"/>
        </w:rPr>
        <w:t>專業人士對彈性工作的期待。</w:t>
      </w:r>
    </w:p>
    <w:p w14:paraId="0AF1BEC0" w14:textId="77777777" w:rsidR="00C24CAB" w:rsidRPr="00C24CAB" w:rsidRDefault="00C24CAB" w:rsidP="00C24CAB">
      <w:pPr>
        <w:numPr>
          <w:ilvl w:val="0"/>
          <w:numId w:val="7"/>
        </w:numPr>
        <w:rPr>
          <w:rFonts w:hint="eastAsia"/>
        </w:rPr>
      </w:pPr>
      <w:r w:rsidRPr="00C24CAB">
        <w:rPr>
          <w:rFonts w:hint="eastAsia"/>
          <w:b/>
          <w:bCs/>
        </w:rPr>
        <w:t>科技賦權</w:t>
      </w:r>
      <w:r w:rsidRPr="00C24CAB">
        <w:rPr>
          <w:rFonts w:hint="eastAsia"/>
        </w:rPr>
        <w:t>：導入</w:t>
      </w:r>
      <w:r w:rsidRPr="00C24CAB">
        <w:rPr>
          <w:rFonts w:hint="eastAsia"/>
        </w:rPr>
        <w:t>AI</w:t>
      </w:r>
      <w:r w:rsidRPr="00C24CAB">
        <w:rPr>
          <w:rFonts w:hint="eastAsia"/>
        </w:rPr>
        <w:t>與數位工具強化學習、招募與職</w:t>
      </w:r>
      <w:proofErr w:type="gramStart"/>
      <w:r w:rsidRPr="00C24CAB">
        <w:rPr>
          <w:rFonts w:hint="eastAsia"/>
        </w:rPr>
        <w:t>涯</w:t>
      </w:r>
      <w:proofErr w:type="gramEnd"/>
      <w:r w:rsidRPr="00C24CAB">
        <w:rPr>
          <w:rFonts w:hint="eastAsia"/>
        </w:rPr>
        <w:t>規劃之餘，並維持人本精神，避免科技取代人際互動。</w:t>
      </w:r>
    </w:p>
    <w:p w14:paraId="772F8D29" w14:textId="77777777" w:rsidR="00C24CAB" w:rsidRPr="00C24CAB" w:rsidRDefault="00C24CAB" w:rsidP="00C24CAB">
      <w:pPr>
        <w:rPr>
          <w:rFonts w:hint="eastAsia"/>
          <w:b/>
          <w:bCs/>
        </w:rPr>
      </w:pPr>
      <w:r w:rsidRPr="00C24CAB">
        <w:rPr>
          <w:rFonts w:hint="eastAsia"/>
          <w:b/>
          <w:bCs/>
        </w:rPr>
        <w:t>「亞洲最佳企業雇主獎」其他獎項類別</w:t>
      </w:r>
    </w:p>
    <w:p w14:paraId="76474DAF" w14:textId="77777777" w:rsidR="00C24CAB" w:rsidRPr="00C24CAB" w:rsidRDefault="00C24CAB" w:rsidP="00C24CAB">
      <w:pPr>
        <w:rPr>
          <w:rFonts w:hint="eastAsia"/>
        </w:rPr>
      </w:pPr>
      <w:r w:rsidRPr="00C24CAB">
        <w:rPr>
          <w:rFonts w:hint="eastAsia"/>
        </w:rPr>
        <w:t>除了最佳企業雇主獎，主辦還針對以下</w:t>
      </w:r>
      <w:r w:rsidRPr="00C24CAB">
        <w:rPr>
          <w:rFonts w:hint="eastAsia"/>
        </w:rPr>
        <w:t>4</w:t>
      </w:r>
      <w:r w:rsidRPr="00C24CAB">
        <w:rPr>
          <w:rFonts w:hint="eastAsia"/>
        </w:rPr>
        <w:t>大獎項遴選標竿企業，獎項類別與定義分別如下：</w:t>
      </w:r>
    </w:p>
    <w:p w14:paraId="287C3314" w14:textId="77777777" w:rsidR="00C24CAB" w:rsidRPr="00C24CAB" w:rsidRDefault="00C24CAB" w:rsidP="00C24CAB">
      <w:pPr>
        <w:rPr>
          <w:rFonts w:hint="eastAsia"/>
        </w:rPr>
      </w:pPr>
      <w:r w:rsidRPr="00C24CAB">
        <w:rPr>
          <w:rFonts w:hint="eastAsia"/>
          <w:b/>
          <w:bCs/>
        </w:rPr>
        <w:t xml:space="preserve">1. </w:t>
      </w:r>
      <w:r w:rsidRPr="00C24CAB">
        <w:rPr>
          <w:rFonts w:hint="eastAsia"/>
          <w:b/>
          <w:bCs/>
        </w:rPr>
        <w:t>多元、平等和包容獎（</w:t>
      </w:r>
      <w:r w:rsidRPr="00C24CAB">
        <w:rPr>
          <w:rFonts w:hint="eastAsia"/>
          <w:b/>
          <w:bCs/>
        </w:rPr>
        <w:t>Diversity, Equity &amp; Inclusion Awards</w:t>
      </w:r>
      <w:r w:rsidRPr="00C24CAB">
        <w:rPr>
          <w:rFonts w:hint="eastAsia"/>
          <w:b/>
          <w:bCs/>
        </w:rPr>
        <w:t>）</w:t>
      </w:r>
    </w:p>
    <w:p w14:paraId="3FC04D86" w14:textId="77777777" w:rsidR="00C24CAB" w:rsidRPr="00C24CAB" w:rsidRDefault="00C24CAB" w:rsidP="00C24CAB">
      <w:pPr>
        <w:rPr>
          <w:rFonts w:hint="eastAsia"/>
        </w:rPr>
      </w:pPr>
      <w:r w:rsidRPr="00C24CAB">
        <w:rPr>
          <w:rFonts w:hint="eastAsia"/>
        </w:rPr>
        <w:t>表揚在職場成功落實多元、公平與包容，成為推廣</w:t>
      </w:r>
      <w:r w:rsidRPr="00C24CAB">
        <w:rPr>
          <w:rFonts w:hint="eastAsia"/>
        </w:rPr>
        <w:t>DEI</w:t>
      </w:r>
      <w:r w:rsidRPr="00C24CAB">
        <w:rPr>
          <w:rFonts w:hint="eastAsia"/>
        </w:rPr>
        <w:t>的典範企業。</w:t>
      </w:r>
    </w:p>
    <w:p w14:paraId="4F6ADD8D" w14:textId="77777777" w:rsidR="00C24CAB" w:rsidRPr="00C24CAB" w:rsidRDefault="00C24CAB" w:rsidP="00C24CAB">
      <w:pPr>
        <w:rPr>
          <w:rFonts w:hint="eastAsia"/>
        </w:rPr>
      </w:pPr>
      <w:r w:rsidRPr="00C24CAB">
        <w:rPr>
          <w:rFonts w:hint="eastAsia"/>
          <w:b/>
          <w:bCs/>
        </w:rPr>
        <w:t xml:space="preserve">2. </w:t>
      </w:r>
      <w:r w:rsidRPr="00C24CAB">
        <w:rPr>
          <w:rFonts w:hint="eastAsia"/>
          <w:b/>
          <w:bCs/>
        </w:rPr>
        <w:t>雇主關懷獎（</w:t>
      </w:r>
      <w:r w:rsidRPr="00C24CAB">
        <w:rPr>
          <w:rFonts w:hint="eastAsia"/>
          <w:b/>
          <w:bCs/>
        </w:rPr>
        <w:t>Most Caring Company Awards</w:t>
      </w:r>
      <w:r w:rsidRPr="00C24CAB">
        <w:rPr>
          <w:rFonts w:hint="eastAsia"/>
          <w:b/>
          <w:bCs/>
        </w:rPr>
        <w:t>）</w:t>
      </w:r>
    </w:p>
    <w:p w14:paraId="51C25C30" w14:textId="77777777" w:rsidR="00C24CAB" w:rsidRPr="00C24CAB" w:rsidRDefault="00C24CAB" w:rsidP="00C24CAB">
      <w:pPr>
        <w:rPr>
          <w:rFonts w:hint="eastAsia"/>
        </w:rPr>
      </w:pPr>
      <w:r w:rsidRPr="00C24CAB">
        <w:rPr>
          <w:rFonts w:hint="eastAsia"/>
        </w:rPr>
        <w:t>肯定優先重視員工福祉、營造良好職場文化與環境的企業。</w:t>
      </w:r>
    </w:p>
    <w:p w14:paraId="285781D8" w14:textId="77777777" w:rsidR="00C24CAB" w:rsidRPr="00C24CAB" w:rsidRDefault="00C24CAB" w:rsidP="00C24CAB">
      <w:pPr>
        <w:rPr>
          <w:rFonts w:hint="eastAsia"/>
        </w:rPr>
      </w:pPr>
      <w:r w:rsidRPr="00C24CAB">
        <w:rPr>
          <w:rFonts w:hint="eastAsia"/>
          <w:b/>
          <w:bCs/>
        </w:rPr>
        <w:t xml:space="preserve">3. </w:t>
      </w:r>
      <w:r w:rsidRPr="00C24CAB">
        <w:rPr>
          <w:rFonts w:hint="eastAsia"/>
          <w:b/>
          <w:bCs/>
        </w:rPr>
        <w:t>職</w:t>
      </w:r>
      <w:proofErr w:type="gramStart"/>
      <w:r w:rsidRPr="00C24CAB">
        <w:rPr>
          <w:rFonts w:hint="eastAsia"/>
          <w:b/>
          <w:bCs/>
        </w:rPr>
        <w:t>場永續獎</w:t>
      </w:r>
      <w:proofErr w:type="gramEnd"/>
      <w:r w:rsidRPr="00C24CAB">
        <w:rPr>
          <w:rFonts w:hint="eastAsia"/>
          <w:b/>
          <w:bCs/>
        </w:rPr>
        <w:t>（</w:t>
      </w:r>
      <w:r w:rsidRPr="00C24CAB">
        <w:rPr>
          <w:rFonts w:hint="eastAsia"/>
          <w:b/>
          <w:bCs/>
        </w:rPr>
        <w:t>Sustainable Workplace Awards</w:t>
      </w:r>
      <w:r w:rsidRPr="00C24CAB">
        <w:rPr>
          <w:rFonts w:hint="eastAsia"/>
          <w:b/>
          <w:bCs/>
        </w:rPr>
        <w:t>）</w:t>
      </w:r>
    </w:p>
    <w:p w14:paraId="401CFE3B" w14:textId="77777777" w:rsidR="00C24CAB" w:rsidRPr="00C24CAB" w:rsidRDefault="00C24CAB" w:rsidP="00C24CAB">
      <w:pPr>
        <w:rPr>
          <w:rFonts w:hint="eastAsia"/>
        </w:rPr>
      </w:pPr>
      <w:r w:rsidRPr="00C24CAB">
        <w:rPr>
          <w:rFonts w:hint="eastAsia"/>
        </w:rPr>
        <w:t>表揚在環境責任與永續實踐中展現領導力，推動生態創新並產生正面影響的企業。</w:t>
      </w:r>
    </w:p>
    <w:p w14:paraId="3351F134" w14:textId="77777777" w:rsidR="00C24CAB" w:rsidRPr="00C24CAB" w:rsidRDefault="00C24CAB" w:rsidP="00C24CAB">
      <w:pPr>
        <w:rPr>
          <w:rFonts w:hint="eastAsia"/>
        </w:rPr>
      </w:pPr>
      <w:r w:rsidRPr="00C24CAB">
        <w:rPr>
          <w:rFonts w:hint="eastAsia"/>
          <w:b/>
          <w:bCs/>
        </w:rPr>
        <w:t xml:space="preserve">4. </w:t>
      </w:r>
      <w:r w:rsidRPr="00C24CAB">
        <w:rPr>
          <w:rFonts w:hint="eastAsia"/>
          <w:b/>
          <w:bCs/>
        </w:rPr>
        <w:t>科技賦權獎（</w:t>
      </w:r>
      <w:r w:rsidRPr="00C24CAB">
        <w:rPr>
          <w:rFonts w:hint="eastAsia"/>
          <w:b/>
          <w:bCs/>
        </w:rPr>
        <w:t>Tech Empowerment Awards</w:t>
      </w:r>
      <w:r w:rsidRPr="00C24CAB">
        <w:rPr>
          <w:rFonts w:hint="eastAsia"/>
          <w:b/>
          <w:bCs/>
        </w:rPr>
        <w:t>）</w:t>
      </w:r>
    </w:p>
    <w:p w14:paraId="699F3493" w14:textId="77777777" w:rsidR="00C24CAB" w:rsidRPr="00C24CAB" w:rsidRDefault="00C24CAB" w:rsidP="00C24CAB">
      <w:pPr>
        <w:pBdr>
          <w:bottom w:val="single" w:sz="6" w:space="1" w:color="auto"/>
        </w:pBdr>
        <w:rPr>
          <w:rFonts w:hint="eastAsia"/>
        </w:rPr>
      </w:pPr>
      <w:r w:rsidRPr="00C24CAB">
        <w:rPr>
          <w:rFonts w:hint="eastAsia"/>
        </w:rPr>
        <w:t>肯定運用創新科技賦權員工、簡化流程並提升生產力的組織。</w:t>
      </w:r>
    </w:p>
    <w:p w14:paraId="24041A3F" w14:textId="77777777" w:rsidR="00C24CAB" w:rsidRPr="00C24CAB" w:rsidRDefault="00C24CAB">
      <w:pPr>
        <w:rPr>
          <w:rFonts w:hint="eastAsia"/>
        </w:rPr>
      </w:pPr>
    </w:p>
    <w:p w14:paraId="5D5F7EDD" w14:textId="77777777" w:rsidR="00C24CAB" w:rsidRPr="00C24CAB" w:rsidRDefault="00C24CAB" w:rsidP="00C24CAB">
      <w:r w:rsidRPr="00C24CAB">
        <w:t>福利與工作環境</w:t>
      </w:r>
    </w:p>
    <w:p w14:paraId="3392BA74" w14:textId="77777777" w:rsidR="00C24CAB" w:rsidRPr="00C24CAB" w:rsidRDefault="00C24CAB" w:rsidP="00C24CAB">
      <w:pPr>
        <w:numPr>
          <w:ilvl w:val="0"/>
          <w:numId w:val="8"/>
        </w:numPr>
      </w:pPr>
      <w:r w:rsidRPr="00C24CAB">
        <w:rPr>
          <w:b/>
          <w:bCs/>
        </w:rPr>
        <w:t>具競爭力的薪資與福利：</w:t>
      </w:r>
      <w:r w:rsidRPr="00C24CAB">
        <w:t> </w:t>
      </w:r>
    </w:p>
    <w:p w14:paraId="1F07C9A3" w14:textId="77777777" w:rsidR="00C24CAB" w:rsidRPr="00C24CAB" w:rsidRDefault="00C24CAB" w:rsidP="00C24CAB">
      <w:r w:rsidRPr="00C24CAB">
        <w:t>提供優於科技業平均水平的薪資，並有三餐補助、旅遊補助、生日禮金等福利。</w:t>
      </w:r>
      <w:r w:rsidRPr="00C24CAB">
        <w:t> </w:t>
      </w:r>
    </w:p>
    <w:p w14:paraId="08CF2F5C" w14:textId="77777777" w:rsidR="00C24CAB" w:rsidRPr="00C24CAB" w:rsidRDefault="00C24CAB" w:rsidP="00C24CAB">
      <w:pPr>
        <w:numPr>
          <w:ilvl w:val="0"/>
          <w:numId w:val="8"/>
        </w:numPr>
      </w:pPr>
      <w:r w:rsidRPr="00C24CAB">
        <w:rPr>
          <w:b/>
          <w:bCs/>
        </w:rPr>
        <w:t>彈性工作制度：</w:t>
      </w:r>
      <w:r w:rsidRPr="00C24CAB">
        <w:t> </w:t>
      </w:r>
    </w:p>
    <w:p w14:paraId="0F58984B" w14:textId="77777777" w:rsidR="00C24CAB" w:rsidRPr="00C24CAB" w:rsidRDefault="00C24CAB" w:rsidP="00C24CAB">
      <w:r w:rsidRPr="00C24CAB">
        <w:t>設有彈性工時，並提供「黃金旅遊假」及高額旅遊補助。</w:t>
      </w:r>
      <w:r w:rsidRPr="00C24CAB">
        <w:t> </w:t>
      </w:r>
    </w:p>
    <w:p w14:paraId="54D72DBE" w14:textId="77777777" w:rsidR="00C24CAB" w:rsidRPr="00C24CAB" w:rsidRDefault="00C24CAB" w:rsidP="00C24CAB">
      <w:pPr>
        <w:numPr>
          <w:ilvl w:val="0"/>
          <w:numId w:val="8"/>
        </w:numPr>
      </w:pPr>
      <w:r w:rsidRPr="00C24CAB">
        <w:rPr>
          <w:b/>
          <w:bCs/>
        </w:rPr>
        <w:t>育兒支持：</w:t>
      </w:r>
      <w:r w:rsidRPr="00C24CAB">
        <w:t> </w:t>
      </w:r>
    </w:p>
    <w:p w14:paraId="5E02AA36" w14:textId="77777777" w:rsidR="00C24CAB" w:rsidRPr="00C24CAB" w:rsidRDefault="00C24CAB" w:rsidP="00C24CAB">
      <w:r w:rsidRPr="00C24CAB">
        <w:t>提供</w:t>
      </w:r>
      <w:r w:rsidRPr="00C24CAB">
        <w:t>0-6</w:t>
      </w:r>
      <w:r w:rsidRPr="00C24CAB">
        <w:t>歲的育兒津貼，每名子女最高可達新台幣</w:t>
      </w:r>
      <w:r w:rsidRPr="00C24CAB">
        <w:t>38</w:t>
      </w:r>
      <w:r w:rsidRPr="00C24CAB">
        <w:t>萬元。</w:t>
      </w:r>
      <w:r w:rsidRPr="00C24CAB">
        <w:t> </w:t>
      </w:r>
    </w:p>
    <w:p w14:paraId="2748D1CE" w14:textId="77777777" w:rsidR="00C24CAB" w:rsidRPr="00C24CAB" w:rsidRDefault="00C24CAB" w:rsidP="00C24CAB">
      <w:pPr>
        <w:numPr>
          <w:ilvl w:val="0"/>
          <w:numId w:val="8"/>
        </w:numPr>
      </w:pPr>
      <w:r w:rsidRPr="00C24CAB">
        <w:rPr>
          <w:b/>
          <w:bCs/>
        </w:rPr>
        <w:t>員工活動：</w:t>
      </w:r>
      <w:r w:rsidRPr="00C24CAB">
        <w:t> </w:t>
      </w:r>
    </w:p>
    <w:p w14:paraId="2FA58CCD" w14:textId="77777777" w:rsidR="00C24CAB" w:rsidRPr="00C24CAB" w:rsidRDefault="00C24CAB" w:rsidP="00C24CAB">
      <w:r w:rsidRPr="00C24CAB">
        <w:lastRenderedPageBreak/>
        <w:t>舉辦多樣化的員工活動，如企業龍舟賽、樂活家庭日等。</w:t>
      </w:r>
      <w:r w:rsidRPr="00C24CAB">
        <w:t> </w:t>
      </w:r>
    </w:p>
    <w:p w14:paraId="7D175A74" w14:textId="77777777" w:rsidR="00C24CAB" w:rsidRPr="00C24CAB" w:rsidRDefault="00C24CAB" w:rsidP="00C24CAB">
      <w:r w:rsidRPr="00C24CAB">
        <w:t>工作與生活平衡</w:t>
      </w:r>
    </w:p>
    <w:p w14:paraId="03F60702" w14:textId="77777777" w:rsidR="00C24CAB" w:rsidRPr="00C24CAB" w:rsidRDefault="00C24CAB" w:rsidP="00C24CAB">
      <w:pPr>
        <w:numPr>
          <w:ilvl w:val="0"/>
          <w:numId w:val="9"/>
        </w:numPr>
      </w:pPr>
      <w:r w:rsidRPr="00C24CAB">
        <w:t>員工認為台達提供的工作環境讓他們在工作之餘能保有自己的生活與興趣。</w:t>
      </w:r>
    </w:p>
    <w:p w14:paraId="10779CBD" w14:textId="77777777" w:rsidR="00C24CAB" w:rsidRPr="00C24CAB" w:rsidRDefault="00C24CAB" w:rsidP="00C24CAB">
      <w:pPr>
        <w:numPr>
          <w:ilvl w:val="0"/>
          <w:numId w:val="9"/>
        </w:numPr>
      </w:pPr>
      <w:r w:rsidRPr="00C24CAB">
        <w:t>公司也致力於建立類似家人的工作氛圍，強調人情味和公司文化。</w:t>
      </w:r>
      <w:r w:rsidRPr="00C24CAB">
        <w:t> </w:t>
      </w:r>
    </w:p>
    <w:p w14:paraId="57C4BD4D" w14:textId="77777777" w:rsidR="00C24CAB" w:rsidRPr="00C24CAB" w:rsidRDefault="00C24CAB" w:rsidP="00C24CAB">
      <w:r w:rsidRPr="00C24CAB">
        <w:t>獲獎與肯定</w:t>
      </w:r>
    </w:p>
    <w:p w14:paraId="319F071E" w14:textId="77777777" w:rsidR="00C24CAB" w:rsidRPr="00C24CAB" w:rsidRDefault="00C24CAB" w:rsidP="00C24CAB">
      <w:pPr>
        <w:numPr>
          <w:ilvl w:val="0"/>
          <w:numId w:val="10"/>
        </w:numPr>
      </w:pPr>
      <w:r w:rsidRPr="00C24CAB">
        <w:t>榮獲</w:t>
      </w:r>
      <w:r w:rsidRPr="00C24CAB">
        <w:t>1111</w:t>
      </w:r>
      <w:r w:rsidRPr="00C24CAB">
        <w:t>人力銀行「科技能源研發類」幸福企業金獎。</w:t>
      </w:r>
      <w:r w:rsidRPr="00C24CAB">
        <w:t> </w:t>
      </w:r>
    </w:p>
    <w:p w14:paraId="3CE0E310" w14:textId="77777777" w:rsidR="00C24CAB" w:rsidRPr="00C24CAB" w:rsidRDefault="00C24CAB" w:rsidP="00C24CAB">
      <w:pPr>
        <w:numPr>
          <w:ilvl w:val="0"/>
          <w:numId w:val="10"/>
        </w:numPr>
      </w:pPr>
      <w:r w:rsidRPr="00C24CAB">
        <w:t>在台灣獲得遠見企業社會責任幸福企業首獎。</w:t>
      </w:r>
      <w:r w:rsidRPr="00C24CAB">
        <w:t> </w:t>
      </w:r>
    </w:p>
    <w:p w14:paraId="1A73BC80" w14:textId="77777777" w:rsidR="00C24CAB" w:rsidRPr="00C24CAB" w:rsidRDefault="00C24CAB" w:rsidP="00C24CAB">
      <w:pPr>
        <w:numPr>
          <w:ilvl w:val="0"/>
          <w:numId w:val="10"/>
        </w:numPr>
      </w:pPr>
      <w:r w:rsidRPr="00C24CAB">
        <w:t>連續多年入選《</w:t>
      </w:r>
      <w:r w:rsidRPr="00C24CAB">
        <w:t xml:space="preserve">Cheers </w:t>
      </w:r>
      <w:r w:rsidRPr="00C24CAB">
        <w:t>雜誌》新世代最嚮往企業</w:t>
      </w:r>
      <w:r w:rsidRPr="00C24CAB">
        <w:t>Top 100</w:t>
      </w:r>
    </w:p>
    <w:p w14:paraId="5882B6B1" w14:textId="77777777" w:rsidR="00C24CAB" w:rsidRPr="00C24CAB" w:rsidRDefault="00C24CAB"/>
    <w:p w14:paraId="52028AD7" w14:textId="77777777" w:rsidR="00C24CAB" w:rsidRPr="00C24CAB" w:rsidRDefault="00C24CAB" w:rsidP="00C24CAB">
      <w:r w:rsidRPr="00C24CAB">
        <w:rPr>
          <w:rFonts w:hint="eastAsia"/>
        </w:rPr>
        <w:t>電源供應器龍頭台達電</w:t>
      </w:r>
      <w:hyperlink r:id="rId15" w:tgtFrame="_blank" w:history="1">
        <w:r w:rsidRPr="00C24CAB">
          <w:rPr>
            <w:rStyle w:val="ae"/>
            <w:rFonts w:hint="eastAsia"/>
          </w:rPr>
          <w:t>（</w:t>
        </w:r>
        <w:r w:rsidRPr="00C24CAB">
          <w:rPr>
            <w:rStyle w:val="ae"/>
            <w:rFonts w:hint="eastAsia"/>
          </w:rPr>
          <w:t>2308</w:t>
        </w:r>
        <w:r w:rsidRPr="00C24CAB">
          <w:rPr>
            <w:rStyle w:val="ae"/>
            <w:rFonts w:hint="eastAsia"/>
          </w:rPr>
          <w:t>）</w:t>
        </w:r>
      </w:hyperlink>
      <w:r w:rsidRPr="00C24CAB">
        <w:rPr>
          <w:rFonts w:hint="eastAsia"/>
        </w:rPr>
        <w:t>昨（</w:t>
      </w:r>
      <w:r w:rsidRPr="00C24CAB">
        <w:rPr>
          <w:rFonts w:hint="eastAsia"/>
        </w:rPr>
        <w:t>10</w:t>
      </w:r>
      <w:r w:rsidRPr="00C24CAB">
        <w:rPr>
          <w:rFonts w:hint="eastAsia"/>
        </w:rPr>
        <w:t>）日入選「</w:t>
      </w:r>
      <w:r w:rsidRPr="00C24CAB">
        <w:rPr>
          <w:rFonts w:hint="eastAsia"/>
        </w:rPr>
        <w:t>2024</w:t>
      </w:r>
      <w:r w:rsidRPr="00C24CAB">
        <w:rPr>
          <w:rFonts w:hint="eastAsia"/>
        </w:rPr>
        <w:t>年台灣最佳國際品牌價值」，連兩年名列台灣前十大國際品牌，且今年品牌價值創新高，達</w:t>
      </w:r>
      <w:r w:rsidRPr="00C24CAB">
        <w:rPr>
          <w:rFonts w:hint="eastAsia"/>
        </w:rPr>
        <w:t>5.93</w:t>
      </w:r>
      <w:r w:rsidRPr="00C24CAB">
        <w:rPr>
          <w:rFonts w:hint="eastAsia"/>
        </w:rPr>
        <w:t>億美元（約新台幣逾</w:t>
      </w:r>
      <w:r w:rsidRPr="00C24CAB">
        <w:rPr>
          <w:rFonts w:hint="eastAsia"/>
        </w:rPr>
        <w:t>194</w:t>
      </w:r>
      <w:r w:rsidRPr="00C24CAB">
        <w:rPr>
          <w:rFonts w:hint="eastAsia"/>
        </w:rPr>
        <w:t>億元），年增</w:t>
      </w:r>
      <w:r w:rsidRPr="00C24CAB">
        <w:rPr>
          <w:rFonts w:hint="eastAsia"/>
        </w:rPr>
        <w:t>9%</w:t>
      </w:r>
      <w:r w:rsidRPr="00C24CAB">
        <w:rPr>
          <w:rFonts w:hint="eastAsia"/>
        </w:rPr>
        <w:t>。因應</w:t>
      </w:r>
      <w:r w:rsidRPr="00C24CAB">
        <w:rPr>
          <w:rFonts w:hint="eastAsia"/>
        </w:rPr>
        <w:t>AI</w:t>
      </w:r>
      <w:r w:rsidRPr="00C24CAB">
        <w:rPr>
          <w:rFonts w:hint="eastAsia"/>
        </w:rPr>
        <w:t>浪潮，台達提供電源、散熱、被動元件及基礎設施等整合方案，</w:t>
      </w:r>
      <w:proofErr w:type="gramStart"/>
      <w:r w:rsidRPr="00C24CAB">
        <w:rPr>
          <w:rFonts w:hint="eastAsia"/>
        </w:rPr>
        <w:t>成為輝達</w:t>
      </w:r>
      <w:proofErr w:type="gramEnd"/>
      <w:r w:rsidRPr="00C24CAB">
        <w:rPr>
          <w:rFonts w:hint="eastAsia"/>
        </w:rPr>
        <w:t>、雲端服務供應商（</w:t>
      </w:r>
      <w:r w:rsidRPr="00C24CAB">
        <w:rPr>
          <w:rFonts w:hint="eastAsia"/>
        </w:rPr>
        <w:t>CSP</w:t>
      </w:r>
      <w:r w:rsidRPr="00C24CAB">
        <w:rPr>
          <w:rFonts w:hint="eastAsia"/>
        </w:rPr>
        <w:t>）等重要合作夥伴，為品牌價值大加分。</w:t>
      </w:r>
    </w:p>
    <w:p w14:paraId="46954D58" w14:textId="77777777" w:rsidR="00C24CAB" w:rsidRPr="00C24CAB" w:rsidRDefault="00C24CAB" w:rsidP="00C24CAB">
      <w:pPr>
        <w:rPr>
          <w:rFonts w:hint="eastAsia"/>
        </w:rPr>
      </w:pPr>
      <w:r w:rsidRPr="00C24CAB">
        <w:rPr>
          <w:rFonts w:hint="eastAsia"/>
        </w:rPr>
        <w:t>這是台達電連續</w:t>
      </w:r>
      <w:r w:rsidRPr="00C24CAB">
        <w:rPr>
          <w:rFonts w:hint="eastAsia"/>
        </w:rPr>
        <w:t>14</w:t>
      </w:r>
      <w:r w:rsidRPr="00C24CAB">
        <w:rPr>
          <w:rFonts w:hint="eastAsia"/>
        </w:rPr>
        <w:t>年入選「台灣最佳國際品牌價值」，累計</w:t>
      </w:r>
      <w:r w:rsidRPr="00C24CAB">
        <w:rPr>
          <w:rFonts w:hint="eastAsia"/>
        </w:rPr>
        <w:t>12</w:t>
      </w:r>
      <w:r w:rsidRPr="00C24CAB">
        <w:rPr>
          <w:rFonts w:hint="eastAsia"/>
        </w:rPr>
        <w:t>年來，台達電品值價值大增</w:t>
      </w:r>
      <w:r w:rsidRPr="00C24CAB">
        <w:rPr>
          <w:rFonts w:hint="eastAsia"/>
        </w:rPr>
        <w:t>4.06</w:t>
      </w:r>
      <w:r w:rsidRPr="00C24CAB">
        <w:rPr>
          <w:rFonts w:hint="eastAsia"/>
        </w:rPr>
        <w:t>倍。</w:t>
      </w:r>
    </w:p>
    <w:p w14:paraId="52E8E208" w14:textId="77777777" w:rsidR="00C24CAB" w:rsidRPr="00C24CAB" w:rsidRDefault="00C24CAB" w:rsidP="00C24CAB">
      <w:r w:rsidRPr="00C24CAB">
        <w:rPr>
          <w:rFonts w:hint="eastAsia"/>
        </w:rPr>
        <w:t>過去一年台達電來自</w:t>
      </w:r>
      <w:r w:rsidRPr="00C24CAB">
        <w:rPr>
          <w:rFonts w:hint="eastAsia"/>
        </w:rPr>
        <w:t>AI</w:t>
      </w:r>
      <w:r w:rsidRPr="00C24CAB">
        <w:rPr>
          <w:rFonts w:hint="eastAsia"/>
        </w:rPr>
        <w:t>相關業務成長動能最為強勁，從系統到全方位解決方案，大幅減少電力消耗，台達電近年加速發展解決方案（</w:t>
      </w:r>
      <w:r w:rsidRPr="00C24CAB">
        <w:rPr>
          <w:rFonts w:hint="eastAsia"/>
        </w:rPr>
        <w:t>Solution</w:t>
      </w:r>
      <w:r w:rsidRPr="00C24CAB">
        <w:rPr>
          <w:rFonts w:hint="eastAsia"/>
        </w:rPr>
        <w:t>）業務，貼近各產業客戶的需求，提供智慧、節能的整體解決方案。</w:t>
      </w:r>
    </w:p>
    <w:p w14:paraId="4B343DBF" w14:textId="77777777" w:rsidR="00C24CAB" w:rsidRPr="00C24CAB" w:rsidRDefault="00C24CAB" w:rsidP="00C24CAB">
      <w:pPr>
        <w:rPr>
          <w:rFonts w:hint="eastAsia"/>
        </w:rPr>
      </w:pPr>
      <w:r w:rsidRPr="00C24CAB">
        <w:rPr>
          <w:rFonts w:hint="eastAsia"/>
        </w:rPr>
        <w:t>她說，台達電品牌價值不僅反映在全球市場強勁的業務表現，同時體現在國際</w:t>
      </w:r>
      <w:r w:rsidRPr="00C24CAB">
        <w:rPr>
          <w:rFonts w:hint="eastAsia"/>
        </w:rPr>
        <w:t>ESG</w:t>
      </w:r>
      <w:r w:rsidRPr="00C24CAB">
        <w:rPr>
          <w:rFonts w:hint="eastAsia"/>
        </w:rPr>
        <w:t>領域的長期耕耘，彰顯台達企業營運與</w:t>
      </w:r>
      <w:r w:rsidRPr="00C24CAB">
        <w:rPr>
          <w:rFonts w:hint="eastAsia"/>
        </w:rPr>
        <w:t>ESG</w:t>
      </w:r>
      <w:r w:rsidRPr="00C24CAB">
        <w:rPr>
          <w:rFonts w:hint="eastAsia"/>
        </w:rPr>
        <w:t>結合的品牌獨特性。</w:t>
      </w:r>
    </w:p>
    <w:p w14:paraId="2E31B75B" w14:textId="77777777" w:rsidR="00C24CAB" w:rsidRPr="00C24CAB" w:rsidRDefault="00C24CAB" w:rsidP="00C24CAB">
      <w:pPr>
        <w:rPr>
          <w:rFonts w:hint="eastAsia"/>
        </w:rPr>
      </w:pPr>
      <w:r w:rsidRPr="00C24CAB">
        <w:rPr>
          <w:rFonts w:hint="eastAsia"/>
        </w:rPr>
        <w:t>台達電是全球電源龍頭，並強調環保、節能、愛地球不但可以是經營使命，也是企業獲利之道。台達電成立以來，所有</w:t>
      </w:r>
      <w:proofErr w:type="gramStart"/>
      <w:r w:rsidRPr="00C24CAB">
        <w:rPr>
          <w:rFonts w:hint="eastAsia"/>
        </w:rPr>
        <w:t>產品均以節能</w:t>
      </w:r>
      <w:proofErr w:type="gramEnd"/>
      <w:r w:rsidRPr="00C24CAB">
        <w:rPr>
          <w:rFonts w:hint="eastAsia"/>
        </w:rPr>
        <w:t>、</w:t>
      </w:r>
      <w:proofErr w:type="gramStart"/>
      <w:r w:rsidRPr="00C24CAB">
        <w:rPr>
          <w:rFonts w:hint="eastAsia"/>
        </w:rPr>
        <w:t>減碳為</w:t>
      </w:r>
      <w:proofErr w:type="gramEnd"/>
      <w:r w:rsidRPr="00C24CAB">
        <w:rPr>
          <w:rFonts w:hint="eastAsia"/>
        </w:rPr>
        <w:t>核心，不論</w:t>
      </w:r>
      <w:r w:rsidRPr="00C24CAB">
        <w:rPr>
          <w:rFonts w:hint="eastAsia"/>
        </w:rPr>
        <w:t>AI</w:t>
      </w:r>
      <w:r w:rsidRPr="00C24CAB">
        <w:rPr>
          <w:rFonts w:hint="eastAsia"/>
        </w:rPr>
        <w:t>、電動車、伺服器及資料中心、</w:t>
      </w:r>
      <w:proofErr w:type="gramStart"/>
      <w:r w:rsidRPr="00C24CAB">
        <w:rPr>
          <w:rFonts w:hint="eastAsia"/>
        </w:rPr>
        <w:t>儲能及</w:t>
      </w:r>
      <w:proofErr w:type="gramEnd"/>
      <w:r w:rsidRPr="00C24CAB">
        <w:rPr>
          <w:rFonts w:hint="eastAsia"/>
        </w:rPr>
        <w:t>能源管理，堅持多元布局、節能核心理念，一直是科技浪潮的領頭羊。</w:t>
      </w:r>
    </w:p>
    <w:p w14:paraId="4453F846" w14:textId="77777777" w:rsidR="00C24CAB" w:rsidRPr="00C24CAB" w:rsidRDefault="00C24CAB" w:rsidP="00C24CAB">
      <w:pPr>
        <w:rPr>
          <w:rFonts w:hint="eastAsia"/>
        </w:rPr>
      </w:pPr>
      <w:r w:rsidRPr="00C24CAB">
        <w:rPr>
          <w:rFonts w:hint="eastAsia"/>
        </w:rPr>
        <w:t>「台灣最佳國際品牌價值調查」是由經濟部產業發展署主辦，台經院委託國際專業品牌</w:t>
      </w:r>
      <w:proofErr w:type="gramStart"/>
      <w:r w:rsidRPr="00C24CAB">
        <w:rPr>
          <w:rFonts w:hint="eastAsia"/>
        </w:rPr>
        <w:t>鑑</w:t>
      </w:r>
      <w:proofErr w:type="gramEnd"/>
      <w:r w:rsidRPr="00C24CAB">
        <w:rPr>
          <w:rFonts w:hint="eastAsia"/>
        </w:rPr>
        <w:t>價機構</w:t>
      </w:r>
      <w:r w:rsidRPr="00C24CAB">
        <w:rPr>
          <w:rFonts w:hint="eastAsia"/>
        </w:rPr>
        <w:t>Interbrand</w:t>
      </w:r>
      <w:r w:rsidRPr="00C24CAB">
        <w:rPr>
          <w:rFonts w:hint="eastAsia"/>
        </w:rPr>
        <w:t>協助執行。</w:t>
      </w:r>
    </w:p>
    <w:p w14:paraId="0D7CE01D" w14:textId="15C4CA7A" w:rsidR="00C24CAB" w:rsidRDefault="00C24CAB">
      <w:hyperlink r:id="rId16" w:history="1">
        <w:r w:rsidRPr="009C102A">
          <w:rPr>
            <w:rStyle w:val="ae"/>
          </w:rPr>
          <w:t>https://money.udn.com/money/story/11162/8417254</w:t>
        </w:r>
      </w:hyperlink>
    </w:p>
    <w:p w14:paraId="6D92D374" w14:textId="77777777" w:rsidR="00C24CAB" w:rsidRDefault="00C24CAB">
      <w:pPr>
        <w:pBdr>
          <w:bottom w:val="single" w:sz="6" w:space="1" w:color="auto"/>
        </w:pBdr>
      </w:pPr>
    </w:p>
    <w:p w14:paraId="32AD2DDA" w14:textId="77777777" w:rsidR="00C24CAB" w:rsidRPr="00C24CAB" w:rsidRDefault="00C24CAB">
      <w:pPr>
        <w:rPr>
          <w:rFonts w:hint="eastAsia"/>
        </w:rPr>
      </w:pPr>
    </w:p>
    <w:p w14:paraId="70C06F83" w14:textId="77777777" w:rsidR="00317166" w:rsidRPr="00317166" w:rsidRDefault="00317166"/>
    <w:sectPr w:rsidR="00317166" w:rsidRPr="00317166" w:rsidSect="0031716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6543"/>
    <w:multiLevelType w:val="multilevel"/>
    <w:tmpl w:val="170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C4B46"/>
    <w:multiLevelType w:val="multilevel"/>
    <w:tmpl w:val="EBE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354D"/>
    <w:multiLevelType w:val="multilevel"/>
    <w:tmpl w:val="3360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65CE4"/>
    <w:multiLevelType w:val="multilevel"/>
    <w:tmpl w:val="B6B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A6D73"/>
    <w:multiLevelType w:val="multilevel"/>
    <w:tmpl w:val="550A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B08E2"/>
    <w:multiLevelType w:val="multilevel"/>
    <w:tmpl w:val="CD0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D6385"/>
    <w:multiLevelType w:val="multilevel"/>
    <w:tmpl w:val="84D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F38FF"/>
    <w:multiLevelType w:val="multilevel"/>
    <w:tmpl w:val="B3D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2319A"/>
    <w:multiLevelType w:val="multilevel"/>
    <w:tmpl w:val="2CA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A53AB"/>
    <w:multiLevelType w:val="multilevel"/>
    <w:tmpl w:val="282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769204">
    <w:abstractNumId w:val="7"/>
  </w:num>
  <w:num w:numId="2" w16cid:durableId="1596985735">
    <w:abstractNumId w:val="8"/>
  </w:num>
  <w:num w:numId="3" w16cid:durableId="888761599">
    <w:abstractNumId w:val="0"/>
  </w:num>
  <w:num w:numId="4" w16cid:durableId="1959021600">
    <w:abstractNumId w:val="5"/>
  </w:num>
  <w:num w:numId="5" w16cid:durableId="1786386384">
    <w:abstractNumId w:val="4"/>
  </w:num>
  <w:num w:numId="6" w16cid:durableId="1889758582">
    <w:abstractNumId w:val="3"/>
  </w:num>
  <w:num w:numId="7" w16cid:durableId="165480160">
    <w:abstractNumId w:val="2"/>
  </w:num>
  <w:num w:numId="8" w16cid:durableId="566300400">
    <w:abstractNumId w:val="1"/>
  </w:num>
  <w:num w:numId="9" w16cid:durableId="1852988484">
    <w:abstractNumId w:val="6"/>
  </w:num>
  <w:num w:numId="10" w16cid:durableId="295647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66"/>
    <w:rsid w:val="001473F8"/>
    <w:rsid w:val="00220E97"/>
    <w:rsid w:val="00317166"/>
    <w:rsid w:val="00341540"/>
    <w:rsid w:val="00BF3060"/>
    <w:rsid w:val="00C24C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5AF9"/>
  <w15:chartTrackingRefBased/>
  <w15:docId w15:val="{BD742022-766A-4288-B72D-0B0A7BCA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71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71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716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1716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171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716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1716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716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1716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1716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1716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1716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1716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17166"/>
    <w:rPr>
      <w:rFonts w:eastAsiaTheme="majorEastAsia" w:cstheme="majorBidi"/>
      <w:color w:val="0F4761" w:themeColor="accent1" w:themeShade="BF"/>
    </w:rPr>
  </w:style>
  <w:style w:type="character" w:customStyle="1" w:styleId="60">
    <w:name w:val="標題 6 字元"/>
    <w:basedOn w:val="a0"/>
    <w:link w:val="6"/>
    <w:uiPriority w:val="9"/>
    <w:semiHidden/>
    <w:rsid w:val="00317166"/>
    <w:rPr>
      <w:rFonts w:eastAsiaTheme="majorEastAsia" w:cstheme="majorBidi"/>
      <w:color w:val="595959" w:themeColor="text1" w:themeTint="A6"/>
    </w:rPr>
  </w:style>
  <w:style w:type="character" w:customStyle="1" w:styleId="70">
    <w:name w:val="標題 7 字元"/>
    <w:basedOn w:val="a0"/>
    <w:link w:val="7"/>
    <w:uiPriority w:val="9"/>
    <w:semiHidden/>
    <w:rsid w:val="00317166"/>
    <w:rPr>
      <w:rFonts w:eastAsiaTheme="majorEastAsia" w:cstheme="majorBidi"/>
      <w:color w:val="595959" w:themeColor="text1" w:themeTint="A6"/>
    </w:rPr>
  </w:style>
  <w:style w:type="character" w:customStyle="1" w:styleId="80">
    <w:name w:val="標題 8 字元"/>
    <w:basedOn w:val="a0"/>
    <w:link w:val="8"/>
    <w:uiPriority w:val="9"/>
    <w:semiHidden/>
    <w:rsid w:val="00317166"/>
    <w:rPr>
      <w:rFonts w:eastAsiaTheme="majorEastAsia" w:cstheme="majorBidi"/>
      <w:color w:val="272727" w:themeColor="text1" w:themeTint="D8"/>
    </w:rPr>
  </w:style>
  <w:style w:type="character" w:customStyle="1" w:styleId="90">
    <w:name w:val="標題 9 字元"/>
    <w:basedOn w:val="a0"/>
    <w:link w:val="9"/>
    <w:uiPriority w:val="9"/>
    <w:semiHidden/>
    <w:rsid w:val="00317166"/>
    <w:rPr>
      <w:rFonts w:eastAsiaTheme="majorEastAsia" w:cstheme="majorBidi"/>
      <w:color w:val="272727" w:themeColor="text1" w:themeTint="D8"/>
    </w:rPr>
  </w:style>
  <w:style w:type="paragraph" w:styleId="a3">
    <w:name w:val="Title"/>
    <w:basedOn w:val="a"/>
    <w:next w:val="a"/>
    <w:link w:val="a4"/>
    <w:uiPriority w:val="10"/>
    <w:qFormat/>
    <w:rsid w:val="003171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171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71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171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7166"/>
    <w:pPr>
      <w:spacing w:before="160"/>
      <w:jc w:val="center"/>
    </w:pPr>
    <w:rPr>
      <w:i/>
      <w:iCs/>
      <w:color w:val="404040" w:themeColor="text1" w:themeTint="BF"/>
    </w:rPr>
  </w:style>
  <w:style w:type="character" w:customStyle="1" w:styleId="a8">
    <w:name w:val="引文 字元"/>
    <w:basedOn w:val="a0"/>
    <w:link w:val="a7"/>
    <w:uiPriority w:val="29"/>
    <w:rsid w:val="00317166"/>
    <w:rPr>
      <w:i/>
      <w:iCs/>
      <w:color w:val="404040" w:themeColor="text1" w:themeTint="BF"/>
    </w:rPr>
  </w:style>
  <w:style w:type="paragraph" w:styleId="a9">
    <w:name w:val="List Paragraph"/>
    <w:basedOn w:val="a"/>
    <w:uiPriority w:val="34"/>
    <w:qFormat/>
    <w:rsid w:val="00317166"/>
    <w:pPr>
      <w:ind w:left="720"/>
      <w:contextualSpacing/>
    </w:pPr>
  </w:style>
  <w:style w:type="character" w:styleId="aa">
    <w:name w:val="Intense Emphasis"/>
    <w:basedOn w:val="a0"/>
    <w:uiPriority w:val="21"/>
    <w:qFormat/>
    <w:rsid w:val="00317166"/>
    <w:rPr>
      <w:i/>
      <w:iCs/>
      <w:color w:val="0F4761" w:themeColor="accent1" w:themeShade="BF"/>
    </w:rPr>
  </w:style>
  <w:style w:type="paragraph" w:styleId="ab">
    <w:name w:val="Intense Quote"/>
    <w:basedOn w:val="a"/>
    <w:next w:val="a"/>
    <w:link w:val="ac"/>
    <w:uiPriority w:val="30"/>
    <w:qFormat/>
    <w:rsid w:val="0031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17166"/>
    <w:rPr>
      <w:i/>
      <w:iCs/>
      <w:color w:val="0F4761" w:themeColor="accent1" w:themeShade="BF"/>
    </w:rPr>
  </w:style>
  <w:style w:type="character" w:styleId="ad">
    <w:name w:val="Intense Reference"/>
    <w:basedOn w:val="a0"/>
    <w:uiPriority w:val="32"/>
    <w:qFormat/>
    <w:rsid w:val="00317166"/>
    <w:rPr>
      <w:b/>
      <w:bCs/>
      <w:smallCaps/>
      <w:color w:val="0F4761" w:themeColor="accent1" w:themeShade="BF"/>
      <w:spacing w:val="5"/>
    </w:rPr>
  </w:style>
  <w:style w:type="character" w:styleId="ae">
    <w:name w:val="Hyperlink"/>
    <w:basedOn w:val="a0"/>
    <w:uiPriority w:val="99"/>
    <w:unhideWhenUsed/>
    <w:rsid w:val="00317166"/>
    <w:rPr>
      <w:color w:val="467886" w:themeColor="hyperlink"/>
      <w:u w:val="single"/>
    </w:rPr>
  </w:style>
  <w:style w:type="character" w:styleId="af">
    <w:name w:val="Unresolved Mention"/>
    <w:basedOn w:val="a0"/>
    <w:uiPriority w:val="99"/>
    <w:semiHidden/>
    <w:unhideWhenUsed/>
    <w:rsid w:val="00317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607a060df01ccf35&amp;cs=0&amp;q=%E6%95%AC%E6%A5%AD%E5%BA%A6%E8%AA%BF%E6%9F%A5&amp;sa=X&amp;ved=2ahUKEwipzYXO3aCQAxWAyzQHHQmxBYAQxccNegQIQhAB&amp;mstk=AUtExfCJQ7kOyZMVjnU5ddaDXivWjdRvuyjt6JpybOftHztrQhcqWYpYd--celBah1dHDTZpVR7-93Lcn8Lsacyy3cB1Ok6Hb9Usr54R-1-vU_WrJRAOJE6n7tEsICF05zTr9J0&amp;csui=3" TargetMode="External"/><Relationship Id="rId13" Type="http://schemas.openxmlformats.org/officeDocument/2006/relationships/hyperlink" Target="https://filecenter.deltaww.com/about/download/esg/2024%E4%BA%BA%E6%AC%8A%E7%9B%A1%2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sca_esv=607a060df01ccf35&amp;cs=0&amp;q=%E5%85%A8%E7%90%83%E5%A4%96%E6%B4%BE%E8%BC%AA%E8%AA%BF&amp;sa=X&amp;ved=2ahUKEwipzYXO3aCQAxWAyzQHHQmxBYAQxccNegQIQBAB&amp;mstk=AUtExfCJQ7kOyZMVjnU5ddaDXivWjdRvuyjt6JpybOftHztrQhcqWYpYd--celBah1dHDTZpVR7-93Lcn8Lsacyy3cB1Ok6Hb9Usr54R-1-vU_WrJRAOJE6n7tEsICF05zTr9J0&amp;csui=3"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oney.udn.com/money/story/11162/8417254" TargetMode="External"/><Relationship Id="rId1" Type="http://schemas.openxmlformats.org/officeDocument/2006/relationships/numbering" Target="numbering.xml"/><Relationship Id="rId6" Type="http://schemas.openxmlformats.org/officeDocument/2006/relationships/hyperlink" Target="https://www.google.com/search?sca_esv=607a060df01ccf35&amp;cs=0&amp;q=%E6%96%B0%E4%BA%BA%E8%A8%93%E7%B7%B4&amp;sa=X&amp;ved=2ahUKEwipzYXO3aCQAxWAyzQHHQmxBYAQxccNegQIPxAB&amp;mstk=AUtExfCJQ7kOyZMVjnU5ddaDXivWjdRvuyjt6JpybOftHztrQhcqWYpYd--celBah1dHDTZpVR7-93Lcn8Lsacyy3cB1Ok6Hb9Usr54R-1-vU_WrJRAOJE6n7tEsICF05zTr9J0&amp;csui=3" TargetMode="External"/><Relationship Id="rId11" Type="http://schemas.openxmlformats.org/officeDocument/2006/relationships/image" Target="media/image1.png"/><Relationship Id="rId5" Type="http://schemas.openxmlformats.org/officeDocument/2006/relationships/hyperlink" Target="https://www.google.com/search?sca_esv=607a060df01ccf35&amp;cs=0&amp;q=%E4%BA%BA%E6%AC%8A%E5%8F%8A%E5%93%A1%E5%B7%A5%E6%94%BF%E7%AD%96&amp;sa=X&amp;ved=2ahUKEwipzYXO3aCQAxWAyzQHHQmxBYAQxccNegQIFhAB&amp;mstk=AUtExfCJQ7kOyZMVjnU5ddaDXivWjdRvuyjt6JpybOftHztrQhcqWYpYd--celBah1dHDTZpVR7-93Lcn8Lsacyy3cB1Ok6Hb9Usr54R-1-vU_WrJRAOJE6n7tEsICF05zTr9J0&amp;csui=3" TargetMode="External"/><Relationship Id="rId15" Type="http://schemas.openxmlformats.org/officeDocument/2006/relationships/hyperlink" Target="https://money.udn.com/industry/company/2308" TargetMode="External"/><Relationship Id="rId10" Type="http://schemas.openxmlformats.org/officeDocument/2006/relationships/hyperlink" Target="https://esg.deltaww.com/Employee-Relations" TargetMode="External"/><Relationship Id="rId4" Type="http://schemas.openxmlformats.org/officeDocument/2006/relationships/webSettings" Target="webSettings.xml"/><Relationship Id="rId9" Type="http://schemas.openxmlformats.org/officeDocument/2006/relationships/hyperlink" Target="https://esg.deltaww.com/Employee-Relations" TargetMode="Externa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Ben1 Lee(李華_PVN)</dc:creator>
  <cp:keywords/>
  <dc:description/>
  <cp:lastModifiedBy>Ben1 Lee(李華_PVN)</cp:lastModifiedBy>
  <cp:revision>2</cp:revision>
  <dcterms:created xsi:type="dcterms:W3CDTF">2025-10-13T08:12:00Z</dcterms:created>
  <dcterms:modified xsi:type="dcterms:W3CDTF">2025-10-13T10:44:00Z</dcterms:modified>
</cp:coreProperties>
</file>