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ke-it-do-something"/>
      <w:r>
        <w:t xml:space="preserve">Make It Do Something</w:t>
      </w:r>
      <w:bookmarkEnd w:id="20"/>
    </w:p>
    <w:p>
      <w:pPr>
        <w:pStyle w:val="FirstParagraph"/>
      </w:pPr>
      <w:r>
        <w:rPr>
          <w:b/>
        </w:rPr>
        <w:t xml:space="preserve">Ziyad Alboghdady — General AI Fluency, Week 6</w:t>
      </w:r>
    </w:p>
    <w:p>
      <w:pPr>
        <w:pStyle w:val="Heading2"/>
      </w:pPr>
      <w:bookmarkStart w:id="21" w:name="the-one-feature"/>
      <w:r>
        <w:t xml:space="preserve">The one feature</w:t>
      </w:r>
      <w:bookmarkEnd w:id="21"/>
    </w:p>
    <w:p>
      <w:pPr>
        <w:pStyle w:val="FirstParagraph"/>
      </w:pPr>
      <w:r>
        <w:rPr>
          <w:b/>
        </w:rPr>
        <w:t xml:space="preserve">A working contact form on</w:t>
      </w:r>
      <w:r>
        <w:rPr>
          <w:b/>
        </w:rPr>
        <w:t xml:space="preserve"> </w:t>
      </w:r>
      <w:r>
        <w:rPr>
          <w:rStyle w:val="VerbatimChar"/>
          <w:b/>
        </w:rPr>
        <w:t xml:space="preserve">/contact/</w:t>
      </w:r>
      <w:r>
        <w:t xml:space="preserve"> </w:t>
      </w:r>
      <w:r>
        <w:t xml:space="preserve">that delivers a real message to my inbox.</w:t>
      </w:r>
    </w:p>
    <w:p>
      <w:pPr>
        <w:pStyle w:val="BodyText"/>
      </w:pPr>
      <w:r>
        <w:t xml:space="preserve">One feature, not several. The temptation was to add a visitor counter and a dark-mode toggle while I was in there; neither is the thing a hiring manager needs. The site has exactly one job — get me invited to a technical interview — so the only dynamic feature it needs is the one that carries that message.</w:t>
      </w:r>
    </w:p>
    <w:p>
      <w:pPr>
        <w:pStyle w:val="Heading2"/>
      </w:pPr>
      <w:bookmarkStart w:id="22" w:name="how-it-is-wired-end-to-end"/>
      <w:r>
        <w:t xml:space="preserve">How it is wired, end to end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Front end:</w:t>
      </w:r>
      <w:r>
        <w:t xml:space="preserve"> </w:t>
      </w:r>
      <w:r>
        <w:t xml:space="preserve">a plain HTML</w:t>
      </w:r>
      <w:r>
        <w:t xml:space="preserve"> </w:t>
      </w:r>
      <w:r>
        <w:rPr>
          <w:rStyle w:val="VerbatimChar"/>
        </w:rPr>
        <w:t xml:space="preserve">&lt;form&gt;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 a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attribute on each, plus a hidden</w:t>
      </w:r>
      <w:r>
        <w:t xml:space="preserve"> </w:t>
      </w:r>
      <w:r>
        <w:rPr>
          <w:rStyle w:val="VerbatimChar"/>
        </w:rPr>
        <w:t xml:space="preserve">_gotcha</w:t>
      </w:r>
      <w:r>
        <w:t xml:space="preserve"> </w:t>
      </w:r>
      <w:r>
        <w:t xml:space="preserve">honeypot field that real people never fill in and naive bots always do.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Transport: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to a Formspree endpoint (free tier, 50 submissions/month).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Enhancement:</w:t>
      </w:r>
      <w:r>
        <w:t xml:space="preserve"> </w:t>
      </w:r>
      <w:r>
        <w:rPr>
          <w:rStyle w:val="VerbatimChar"/>
        </w:rPr>
        <w:t xml:space="preserve">assets/contact.js</w:t>
      </w:r>
      <w:r>
        <w:t xml:space="preserve"> </w:t>
      </w:r>
      <w:r>
        <w:t xml:space="preserve">intercepts the submit, sends the same data with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 and shows an inline result so the visitor never leaves my site. With JavaScript disabled the plain form still posts and still reaches 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Delivery:</w:t>
      </w:r>
      <w:r>
        <w:t xml:space="preserve"> </w:t>
      </w:r>
      <w:r>
        <w:t xml:space="preserve">Formspree emails the submission to my address.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Failure path:</w:t>
      </w:r>
      <w:r>
        <w:t xml:space="preserve"> </w:t>
      </w:r>
      <w:r>
        <w:t xml:space="preserve">if the request fails, the status line turns red and shows my email address as plain text, so the message still has a route.</w:t>
      </w:r>
    </w:p>
    <w:p>
      <w:pPr>
        <w:pStyle w:val="Heading2"/>
      </w:pPr>
      <w:bookmarkStart w:id="23" w:name="evidence"/>
      <w:r>
        <w:t xml:space="preserve">Evidence</w:t>
      </w:r>
      <w:bookmarkEnd w:id="23"/>
    </w:p>
    <w:p>
      <w:pPr>
        <w:pStyle w:val="FirstParagraph"/>
      </w:pPr>
      <w:r>
        <w:rPr>
          <w:i/>
        </w:rPr>
        <w:t xml:space="preserve">Attach under Files:</w:t>
      </w:r>
      <w:r>
        <w:t xml:space="preserve"> </w:t>
      </w:r>
      <w:r>
        <w:t xml:space="preserve">1. Screenshot of the submitted form showing the green confirmation.</w:t>
      </w:r>
      <w:r>
        <w:t xml:space="preserve"> </w:t>
      </w:r>
      <w:r>
        <w:t xml:space="preserve">2. Screenshot of the received email in my inbox, same content, timestamp visible.</w:t>
      </w:r>
      <w:r>
        <w:t xml:space="preserve"> </w:t>
      </w:r>
      <w:r>
        <w:t xml:space="preserve">3.</w:t>
      </w:r>
      <w:r>
        <w:t xml:space="preserve"> </w:t>
      </w:r>
      <w:r>
        <w:rPr>
          <w:i/>
        </w:rPr>
        <w:t xml:space="preserve">(Optional, stronger)</w:t>
      </w:r>
      <w:r>
        <w:t xml:space="preserve"> </w:t>
      </w:r>
      <w:r>
        <w:t xml:space="preserve">JavaScript disabled, form still delivers — proves the enhancement is optional.</w:t>
      </w:r>
    </w:p>
    <w:p>
      <w:pPr>
        <w:pStyle w:val="BodyText"/>
      </w:pPr>
      <w:r>
        <w:t xml:space="preserve">Test with a real message, not</w:t>
      </w:r>
      <w:r>
        <w:t xml:space="preserve"> </w:t>
      </w:r>
      <w:r>
        <w:t xml:space="preserve">“</w:t>
      </w:r>
      <w:r>
        <w:t xml:space="preserve">test test</w:t>
      </w:r>
      <w:r>
        <w:t xml:space="preserve">”</w:t>
      </w:r>
      <w:r>
        <w:t xml:space="preserve">. The criterion is that it</w:t>
      </w:r>
      <w:r>
        <w:t xml:space="preserve"> </w:t>
      </w:r>
      <w:r>
        <w:t xml:space="preserve">“</w:t>
      </w:r>
      <w:r>
        <w:t xml:space="preserve">genuinely functions on a real test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92270474b47e369f6fc96557d137ca64cb8dc65"/>
      <w:r>
        <w:t xml:space="preserve">Plain-words explainer: what a backend is, what this does, how the data flows</w:t>
      </w:r>
      <w:bookmarkEnd w:id="24"/>
    </w:p>
    <w:p>
      <w:pPr>
        <w:pStyle w:val="Heading3"/>
      </w:pPr>
      <w:bookmarkStart w:id="25" w:name="what-a-backend-is"/>
      <w:r>
        <w:t xml:space="preserve">What a backend is</w:t>
      </w:r>
      <w:bookmarkEnd w:id="25"/>
    </w:p>
    <w:p>
      <w:pPr>
        <w:pStyle w:val="FirstParagraph"/>
      </w:pPr>
      <w:r>
        <w:t xml:space="preserve">Everything a visitor sees — the text, the layout, the button — is a file sent to their browser. My site is nine such files sitting on a server that only knows how to hand them over. It cannot remember anything, and it cannot do anything with what a visitor types. Hand it a filled-in form and it has nowhere to put it.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backend</w:t>
      </w:r>
      <w:r>
        <w:t xml:space="preserve"> </w:t>
      </w:r>
      <w:r>
        <w:t xml:space="preserve">is a program running on a computer somewhere that</w:t>
      </w:r>
      <w:r>
        <w:t xml:space="preserve"> </w:t>
      </w:r>
      <w:r>
        <w:rPr>
          <w:i/>
        </w:rPr>
        <w:t xml:space="preserve">receives</w:t>
      </w:r>
      <w:r>
        <w:t xml:space="preserve"> </w:t>
      </w:r>
      <w:r>
        <w:t xml:space="preserve">things, decides what to do with them, and usually stores or forwards them. The front end is the shopfront; the backend is the office behind it that takes the order, files it, and sends a confirmation.</w:t>
      </w:r>
    </w:p>
    <w:p>
      <w:pPr>
        <w:pStyle w:val="BodyText"/>
      </w:pPr>
      <w:r>
        <w:t xml:space="preserve">Two important consequences. A backend has to be</w:t>
      </w:r>
      <w:r>
        <w:t xml:space="preserve"> </w:t>
      </w:r>
      <w:r>
        <w:rPr>
          <w:i/>
        </w:rPr>
        <w:t xml:space="preserve">running</w:t>
      </w:r>
      <w:r>
        <w:t xml:space="preserve"> </w:t>
      </w:r>
      <w:r>
        <w:t xml:space="preserve">— a file on a CDN is either there or not, but a backend can be up, down, slow, or out of memory. And it has to be</w:t>
      </w:r>
      <w:r>
        <w:t xml:space="preserve"> </w:t>
      </w:r>
      <w:r>
        <w:rPr>
          <w:i/>
        </w:rPr>
        <w:t xml:space="preserve">somewhere</w:t>
      </w:r>
      <w:r>
        <w:t xml:space="preserve">, which means someone maintains it.</w:t>
      </w:r>
    </w:p>
    <w:p>
      <w:pPr>
        <w:pStyle w:val="Heading3"/>
      </w:pPr>
      <w:bookmarkStart w:id="26" w:name="what-my-feature-does"/>
      <w:r>
        <w:t xml:space="preserve">What my feature does</w:t>
      </w:r>
      <w:bookmarkEnd w:id="26"/>
    </w:p>
    <w:p>
      <w:pPr>
        <w:pStyle w:val="FirstParagraph"/>
      </w:pPr>
      <w:r>
        <w:t xml:space="preserve">It takes three pieces of text from a stranger and turns them into an email in my inbox. That is the entire feature. Deliberately: the smaller the surface, the fewer ways it fails when the person using it is someone I want to impress.</w:t>
      </w:r>
    </w:p>
    <w:p>
      <w:pPr>
        <w:pStyle w:val="Heading3"/>
      </w:pPr>
      <w:bookmarkStart w:id="27" w:name="how-the-data-flows"/>
      <w:r>
        <w:t xml:space="preserve">How the data flows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visitor types.</w:t>
      </w:r>
      <w:r>
        <w:t xml:space="preserve"> </w:t>
      </w:r>
      <w:r>
        <w:t xml:space="preserve">The data exists only in their browser. Nothing has left their machine.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They press Send.</w:t>
      </w:r>
      <w:r>
        <w:t xml:space="preserve"> </w:t>
      </w:r>
      <w:r>
        <w:t xml:space="preserve">The browser collects the three fields into a package.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My nine lines of JavaScript intercept it</w:t>
      </w:r>
      <w:r>
        <w:t xml:space="preserve"> </w:t>
      </w:r>
      <w:r>
        <w:t xml:space="preserve">and send that package in the background to Formspree, instead of letting the browser navigate away.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Formspree is the backend I did not write.</w:t>
      </w:r>
      <w:r>
        <w:t xml:space="preserve"> </w:t>
      </w:r>
      <w:r>
        <w:t xml:space="preserve">Their server receives the package, checks the endpoint is mine and the honeypot is empty, and accepts 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Formspree sends me an email</w:t>
      </w:r>
      <w:r>
        <w:t xml:space="preserve"> </w:t>
      </w:r>
      <w:r>
        <w:t xml:space="preserve">containing the three fields.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Formspree replies to the browser</w:t>
      </w:r>
      <w:r>
        <w:t xml:space="preserve"> </w:t>
      </w:r>
      <w:r>
        <w:t xml:space="preserve">with a short machine-readable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 </w:t>
      </w:r>
      <w:r>
        <w:t xml:space="preserve">— which my JavaScript reads to decide between the green line and the red 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visitor sees the confirmation</w:t>
      </w:r>
      <w:r>
        <w:t xml:space="preserve">, still on my page, roughly a second after pressing the button.</w:t>
      </w:r>
    </w:p>
    <w:p>
      <w:pPr>
        <w:pStyle w:val="FirstParagraph"/>
      </w:pPr>
      <w:r>
        <w:t xml:space="preserve">The data crosses one boundary — browser to Formspree — and then leaves their system as an email. It never touches my server, because I do not have one.</w:t>
      </w:r>
    </w:p>
    <w:p>
      <w:pPr>
        <w:pStyle w:val="Heading3"/>
      </w:pPr>
      <w:bookmarkStart w:id="28" w:name="why-i-did-not-write-this-backend-myself"/>
      <w:r>
        <w:t xml:space="preserve">Why I did not write this backend myself</w:t>
      </w:r>
      <w:bookmarkEnd w:id="28"/>
    </w:p>
    <w:p>
      <w:pPr>
        <w:pStyle w:val="FirstParagraph"/>
      </w:pPr>
      <w:r>
        <w:t xml:space="preserve">I am a backend engineer, so this is a fair question to ask of me. Writing it would mean an ASP.NET Core endpoint, a host to run it on, a mail provider, spam handling, secrets management, and a service that is now permanently my responsibility — all so that three fields can become an email. Formspree does that on a free tier without me maintaining anything.</w:t>
      </w:r>
    </w:p>
    <w:p>
      <w:pPr>
        <w:pStyle w:val="BodyText"/>
      </w:pPr>
      <w:r>
        <w:t xml:space="preserve">The judgement is not</w:t>
      </w:r>
      <w:r>
        <w:t xml:space="preserve"> </w:t>
      </w:r>
      <w:r>
        <w:t xml:space="preserve">“</w:t>
      </w:r>
      <w:r>
        <w:t xml:space="preserve">I cannot build it</w:t>
      </w:r>
      <w:r>
        <w:t xml:space="preserve">”</w:t>
      </w:r>
      <w:r>
        <w:t xml:space="preserve">. It is that</w:t>
      </w:r>
      <w:r>
        <w:t xml:space="preserve"> </w:t>
      </w:r>
      <w:r>
        <w:rPr>
          <w:b/>
        </w:rPr>
        <w:t xml:space="preserve">a service whose only job is delivering a contact form should not be a service I operate</w:t>
      </w:r>
      <w:r>
        <w:t xml:space="preserve">. If the site later needs something a third party genuinely cannot do — a live demo of one of my APIs against a real database — that is when I add a backend, and I will add it for that reason.</w:t>
      </w:r>
    </w:p>
    <w:p>
      <w:pPr>
        <w:pStyle w:val="Heading3"/>
      </w:pPr>
      <w:bookmarkStart w:id="29" w:name="X0efae4f8d5027eb106db380c9bbe6b7928f52c9"/>
      <w:r>
        <w:t xml:space="preserve">What I understand now that I did not before</w:t>
      </w:r>
      <w:bookmarkEnd w:id="29"/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</w:t>
      </w:r>
      <w:r>
        <w:t xml:space="preserve">backend</w:t>
      </w:r>
      <w:r>
        <w:t xml:space="preserve">”</w:t>
      </w:r>
      <w:r>
        <w:t xml:space="preserve"> </w:t>
      </w:r>
      <w:r>
        <w:t xml:space="preserve">was, to me, a synonym for</w:t>
      </w:r>
      <w:r>
        <w:t xml:space="preserve"> </w:t>
      </w:r>
      <w:r>
        <w:t xml:space="preserve">“</w:t>
      </w:r>
      <w:r>
        <w:t xml:space="preserve">the code I write</w:t>
      </w:r>
      <w:r>
        <w:t xml:space="preserve">”</w:t>
      </w:r>
      <w:r>
        <w:t xml:space="preserve">. Wiring this made the distinction sharper: the backend is wherever the request</w:t>
      </w:r>
      <w:r>
        <w:t xml:space="preserve"> </w:t>
      </w:r>
      <w:r>
        <w:rPr>
          <w:i/>
        </w:rPr>
        <w:t xml:space="preserve">lands and is acted on</w:t>
      </w:r>
      <w:r>
        <w:t xml:space="preserve">. Formspree is a backend. It is just not mine. And the interesting engineering question was never</w:t>
      </w:r>
      <w:r>
        <w:t xml:space="preserve"> </w:t>
      </w:r>
      <w:r>
        <w:t xml:space="preserve">“</w:t>
      </w:r>
      <w:r>
        <w:t xml:space="preserve">can I write the receiving endpoint</w:t>
      </w:r>
      <w:r>
        <w:t xml:space="preserve">”</w:t>
      </w:r>
      <w:r>
        <w:t xml:space="preserve"> </w:t>
      </w:r>
      <w:r>
        <w:t xml:space="preserve">— it was</w:t>
      </w:r>
      <w:r>
        <w:t xml:space="preserve"> </w:t>
      </w:r>
      <w:r>
        <w:t xml:space="preserve">“</w:t>
      </w:r>
      <w:r>
        <w:t xml:space="preserve">what happens to this visitor’s message when the receiving endpoint is down</w:t>
      </w:r>
      <w:r>
        <w:t xml:space="preserve">”</w:t>
      </w:r>
      <w:r>
        <w:t xml:space="preserve">, which is why the red failure line with my plain-text email address exists at all.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2026-09-25T14:15:06Z</dcterms:created>
  <dcterms:modified xsi:type="dcterms:W3CDTF">2026-09-25T14:15:06Z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