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FL-01 Audit: Studying ASP.NET Core</w:t>
      </w:r>
    </w:p>
    <w:p>
      <w:pPr>
        <w:jc w:val="center"/>
      </w:pPr>
      <w:r>
        <w:rPr>
          <w:i/>
          <w:sz w:val="22"/>
        </w:rPr>
        <w:t>Prompt Iteration and Cross-Model Comparison</w:t>
      </w:r>
    </w:p>
    <w:p/>
    <w:p>
      <w:r/>
      <w:r>
        <w:rPr>
          <w:b/>
        </w:rPr>
        <w:t>Target Task from FL-01 Audit:</w:t>
      </w:r>
      <w:r>
        <w:t xml:space="preserve"> Studying ASP.NET Core (Goal: Understand complex concepts deeply, explain in plain terms, and practice building working examples without relying on generic code dumps).</w:t>
      </w:r>
    </w:p>
    <w:p>
      <w:pPr>
        <w:pStyle w:val="Heading2"/>
      </w:pPr>
      <w:r>
        <w:t>Baseline (Run 0: Naive Prompt)</w:t>
      </w:r>
    </w:p>
    <w:p>
      <w:r/>
      <w:r>
        <w:rPr>
          <w:b/>
        </w:rPr>
        <w:t>Prompt:</w:t>
      </w:r>
      <w:r/>
    </w:p>
    <w:p>
      <w:pPr>
        <w:ind w:left="480" w:right="240"/>
      </w:pPr>
      <w:r>
        <w:rPr>
          <w:i/>
        </w:rPr>
        <w:t>"Explain middleware in ASP.NET Core."</w:t>
      </w:r>
    </w:p>
    <w:p>
      <w:r/>
      <w:r>
        <w:rPr>
          <w:b/>
        </w:rPr>
        <w:t>Representative Output Excerpt:</w:t>
      </w:r>
      <w:r/>
    </w:p>
    <w:p>
      <w:pPr>
        <w:ind w:left="480" w:right="240"/>
      </w:pPr>
      <w:r>
        <w:rPr>
          <w:i/>
        </w:rPr>
        <w:t>Middleware is software that is assembled into an app pipeline to handle requests and responses. Each component chooses whether to pass the request to the next component in the pipeline, and can perform work before and after the next component. ASP.NET Core provides built-in middleware like Authentication, Authorization, Routing, and Static Files. Here is an example: `app.UseRouting();` `app.UseAuthorization();`</w:t>
      </w:r>
    </w:p>
    <w:p>
      <w:pPr>
        <w:pStyle w:val="Heading2"/>
      </w:pPr>
      <w:r>
        <w:t>Version 1: Role Assignment</w:t>
      </w:r>
    </w:p>
    <w:p>
      <w:r/>
      <w:r>
        <w:rPr>
          <w:b/>
        </w:rPr>
        <w:t>Technique Applied:</w:t>
      </w:r>
      <w:r>
        <w:t xml:space="preserve"> </w:t>
      </w:r>
      <w:r>
        <w:rPr>
          <w:b/>
        </w:rPr>
        <w:t>Role Assignment</w:t>
      </w:r>
      <w:r/>
    </w:p>
    <w:p>
      <w:r/>
      <w:r>
        <w:rPr>
          <w:b/>
        </w:rPr>
        <w:t>Prompt:</w:t>
      </w:r>
      <w:r/>
    </w:p>
    <w:p>
      <w:pPr>
        <w:ind w:left="480" w:right="240"/>
      </w:pPr>
      <w:r>
        <w:rPr>
          <w:i/>
        </w:rPr>
        <w:t>"Act as a Senior .NET Backend Architect and mentor. Explain middleware in ASP.NET Core."</w:t>
      </w:r>
    </w:p>
    <w:p>
      <w:r/>
      <w:r>
        <w:rPr>
          <w:b/>
        </w:rPr>
        <w:t>Representative Output Excerpt:</w:t>
      </w:r>
      <w:r/>
    </w:p>
    <w:p>
      <w:pPr>
        <w:ind w:left="480" w:right="240"/>
      </w:pPr>
      <w:r>
        <w:rPr>
          <w:i/>
        </w:rPr>
        <w:t>In ASP.NET Core, middleware forms the foundational execution pipeline for every incoming HTTP request. As backend engineers, we construct this pipeline as a bidirectional chain of `RequestDelegate` functions (`Func&lt;HttpContext, Func&lt;Task&gt;, Task&gt;`). When a request enters Kestrel, it traverses down through registered middleware in the exact order declared in `Program.cs`, reaches the endpoint routing handler, and bubbles back up in reverse order to complete response execution.</w:t>
      </w:r>
    </w:p>
    <w:p>
      <w:r/>
      <w:r>
        <w:rPr>
          <w:b/>
        </w:rPr>
        <w:t>Iteration Note (Observed Output Difference):</w:t>
      </w:r>
      <w:r/>
    </w:p>
    <w:p>
      <w:pPr>
        <w:pStyle w:val="ListBullet"/>
      </w:pPr>
      <w:r>
        <w:t>*Prompt Change:* Assigned the role of a Senior .NET Backend Architect and mentor.</w:t>
      </w:r>
    </w:p>
    <w:p>
      <w:pPr>
        <w:pStyle w:val="ListBullet"/>
      </w:pPr>
      <w:r>
        <w:t>*Output Difference:* The output shifted from a high-level dictionary-style summary to an architectural explanation. It introduced technical terminology (`RequestDelegate`, Kestrel, bidirectional execution, order dependency in `Program.cs`) rather than listing basic features.</w:t>
      </w:r>
    </w:p>
    <w:p>
      <w:pPr>
        <w:pStyle w:val="ListBullet"/>
      </w:pPr>
      <w:r>
        <w:t>*What was still missing:* It delivered an abstract wall of text without teaching the underlying problem it solves or showing how to implement custom logic.</w:t>
      </w:r>
    </w:p>
    <w:p>
      <w:pPr>
        <w:pStyle w:val="Heading2"/>
      </w:pPr>
      <w:r>
        <w:t>Version 2: Context and Motivation</w:t>
      </w:r>
    </w:p>
    <w:p>
      <w:r/>
      <w:r>
        <w:rPr>
          <w:b/>
        </w:rPr>
        <w:t>Technique Applied:</w:t>
      </w:r>
      <w:r>
        <w:t xml:space="preserve"> </w:t>
      </w:r>
      <w:r>
        <w:rPr>
          <w:b/>
        </w:rPr>
        <w:t>Context &amp; Motivation</w:t>
      </w:r>
      <w:r/>
    </w:p>
    <w:p>
      <w:r/>
      <w:r>
        <w:rPr>
          <w:b/>
        </w:rPr>
        <w:t>Prompt:</w:t>
      </w:r>
      <w:r/>
    </w:p>
    <w:p>
      <w:pPr>
        <w:ind w:left="480" w:right="240"/>
      </w:pPr>
      <w:r>
        <w:rPr>
          <w:i/>
        </w:rPr>
        <w:t xml:space="preserve">"Act as a Senior .NET Backend Architect and mentor. Explain middleware in ASP.NET Core. I am an early-career backend software engineer preparing for technical interviews and building production APIs. I already understand standard MVC routing, but I need to understand why the pipeline is designed bidirectionally, how state is preserved in `HttpContext`, and where custom middleware belongs."  </w:t>
      </w:r>
    </w:p>
    <w:p>
      <w:r/>
      <w:r>
        <w:rPr>
          <w:b/>
        </w:rPr>
        <w:t>Representative Output Excerpt:</w:t>
      </w:r>
      <w:r/>
    </w:p>
    <w:p>
      <w:pPr>
        <w:ind w:left="480" w:right="240"/>
      </w:pPr>
      <w:r>
        <w:rPr>
          <w:i/>
        </w:rPr>
        <w:t>The primary reason for a bidirectional pipeline is cross-cutting concerns: you frequently need to execute logic *before* an endpoint runs (like checking JWT headers) and *after* it runs (like recording total execution time or catching unhandled exceptions).</w:t>
        <w:br/>
        <w:br/>
        <w:t>`HttpContext` acts as the single source of truth across the request lifecycle. Because `HttpContext.Items` lives only for the duration of a single request, upstream middleware can attach telemetry or parsed claims that downstream controllers access directly.</w:t>
      </w:r>
    </w:p>
    <w:p>
      <w:r/>
      <w:r>
        <w:rPr>
          <w:b/>
        </w:rPr>
        <w:t>Iteration Note (Observed Output Difference):</w:t>
      </w:r>
      <w:r/>
    </w:p>
    <w:p>
      <w:pPr>
        <w:pStyle w:val="ListBullet"/>
      </w:pPr>
      <w:r>
        <w:t>*Prompt Change:* Provided context on learner background (early-career backend dev) and the technical motivation (cross-cutting execution, `HttpContext` state flow).</w:t>
      </w:r>
    </w:p>
    <w:p>
      <w:pPr>
        <w:pStyle w:val="ListBullet"/>
      </w:pPr>
      <w:r>
        <w:t>*Output Difference:* The AI skipped basic introductory explanations and directly addressed the architectural "why"—specifically explaining the bidirectional request/response boundary and the purpose of `HttpContext.Items` in cross-cutting middleware.</w:t>
      </w:r>
    </w:p>
    <w:p>
      <w:pPr>
        <w:pStyle w:val="ListBullet"/>
      </w:pPr>
      <w:r>
        <w:t>*What was still missing:* The explanation lacked practical code patterns showing how short-circuiting and `next.Invoke()` behave in real implementations.</w:t>
      </w:r>
    </w:p>
    <w:p>
      <w:pPr>
        <w:pStyle w:val="Heading2"/>
      </w:pPr>
      <w:r>
        <w:t>Version 3: Few-Shot Examples</w:t>
      </w:r>
    </w:p>
    <w:p>
      <w:r/>
      <w:r>
        <w:rPr>
          <w:b/>
        </w:rPr>
        <w:t>Technique Applied:</w:t>
      </w:r>
      <w:r>
        <w:t xml:space="preserve"> </w:t>
      </w:r>
      <w:r>
        <w:rPr>
          <w:b/>
        </w:rPr>
        <w:t>Few-Shot Examples</w:t>
      </w:r>
      <w:r/>
    </w:p>
    <w:p>
      <w:r/>
      <w:r>
        <w:rPr>
          <w:b/>
        </w:rPr>
        <w:t>Prompt:</w:t>
      </w:r>
      <w:r/>
    </w:p>
    <w:p>
      <w:pPr>
        <w:ind w:left="480" w:right="240"/>
      </w:pPr>
      <w:r>
        <w:rPr>
          <w:i/>
        </w:rPr>
        <w:t xml:space="preserve">"Act as a Senior .NET Backend Architect and mentor. Explain middleware in ASP.NET Core. I am an early-career backend software engineer preparing for technical interviews and building production APIs. I need to understand why the pipeline is designed bidirectionally and how to write custom middleware.  </w:t>
        <w:br/>
        <w:br/>
        <w:t>Here is an example of the explanation depth and code style I expect:</w:t>
        <w:br/>
        <w:br/>
        <w:t>Example of Good Response Style:</w:t>
        <w:br/>
        <w:br/>
        <w:t>**Concept:** Terminal vs. Chained Middleware.</w:t>
        <w:br/>
        <w:br/>
        <w:t>**Code:**</w:t>
        <w:br/>
        <w:br/>
        <w:t>C#</w:t>
        <w:br/>
        <w:br/>
        <w:t>```</w:t>
        <w:br/>
        <w:t>public class PerformanceMiddleware {</w:t>
        <w:br/>
        <w:t xml:space="preserve">    private readonly RequestDelegate _next;</w:t>
        <w:br/>
        <w:t xml:space="preserve">    public PerformanceMiddleware(RequestDelegate next) =&gt; _next = next;</w:t>
        <w:br/>
        <w:t xml:space="preserve">    public async Task InvokeAsync(HttpContext context) {</w:t>
        <w:br/>
        <w:t xml:space="preserve">        var sw = Stopwatch.StartNew();</w:t>
        <w:br/>
        <w:t xml:space="preserve">        await _next(context); // Passes control downstream</w:t>
        <w:br/>
        <w:t xml:space="preserve">        sw.Stop();</w:t>
        <w:br/>
        <w:t xml:space="preserve">        context.Response.Headers.Append(\"X-Response-Time-Ms\", sw.ElapsedMilliseconds.ToString());</w:t>
        <w:br/>
        <w:t xml:space="preserve">    }</w:t>
        <w:br/>
        <w:t>}</w:t>
        <w:br/>
        <w:br/>
        <w:t>```</w:t>
        <w:br/>
        <w:br/>
        <w:t>**Takeaway:** Pre-processing happens before `await _next(context)`, post-processing happens after."</w:t>
      </w:r>
    </w:p>
    <w:p>
      <w:r/>
      <w:r>
        <w:rPr>
          <w:b/>
        </w:rPr>
        <w:t>Representative Output Excerpt:</w:t>
      </w:r>
      <w:r/>
    </w:p>
    <w:p>
      <w:pPr>
        <w:ind w:left="480" w:right="240"/>
      </w:pPr>
      <w:r>
        <w:rPr>
          <w:i/>
        </w:rPr>
        <w:t>**Concept:** Request Short-Circuiting &amp; Centralized Error Handling.</w:t>
        <w:br/>
        <w:br/>
        <w:t>**Code:**</w:t>
        <w:br/>
        <w:br/>
        <w:t>C#</w:t>
        <w:br/>
        <w:br/>
        <w:t>```</w:t>
        <w:br/>
        <w:t>public class GlobalExceptionHandlerMiddleware {</w:t>
        <w:br/>
        <w:t xml:space="preserve">    private readonly RequestDelegate _next;</w:t>
        <w:br/>
        <w:t xml:space="preserve">    private readonly ILogger&lt;GlobalExceptionHandlerMiddleware&gt; _logger;</w:t>
        <w:br/>
        <w:t xml:space="preserve">    public GlobalExceptionHandlerMiddleware(RequestDelegate next, ILogger&lt;GlobalExceptionHandlerMiddleware&gt; logger) {</w:t>
        <w:br/>
        <w:t xml:space="preserve">        _next = next;</w:t>
        <w:br/>
        <w:t xml:space="preserve">        _logger = logger;</w:t>
        <w:br/>
        <w:t xml:space="preserve">    }</w:t>
        <w:br/>
        <w:t xml:space="preserve">    public async Task InvokeAsync(HttpContext context) {</w:t>
        <w:br/>
        <w:t xml:space="preserve">        try {</w:t>
        <w:br/>
        <w:t xml:space="preserve">            await _next(context); // Downstream execution</w:t>
        <w:br/>
        <w:t xml:space="preserve">        } catch (Exception ex) {</w:t>
        <w:br/>
        <w:t xml:space="preserve">            _logger.LogError(ex, \"Unhandled error\");</w:t>
        <w:br/>
        <w:t xml:space="preserve">            context.Response.StatusCode = StatusCodes.Status500InternalServerError;</w:t>
        <w:br/>
        <w:t xml:space="preserve">            context.Response.ContentType = \"application/json\";</w:t>
        <w:br/>
        <w:t xml:space="preserve">            await context.Response.WriteAsJsonAsync(new { error = ex.Message });</w:t>
        <w:br/>
        <w:t xml:space="preserve">        }</w:t>
        <w:br/>
        <w:t xml:space="preserve">    }</w:t>
        <w:br/>
        <w:t>}</w:t>
        <w:br/>
        <w:br/>
        <w:t>```</w:t>
        <w:br/>
        <w:br/>
        <w:t>**Takeaway:** Short-circuiting prevents downstream handlers from executing when an unhandled error or authorization failure occurs.</w:t>
      </w:r>
    </w:p>
    <w:p>
      <w:r/>
      <w:r>
        <w:rPr>
          <w:b/>
        </w:rPr>
        <w:t>Iteration Note (Observed Output Difference):</w:t>
      </w:r>
      <w:r/>
    </w:p>
    <w:p>
      <w:pPr>
        <w:pStyle w:val="ListBullet"/>
      </w:pPr>
      <w:r>
        <w:t>*Prompt Change:* Supplied a concrete few-shot example showing a standard ASP.NET Core class-based middleware with an explicit `InvokeAsync` signature.</w:t>
      </w:r>
    </w:p>
    <w:p>
      <w:pPr>
        <w:pStyle w:val="ListBullet"/>
      </w:pPr>
      <w:r>
        <w:t>*Output Difference:* The model matched the exact syntax convention from the few-shot example (standard class-based middleware with DI constructor injection, `RequestDelegate _next`, and async invocation) rather than suggesting inline anonymous lambdas (`app.Use(...)`).</w:t>
      </w:r>
    </w:p>
    <w:p>
      <w:pPr>
        <w:pStyle w:val="ListBullet"/>
      </w:pPr>
      <w:r>
        <w:t>*What was still missing:* The response was a single snippet and didn't provide a systematic breakdown of edge cases, registration traps, or interview-level questions.</w:t>
      </w:r>
    </w:p>
    <w:p>
      <w:pPr>
        <w:pStyle w:val="Heading2"/>
      </w:pPr>
      <w:r>
        <w:t>Version 4: Output Structure Specification</w:t>
      </w:r>
    </w:p>
    <w:p>
      <w:r/>
      <w:r>
        <w:rPr>
          <w:b/>
        </w:rPr>
        <w:t>Technique Applied:</w:t>
      </w:r>
      <w:r>
        <w:t xml:space="preserve"> </w:t>
      </w:r>
      <w:r>
        <w:rPr>
          <w:b/>
        </w:rPr>
        <w:t>Output Structure</w:t>
      </w:r>
      <w:r/>
    </w:p>
    <w:p>
      <w:r/>
      <w:r>
        <w:rPr>
          <w:b/>
        </w:rPr>
        <w:t>Prompt:</w:t>
      </w:r>
      <w:r/>
    </w:p>
    <w:p>
      <w:pPr>
        <w:ind w:left="480" w:right="240"/>
      </w:pPr>
      <w:r>
        <w:rPr>
          <w:i/>
        </w:rPr>
        <w:t xml:space="preserve">"Act as a Senior .NET Backend Architect and mentor. Explain middleware in ASP.NET Core. I am an early-career backend engineer preparing for technical interviews.  </w:t>
        <w:br/>
        <w:br/>
        <w:t>[Use the few-shot pattern provided above]</w:t>
        <w:br/>
        <w:br/>
        <w:t>Format the output using strictly the following four Markdown sections:</w:t>
        <w:br/>
        <w:br/>
        <w:t>1. **Mental Model &amp; Pipeline Flow:** Plain-English architectural explanation with an ASCII pipeline flow diagram.</w:t>
        <w:br/>
        <w:t>2. **Production Code Implementation:** Complete C# class-based custom middleware example with dependency injection.</w:t>
        <w:br/>
        <w:t>3. **Pipeline Ordering Traps:** A Markdown table listing 3 critical ordering mistakes in `Program.cs` and their consequences.</w:t>
        <w:br/>
        <w:t>4. **Self-Check Interview Drill:** 2 technical interview questions testing edge cases (e.g., scoping, response headers already sent)."</w:t>
      </w:r>
    </w:p>
    <w:p>
      <w:r/>
      <w:r>
        <w:rPr>
          <w:b/>
        </w:rPr>
        <w:t>Representative Output Excerpt:</w:t>
      </w:r>
      <w:r/>
    </w:p>
    <w:p>
      <w:pPr>
        <w:ind w:left="480" w:right="240"/>
      </w:pPr>
      <w:r>
        <w:rPr>
          <w:i/>
        </w:rPr>
        <w:t>**Mental Model &amp; Pipeline Flow:**</w:t>
        <w:br/>
        <w:br/>
        <w:t>Kestrel $\rightarrow$ [Middleware 1] $\rightarrow$ [Middleware 2] $\rightarrow$ [Controller/Endpoint] $\rightarrow$ [Middleware 2 (Post)] $\rightarrow$ [Middleware 1 (Post)] $\rightarrow$ Client.</w:t>
        <w:br/>
        <w:br/>
        <w:t>**Production Code Implementation:**</w:t>
        <w:br/>
        <w:br/>
        <w:t>[Includes complete `ApiKeyAuthMiddleware` with `_next` and `InvokeAsync`].</w:t>
        <w:br/>
        <w:br/>
        <w:t>**Pipeline Ordering Traps:**</w:t>
        <w:br/>
        <w:br/>
        <w:t>| **Registered Order**                              | **The Defect**                                                     | **Production Consequence**                                          |</w:t>
        <w:br/>
        <w:t>| ------------------------------------------------- | ------------------------------------------------------------------ | ------------------------------------------------------------------- |</w:t>
        <w:br/>
        <w:t>| `UseAuthorization()` before `UseAuthentication()` | Authorization checks identity before authentication establishes it | All requests fail with 401/403 or anonymous access passes unchecked |</w:t>
        <w:br/>
        <w:t>| `UseCors()` after `UseRouting()`                  | Preflight `OPTIONS` requests don't receive CORS headers            | Browser blocks cross-origin requests immediately                    |</w:t>
        <w:br/>
        <w:t>| `UseExceptionHandler()` placed late in pipeline   | Exceptions thrown by earlier middleware bypass the handler         | Raw 500 crashes leak unhandled stack traces to clients              |</w:t>
        <w:br/>
        <w:br/>
        <w:t>**Self-Check Interview Drill:**</w:t>
        <w:br/>
        <w:br/>
        <w:t>1. *Why can you not resolve a Scoped service in the constructor of a Singleton/Middleware?*</w:t>
        <w:br/>
        <w:t>2. *What happens if custom middleware attempts to write response headers after calling* *`await _next(context)`**?*</w:t>
      </w:r>
    </w:p>
    <w:p>
      <w:r/>
      <w:r>
        <w:rPr>
          <w:b/>
        </w:rPr>
        <w:t>Iteration Note (Observed Output Difference):</w:t>
      </w:r>
      <w:r/>
    </w:p>
    <w:p>
      <w:pPr>
        <w:pStyle w:val="ListBullet"/>
      </w:pPr>
      <w:r>
        <w:t>*Prompt Change:* Imposed a rigid 4-part structural template including an ASCII flow diagram, table of ordering traps, and self-check drill.</w:t>
      </w:r>
    </w:p>
    <w:p>
      <w:pPr>
        <w:pStyle w:val="ListBullet"/>
      </w:pPr>
      <w:r>
        <w:t>*Output Difference:* The model eliminated conversational filler and produced a scannable study guide. The Markdown table surfaced real debugging traps that are asked in technical interviews.</w:t>
      </w:r>
    </w:p>
    <w:p>
      <w:pPr>
        <w:pStyle w:val="ListBullet"/>
      </w:pPr>
      <w:r>
        <w:t>*What was still missing:* The explanation generated the content all at once without breaking down the reasoning process for complex concepts like resolving scoped dependencies within singleton middleware.</w:t>
      </w:r>
    </w:p>
    <w:p>
      <w:pPr>
        <w:pStyle w:val="Heading2"/>
      </w:pPr>
      <w:r>
        <w:t>Version 5: Step Decomposition (Chain-of-Thought / Deep Reasoning)</w:t>
      </w:r>
    </w:p>
    <w:p>
      <w:r/>
      <w:r>
        <w:rPr>
          <w:b/>
        </w:rPr>
        <w:t>Technique Applied:</w:t>
      </w:r>
      <w:r>
        <w:t xml:space="preserve"> </w:t>
      </w:r>
      <w:r>
        <w:rPr>
          <w:b/>
        </w:rPr>
        <w:t>Step Decomposition</w:t>
      </w:r>
      <w:r/>
    </w:p>
    <w:p>
      <w:r/>
      <w:r>
        <w:rPr>
          <w:b/>
        </w:rPr>
        <w:t>Prompt:</w:t>
      </w:r>
      <w:r/>
    </w:p>
    <w:p>
      <w:pPr>
        <w:ind w:left="480" w:right="240"/>
      </w:pPr>
      <w:r>
        <w:rPr>
          <w:i/>
        </w:rPr>
        <w:t xml:space="preserve">"Act as a Senior .NET Backend Architect and mentor. Teach middleware in ASP.NET Core to an early-career backend engineer preparing for interviews.  </w:t>
        <w:br/>
        <w:br/>
        <w:t>Follow these steps in order:</w:t>
        <w:br/>
        <w:br/>
        <w:t>Step 1: Explain the architectural problem that middleware solves vs. action filters.</w:t>
        <w:br/>
        <w:br/>
        <w:t>Step 2: Trace a single HTTP request through the pipeline bidirectionally, showing how `next.Invoke()` shifts the stack frame.</w:t>
        <w:br/>
        <w:br/>
        <w:t>Step 3: Implement a production-grade custom middleware class for request-body audit logging in C#. Explain why scoped services must be injected into `InvokeAsync` rather than the constructor.</w:t>
        <w:br/>
        <w:br/>
        <w:t>Step 4: Construct a Markdown table of 3 critical pipeline ordering traps in `Program.cs`.</w:t>
        <w:br/>
        <w:br/>
        <w:t>Step 5: Provide 2 technical interview questions and their concise model answers for self-verification."</w:t>
      </w:r>
    </w:p>
    <w:p>
      <w:r/>
      <w:r>
        <w:rPr>
          <w:b/>
        </w:rPr>
        <w:t>Representative Output Excerpt:</w:t>
      </w:r>
      <w:r/>
    </w:p>
    <w:p>
      <w:pPr>
        <w:ind w:left="480" w:right="240"/>
      </w:pPr>
      <w:r>
        <w:rPr>
          <w:i/>
        </w:rPr>
        <w:t>**Step 1: Middleware vs. Action Filters**</w:t>
        <w:br/>
        <w:br/>
        <w:t>Middleware operates on raw `HttpContext` before routing resolves which controller or action matches the request. Action filters execute inside the MVC framework after model binding and action selection have already completed.</w:t>
        <w:br/>
        <w:br/>
        <w:t>**Step 2: Execution Stack Frame Trace**</w:t>
        <w:br/>
        <w:br/>
        <w:t>When `MiddlewareA` executes `await _next(context)`, its current execution frame pauses asynchronously on the stack. `MiddlewareB` executes, calls `_next`, and invokes the endpoint. When the endpoint finishes, the stack unwinds back through `MiddlewareB` and finally resumes inside `MiddlewareA`.</w:t>
        <w:br/>
        <w:br/>
        <w:t>**Step 3: Scoped Dependencies in Middleware**</w:t>
        <w:br/>
        <w:br/>
        <w:t>C#</w:t>
        <w:br/>
        <w:br/>
        <w:t>```</w:t>
        <w:br/>
        <w:t>public class AuditLoggingMiddleware {</w:t>
        <w:br/>
        <w:t xml:space="preserve">    private readonly RequestDelegate _next; // Singleton lifetime</w:t>
        <w:br/>
        <w:t xml:space="preserve">    public AuditLoggingMiddleware(RequestDelegate next) =&gt; _next = next;</w:t>
        <w:br/>
        <w:br/>
        <w:t xml:space="preserve">    // Scoped services (like DbContext) MUST be injected into InvokeAsync</w:t>
        <w:br/>
        <w:t xml:space="preserve">    public async Task InvokeAsync(HttpContext context, AppDbContext dbContext) {</w:t>
        <w:br/>
        <w:t xml:space="preserve">        // dbContext is resolved from the per-request service scope</w:t>
        <w:br/>
        <w:t xml:space="preserve">        await _next(context);</w:t>
        <w:br/>
        <w:t xml:space="preserve">    }</w:t>
        <w:br/>
        <w:t>}</w:t>
        <w:br/>
        <w:br/>
        <w:t>```</w:t>
        <w:br/>
        <w:br/>
        <w:t>*Why:* Middleware instances are constructed once at application startup (singleton lifetime). Injecting a scoped service like `DbContext` into the constructor causes captive dependency bugs. Injecting it directly into `InvokeAsync` resolves the dependency cleanly from `context.RequestServices` per HTTP request.</w:t>
      </w:r>
    </w:p>
    <w:p>
      <w:r/>
      <w:r>
        <w:rPr>
          <w:b/>
        </w:rPr>
        <w:t>Iteration Note (Observed Output Difference):</w:t>
      </w:r>
      <w:r/>
    </w:p>
    <w:p>
      <w:pPr>
        <w:pStyle w:val="ListBullet"/>
      </w:pPr>
      <w:r>
        <w:t>*Prompt Change:* Decomposed the task into 5 sequential analytical steps, requiring explicit architectural comparisons, stack frame tracing, and captive dependency explanations.</w:t>
      </w:r>
    </w:p>
    <w:p>
      <w:pPr>
        <w:pStyle w:val="ListBullet"/>
      </w:pPr>
      <w:r>
        <w:t>*Output Difference:* The output reached senior-level technical depth. It clearly differentiated middleware from action filters and solved the common .NET interview trap of captive scoped dependencies in middleware constructors.</w:t>
      </w:r>
    </w:p>
    <w:p>
      <w:pPr>
        <w:pStyle w:val="Heading2"/>
      </w:pPr>
      <w:r>
        <w:t>Cross-Model Comparison (Claude 3.5 Sonnet vs. ChatGPT-4o)</w:t>
      </w:r>
    </w:p>
    <w:p>
      <w:r>
        <w:t>Running the Version 5 Prompt on both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**Claude (3.5 Sonnet)**</w:t>
            </w:r>
          </w:p>
        </w:tc>
        <w:tc>
          <w:tcPr>
            <w:tcW w:type="dxa" w:w="2880"/>
          </w:tcPr>
          <w:p>
            <w:r>
              <w:rPr>
                <w:b/>
              </w:rPr>
              <w:t>**ChatGPT (GPT-4o)**</w:t>
            </w:r>
          </w:p>
        </w:tc>
      </w:tr>
      <w:tr>
        <w:tc>
          <w:tcPr>
            <w:tcW w:type="dxa" w:w="2880"/>
            <w:vAlign w:val="center"/>
          </w:tcPr>
          <w:p>
            <w:r>
              <w:t>**Tone**</w:t>
            </w:r>
          </w:p>
        </w:tc>
        <w:tc>
          <w:tcPr>
            <w:tcW w:type="dxa" w:w="2880"/>
            <w:vAlign w:val="center"/>
          </w:tcPr>
          <w:p>
            <w:r>
              <w:t>Objective, direct, and structured like a senior engineering lead conducting a 1-on-1 code review. Zero generic motivational filler.</w:t>
            </w:r>
          </w:p>
        </w:tc>
        <w:tc>
          <w:tcPr>
            <w:tcW w:type="dxa" w:w="2880"/>
            <w:vAlign w:val="center"/>
          </w:tcPr>
          <w:p>
            <w:r>
              <w:t>Helpful and didactic, but tends to introduce sections with conversational setup sentences (e.g., *"Great question! Let's explore how this works..."*).</w:t>
            </w:r>
          </w:p>
        </w:tc>
      </w:tr>
      <w:tr>
        <w:tc>
          <w:tcPr>
            <w:tcW w:type="dxa" w:w="2880"/>
            <w:vAlign w:val="center"/>
          </w:tcPr>
          <w:p>
            <w:r>
              <w:t>**Accuracy &amp; .NET Idioms**</w:t>
            </w:r>
          </w:p>
        </w:tc>
        <w:tc>
          <w:tcPr>
            <w:tcW w:type="dxa" w:w="2880"/>
            <w:vAlign w:val="center"/>
          </w:tcPr>
          <w:p>
            <w:r>
              <w:t>High technical precision. Correctly emphasized the `InvokeAsync(HttpContext, IScopedService)` method-injection pattern to prevent captive dependencies.</w:t>
            </w:r>
          </w:p>
        </w:tc>
        <w:tc>
          <w:tcPr>
            <w:tcW w:type="dxa" w:w="2880"/>
            <w:vAlign w:val="center"/>
          </w:tcPr>
          <w:p>
            <w:r>
              <w:t>Accurate on basic syntax, but initially instantiated a scoped dependency via `context.RequestServices.GetRequiredService&lt;T&gt;()` instead of idiomatic method parameter injection in `InvokeAsync`.</w:t>
            </w:r>
          </w:p>
        </w:tc>
      </w:tr>
      <w:tr>
        <w:tc>
          <w:tcPr>
            <w:tcW w:type="dxa" w:w="2880"/>
            <w:vAlign w:val="center"/>
          </w:tcPr>
          <w:p>
            <w:r>
              <w:t>**Structure &amp; Formatting**</w:t>
            </w:r>
          </w:p>
        </w:tc>
        <w:tc>
          <w:tcPr>
            <w:tcW w:type="dxa" w:w="2880"/>
            <w:vAlign w:val="center"/>
          </w:tcPr>
          <w:p>
            <w:r>
              <w:t>Followed the 5-step decomposition rigidly. Markdown tables and code snippets were cleanly separated without redundant text.</w:t>
            </w:r>
          </w:p>
        </w:tc>
        <w:tc>
          <w:tcPr>
            <w:tcW w:type="dxa" w:w="2880"/>
            <w:vAlign w:val="center"/>
          </w:tcPr>
          <w:p>
            <w:r>
              <w:t>Followed the steps, but expanded step 1 into a broad discussion of all filter types (Result, Resource, Exception), slightly deviating from the focused prompt constraints.</w:t>
            </w:r>
          </w:p>
        </w:tc>
      </w:tr>
      <w:tr>
        <w:tc>
          <w:tcPr>
            <w:tcW w:type="dxa" w:w="2880"/>
            <w:vAlign w:val="center"/>
          </w:tcPr>
          <w:p>
            <w:r>
              <w:t>**Failure Points**</w:t>
            </w:r>
          </w:p>
        </w:tc>
        <w:tc>
          <w:tcPr>
            <w:tcW w:type="dxa" w:w="2880"/>
            <w:vAlign w:val="center"/>
          </w:tcPr>
          <w:p>
            <w:r>
              <w:t>Required explicit prompting to include edge-case interview answers (tends to leave answers as exercises for the user unless explicitly told to provide model answers).</w:t>
            </w:r>
          </w:p>
        </w:tc>
        <w:tc>
          <w:tcPr>
            <w:tcW w:type="dxa" w:w="2880"/>
            <w:vAlign w:val="center"/>
          </w:tcPr>
          <w:p>
            <w:r>
              <w:t>Tended to add boilerplate explanatory paragraphs around code blocks that repeated information already summarized in tables.</w:t>
            </w:r>
          </w:p>
        </w:tc>
      </w:tr>
    </w:tbl>
    <w:p/>
    <w:p>
      <w:pPr>
        <w:pStyle w:val="Heading2"/>
      </w:pPr>
      <w:r>
        <w:t>Final Reusable Prompt Template</w:t>
      </w:r>
    </w:p>
    <w:p>
      <w:r>
        <w:t>Plaintext</w:t>
      </w:r>
    </w:p>
    <w:p>
      <w:pPr>
        <w:pStyle w:val="NoSpacing"/>
      </w:pPr>
      <w:r>
        <w:rPr>
          <w:rFonts w:ascii="Consolas" w:hAnsi="Consolas"/>
          <w:sz w:val="18"/>
        </w:rPr>
        <w:t xml:space="preserve">Act as a Senior [Technology/Language, e.g., .NET / C#] Backend Architect and technical mentor. </w:t>
        <w:br/>
      </w:r>
      <w:r>
        <w:rPr>
          <w:rFonts w:ascii="Consolas" w:hAnsi="Consolas"/>
          <w:sz w:val="18"/>
        </w:rPr>
        <w:t>Teach the concept of [Specific Technical Concept, e.g., Middleware &amp; Request Pipeline] to an early-career backend engineer preparing for technical interviews and building production systems.</w:t>
        <w:br/>
      </w:r>
      <w:r>
        <w:rPr>
          <w:rFonts w:ascii="Consolas" w:hAnsi="Consolas"/>
          <w:sz w:val="18"/>
        </w:rPr>
        <w:br/>
      </w:r>
      <w:r>
        <w:rPr>
          <w:rFonts w:ascii="Consolas" w:hAnsi="Consolas"/>
          <w:sz w:val="18"/>
        </w:rPr>
        <w:t>Follow this step-by-step decomposition:</w:t>
        <w:br/>
      </w:r>
      <w:r>
        <w:rPr>
          <w:rFonts w:ascii="Consolas" w:hAnsi="Consolas"/>
          <w:sz w:val="18"/>
        </w:rPr>
        <w:t>Step 1: Contrast [Concept] with its closest architectural alternative (e.g., [Alternative Concept, e.g., Action Filters]) and explain the specific problem it solves.</w:t>
        <w:br/>
      </w:r>
      <w:r>
        <w:rPr>
          <w:rFonts w:ascii="Consolas" w:hAnsi="Consolas"/>
          <w:sz w:val="18"/>
        </w:rPr>
        <w:t>Step 2: Trace the low-level execution path of a request through this mechanism, explicitly detailing how memory state, lifetime scoping, or execution frames are managed.</w:t>
        <w:br/>
      </w:r>
      <w:r>
        <w:rPr>
          <w:rFonts w:ascii="Consolas" w:hAnsi="Consolas"/>
          <w:sz w:val="18"/>
        </w:rPr>
        <w:t>Step 3: Provide a complete, production-grade C# code implementation of a custom [Concept] demonstrating dependency injection best practices (e.g., avoiding captive dependencies).</w:t>
        <w:br/>
      </w:r>
      <w:r>
        <w:rPr>
          <w:rFonts w:ascii="Consolas" w:hAnsi="Consolas"/>
          <w:sz w:val="18"/>
        </w:rPr>
        <w:t>Step 4: Create a Markdown table detailing 3 common implementation or configuration traps in production and their exact failure modes.</w:t>
        <w:br/>
      </w:r>
      <w:r>
        <w:rPr>
          <w:rFonts w:ascii="Consolas" w:hAnsi="Consolas"/>
          <w:sz w:val="18"/>
        </w:rPr>
        <w:t>Step 5: Provide 2 advanced technical interview drill questions on edge cases, along with concise, high-signal model answers.</w:t>
        <w:br/>
      </w:r>
      <w:r>
        <w:rPr>
          <w:rFonts w:ascii="Consolas" w:hAnsi="Consolas"/>
          <w:sz w:val="18"/>
        </w:rPr>
        <w:br/>
      </w:r>
      <w:r>
        <w:rPr>
          <w:rFonts w:ascii="Consolas" w:hAnsi="Consolas"/>
          <w:sz w:val="18"/>
        </w:rPr>
        <w:t>Constraints:</w:t>
        <w:br/>
      </w:r>
      <w:r>
        <w:rPr>
          <w:rFonts w:ascii="Consolas" w:hAnsi="Consolas"/>
          <w:sz w:val="18"/>
        </w:rPr>
        <w:t>- Avoid generic high-level summaries. Jump directly into Step 1.</w:t>
        <w:br/>
      </w:r>
      <w:r>
        <w:rPr>
          <w:rFonts w:ascii="Consolas" w:hAnsi="Consolas"/>
          <w:sz w:val="18"/>
        </w:rPr>
        <w:t>- Ensure all code is idiomatic, asynchronous (Task-based), and includes necessary namespace context.</w:t>
        <w:br/>
      </w:r>
      <w:r>
        <w:rPr>
          <w:rFonts w:ascii="Consolas" w:hAnsi="Consolas"/>
          <w:sz w:val="18"/>
        </w:rPr>
        <w:t>- Keep explanations dense, technical, and free of conversational filler.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