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</w:rPr>
        <w:t>面向对象程序设计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2021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11</w:t>
      </w:r>
      <w:bookmarkStart w:id="0" w:name="_GoBack"/>
      <w:bookmarkEnd w:id="0"/>
      <w:r>
        <w:rPr>
          <w:rFonts w:ascii="Times New Roman" w:hAnsi="Times New Roman" w:cs="Times New Roman"/>
          <w:sz w:val="36"/>
        </w:rPr>
        <w:t xml:space="preserve"> 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A8"/>
    <w:rsid w:val="00046A70"/>
    <w:rsid w:val="00060296"/>
    <w:rsid w:val="000A5EFA"/>
    <w:rsid w:val="000B676C"/>
    <w:rsid w:val="00144723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5C7E"/>
    <w:rsid w:val="00555807"/>
    <w:rsid w:val="005B278E"/>
    <w:rsid w:val="005C23D2"/>
    <w:rsid w:val="005C6103"/>
    <w:rsid w:val="005F007C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63DF1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55CE3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1672111B"/>
    <w:rsid w:val="3C9F7F9A"/>
    <w:rsid w:val="4F89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14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字符"/>
    <w:basedOn w:val="9"/>
    <w:link w:val="2"/>
    <w:semiHidden/>
    <w:uiPriority w:val="99"/>
  </w:style>
  <w:style w:type="paragraph" w:customStyle="1" w:styleId="16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144</Characters>
  <Lines>1</Lines>
  <Paragraphs>1</Paragraphs>
  <TotalTime>2</TotalTime>
  <ScaleCrop>false</ScaleCrop>
  <LinksUpToDate>false</LinksUpToDate>
  <CharactersWithSpaces>168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2021-10-21T03:32:00Z</dcterms:created>
  <dc:creator>thinkpad</dc:creator>
  <cp:lastModifiedBy>小猫儿乖乖</cp:lastModifiedBy>
  <cp:lastPrinted>2016-11-21T11:34:00Z</cp:lastPrinted>
  <dcterms:modified xsi:type="dcterms:W3CDTF">2021-11-16T09:07:59Z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2FD2E489A7E34715AA4F700C4AEF74E3</vt:lpwstr>
  </property>
</Properties>
</file>