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 xml:space="preserve">《 </w:t>
      </w:r>
      <w:r>
        <w:rPr>
          <w:rFonts w:hint="eastAsia" w:ascii="Times New Roman" w:hAnsi="Times New Roman" w:eastAsia="微软雅黑" w:cs="Times New Roman"/>
          <w:sz w:val="52"/>
          <w:szCs w:val="48"/>
        </w:rPr>
        <w:t>计算机</w:t>
      </w:r>
      <w:r>
        <w:rPr>
          <w:rFonts w:ascii="Times New Roman" w:hAnsi="Times New Roman" w:eastAsia="微软雅黑" w:cs="Times New Roman"/>
          <w:sz w:val="52"/>
          <w:szCs w:val="48"/>
        </w:rPr>
        <w:t>体系结构 》</w:t>
      </w:r>
    </w:p>
    <w:p>
      <w:pPr>
        <w:spacing w:line="360" w:lineRule="auto"/>
        <w:jc w:val="center"/>
        <w:rPr>
          <w:rFonts w:hint="eastAsia" w:ascii="Times New Roman" w:hAnsi="Times New Roman" w:eastAsia="隶书" w:cs="Times New Roman"/>
          <w:sz w:val="72"/>
          <w:szCs w:val="48"/>
          <w:lang w:val="en-US" w:eastAsia="zh-CN"/>
        </w:rPr>
      </w:pPr>
      <w:r>
        <w:rPr>
          <w:rFonts w:ascii="Times New Roman" w:hAnsi="Times New Roman" w:eastAsia="隶书" w:cs="Times New Roman"/>
          <w:sz w:val="72"/>
          <w:szCs w:val="48"/>
        </w:rPr>
        <w:t>实验报告</w:t>
      </w:r>
      <w:r>
        <w:rPr>
          <w:rFonts w:hint="eastAsia" w:ascii="Times New Roman" w:hAnsi="Times New Roman" w:eastAsia="隶书" w:cs="Times New Roman"/>
          <w:sz w:val="72"/>
          <w:szCs w:val="48"/>
          <w:lang w:val="en-US" w:eastAsia="zh-CN"/>
        </w:rPr>
        <w:t>四</w:t>
      </w:r>
      <w:bookmarkStart w:id="0" w:name="_GoBack"/>
      <w:bookmarkEnd w:id="0"/>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  级：</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 xml:space="preserve">   计203</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  号：</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20002462</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  名：</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刘子言</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梁建宁</w:t>
            </w:r>
            <w:r>
              <w:rPr>
                <w:rFonts w:ascii="Times New Roman" w:hAnsi="Times New Roman" w:eastAsia="黑体" w:cs="Times New Roman"/>
                <w:b/>
                <w:sz w:val="36"/>
                <w:u w:val="single"/>
              </w:rPr>
              <w:t xml:space="preserve">                 </w:t>
            </w:r>
          </w:p>
        </w:tc>
      </w:tr>
    </w:tbl>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sz w:val="36"/>
        </w:rPr>
      </w:pPr>
      <w:r>
        <w:rPr>
          <w:rFonts w:hint="eastAsia" w:ascii="Times New Roman" w:hAnsi="Times New Roman" w:cs="Times New Roman"/>
          <w:sz w:val="36"/>
          <w:lang w:val="en-US" w:eastAsia="zh-CN"/>
        </w:rPr>
        <w:t>2022</w:t>
      </w:r>
      <w:r>
        <w:rPr>
          <w:rFonts w:ascii="Times New Roman" w:hAnsi="Times New Roman" w:cs="Times New Roman"/>
          <w:sz w:val="36"/>
        </w:rPr>
        <w:t xml:space="preserve">年 </w:t>
      </w:r>
      <w:r>
        <w:rPr>
          <w:rFonts w:hint="eastAsia" w:ascii="Times New Roman" w:hAnsi="Times New Roman" w:cs="Times New Roman"/>
          <w:sz w:val="36"/>
          <w:lang w:val="en-US" w:eastAsia="zh-CN"/>
        </w:rPr>
        <w:t>11</w:t>
      </w:r>
      <w:r>
        <w:rPr>
          <w:rFonts w:ascii="Times New Roman" w:hAnsi="Times New Roman" w:cs="Times New Roman"/>
          <w:sz w:val="36"/>
        </w:rPr>
        <w:t>月</w:t>
      </w:r>
    </w:p>
    <w:p>
      <w:pPr>
        <w:widowControl/>
        <w:jc w:val="left"/>
        <w:rPr>
          <w:rFonts w:ascii="Times New Roman" w:hAnsi="Times New Roman" w:cs="Times New Roman"/>
          <w:b/>
          <w:sz w:val="40"/>
        </w:rPr>
      </w:pPr>
    </w:p>
    <w:p>
      <w:pPr>
        <w:jc w:val="center"/>
        <w:rPr>
          <w:rFonts w:hint="default"/>
          <w:sz w:val="32"/>
          <w:u w:val="single"/>
          <w:lang w:val="en-US"/>
        </w:rPr>
      </w:pPr>
      <w:r>
        <w:rPr>
          <w:rFonts w:hint="eastAsia"/>
          <w:b/>
          <w:sz w:val="32"/>
        </w:rPr>
        <w:t>实验名称</w:t>
      </w:r>
      <w:r>
        <w:rPr>
          <w:rFonts w:hint="eastAsia"/>
          <w:sz w:val="32"/>
          <w:u w:val="single"/>
        </w:rPr>
        <w:t xml:space="preserve"> Cache一致性──监听协议</w:t>
      </w:r>
      <w:r>
        <w:rPr>
          <w:rFonts w:hint="eastAsia" w:ascii="Times New Roman" w:hAnsi="Times New Roman" w:eastAsia="宋体" w:cs="Times New Roman"/>
          <w:sz w:val="32"/>
          <w:u w:val="single"/>
          <w:lang w:val="en-US" w:eastAsia="zh-CN"/>
        </w:rPr>
        <w:t xml:space="preserve"> </w:t>
      </w:r>
    </w:p>
    <w:p>
      <w:pPr>
        <w:jc w:val="center"/>
        <w:rPr>
          <w:rFonts w:hint="default" w:ascii="Times New Roman" w:hAnsi="Times New Roman" w:eastAsia="宋体" w:cs="Times New Roman"/>
          <w:sz w:val="32"/>
          <w:u w:val="single"/>
          <w:lang w:val="en-US" w:eastAsia="zh-CN"/>
        </w:rPr>
      </w:pPr>
      <w:r>
        <w:rPr>
          <w:rFonts w:hint="eastAsia"/>
          <w:b/>
          <w:sz w:val="32"/>
        </w:rPr>
        <w:t>实验地点</w:t>
      </w:r>
      <w:r>
        <w:rPr>
          <w:rFonts w:hint="eastAsia"/>
          <w:sz w:val="32"/>
          <w:u w:val="single"/>
        </w:rPr>
        <w:t xml:space="preserve"> </w:t>
      </w:r>
      <w:r>
        <w:rPr>
          <w:rFonts w:hint="default" w:ascii="Times New Roman" w:hAnsi="Times New Roman" w:eastAsia="宋体" w:cs="Times New Roman"/>
          <w:sz w:val="32"/>
          <w:u w:val="single"/>
          <w:lang w:val="en-US" w:eastAsia="zh-CN"/>
        </w:rPr>
        <w:t>信息楼418</w:t>
      </w:r>
      <w:r>
        <w:rPr>
          <w:rFonts w:hint="eastAsia"/>
          <w:sz w:val="32"/>
          <w:u w:val="single"/>
        </w:rPr>
        <w:t xml:space="preserve"> </w:t>
      </w:r>
      <w:r>
        <w:rPr>
          <w:rFonts w:hint="eastAsia"/>
          <w:b/>
          <w:sz w:val="32"/>
        </w:rPr>
        <w:t>实验</w:t>
      </w:r>
      <w:r>
        <w:rPr>
          <w:rFonts w:hint="eastAsia"/>
          <w:b/>
          <w:sz w:val="32"/>
          <w:szCs w:val="32"/>
        </w:rPr>
        <w:t>日期</w:t>
      </w:r>
      <w:r>
        <w:rPr>
          <w:rFonts w:hint="default" w:ascii="Times New Roman" w:hAnsi="Times New Roman" w:eastAsia="宋体" w:cs="Times New Roman"/>
          <w:b/>
          <w:sz w:val="32"/>
          <w:szCs w:val="32"/>
          <w:u w:val="single"/>
          <w:lang w:val="en-US" w:eastAsia="zh-CN"/>
        </w:rPr>
        <w:t xml:space="preserve"> </w:t>
      </w:r>
      <w:r>
        <w:rPr>
          <w:rFonts w:hint="default" w:ascii="Times New Roman" w:hAnsi="Times New Roman" w:eastAsia="宋体" w:cs="Times New Roman"/>
          <w:sz w:val="32"/>
          <w:u w:val="single"/>
          <w:lang w:val="en-US" w:eastAsia="zh-CN"/>
        </w:rPr>
        <w:t>2022.1</w:t>
      </w:r>
      <w:r>
        <w:rPr>
          <w:rFonts w:hint="eastAsia" w:ascii="Times New Roman" w:hAnsi="Times New Roman" w:eastAsia="宋体" w:cs="Times New Roman"/>
          <w:sz w:val="32"/>
          <w:u w:val="single"/>
          <w:lang w:val="en-US" w:eastAsia="zh-CN"/>
        </w:rPr>
        <w:t>2</w:t>
      </w:r>
      <w:r>
        <w:rPr>
          <w:rFonts w:hint="default" w:ascii="Times New Roman" w:hAnsi="Times New Roman" w:eastAsia="宋体" w:cs="Times New Roman"/>
          <w:sz w:val="32"/>
          <w:u w:val="single"/>
          <w:lang w:val="en-US" w:eastAsia="zh-CN"/>
        </w:rPr>
        <w:t>.</w:t>
      </w:r>
      <w:r>
        <w:rPr>
          <w:rFonts w:hint="eastAsia" w:ascii="Times New Roman" w:hAnsi="Times New Roman" w:eastAsia="宋体" w:cs="Times New Roman"/>
          <w:sz w:val="32"/>
          <w:u w:val="single"/>
          <w:lang w:val="en-US" w:eastAsia="zh-CN"/>
        </w:rPr>
        <w:t>07</w:t>
      </w:r>
      <w:r>
        <w:rPr>
          <w:rFonts w:hint="default" w:ascii="Times New Roman" w:hAnsi="Times New Roman" w:eastAsia="宋体" w:cs="Times New Roman"/>
          <w:sz w:val="32"/>
          <w:u w:val="single"/>
          <w:lang w:val="en-US" w:eastAsia="zh-CN"/>
        </w:rPr>
        <w:t xml:space="preserve"> </w:t>
      </w:r>
    </w:p>
    <w:p>
      <w:pPr>
        <w:jc w:val="both"/>
        <w:rPr>
          <w:rFonts w:hint="default" w:ascii="Times New Roman" w:hAnsi="Times New Roman" w:eastAsia="宋体" w:cs="Times New Roman"/>
          <w:sz w:val="24"/>
          <w:szCs w:val="20"/>
          <w:u w:val="single"/>
          <w:lang w:val="en-US" w:eastAsia="zh-CN"/>
        </w:rPr>
      </w:pPr>
    </w:p>
    <w:p>
      <w:pPr>
        <w:numPr>
          <w:ilvl w:val="0"/>
          <w:numId w:val="1"/>
        </w:numPr>
        <w:outlineLvl w:val="0"/>
        <w:rPr>
          <w:rFonts w:hint="eastAsia"/>
          <w:b/>
          <w:sz w:val="28"/>
          <w:szCs w:val="28"/>
        </w:rPr>
      </w:pPr>
      <w:r>
        <w:rPr>
          <w:rFonts w:hint="eastAsia"/>
          <w:b/>
          <w:sz w:val="28"/>
          <w:szCs w:val="28"/>
        </w:rPr>
        <w:t>实验目的</w:t>
      </w:r>
    </w:p>
    <w:p>
      <w:pPr>
        <w:widowControl w:val="0"/>
        <w:numPr>
          <w:ilvl w:val="0"/>
          <w:numId w:val="2"/>
        </w:numPr>
        <w:tabs>
          <w:tab w:val="left" w:pos="570"/>
        </w:tabs>
        <w:ind w:firstLine="420" w:firstLineChars="200"/>
        <w:jc w:val="both"/>
        <w:rPr>
          <w:rFonts w:hint="eastAsia" w:ascii="宋体" w:hAnsi="宋体" w:eastAsia="宋体" w:cs="宋体"/>
          <w:b w:val="0"/>
          <w:bCs/>
          <w:sz w:val="21"/>
          <w:szCs w:val="21"/>
          <w:lang w:eastAsia="zh-CN"/>
        </w:rPr>
      </w:pPr>
      <w:r>
        <w:rPr>
          <w:rFonts w:hint="eastAsia" w:ascii="宋体" w:hAnsi="宋体" w:eastAsia="宋体" w:cs="宋体"/>
          <w:b w:val="0"/>
          <w:bCs/>
          <w:sz w:val="21"/>
          <w:szCs w:val="21"/>
        </w:rPr>
        <w:t>加深对多Cache一致性的理解</w:t>
      </w:r>
      <w:r>
        <w:rPr>
          <w:rFonts w:hint="eastAsia" w:ascii="宋体" w:hAnsi="宋体" w:eastAsia="宋体" w:cs="宋体"/>
          <w:b w:val="0"/>
          <w:bCs/>
          <w:sz w:val="21"/>
          <w:szCs w:val="21"/>
          <w:lang w:eastAsia="zh-CN"/>
        </w:rPr>
        <w:t>；</w:t>
      </w:r>
    </w:p>
    <w:p>
      <w:pPr>
        <w:widowControl w:val="0"/>
        <w:numPr>
          <w:ilvl w:val="0"/>
          <w:numId w:val="2"/>
        </w:numPr>
        <w:tabs>
          <w:tab w:val="left" w:pos="570"/>
        </w:tabs>
        <w:ind w:firstLine="420" w:firstLineChars="200"/>
        <w:jc w:val="both"/>
        <w:rPr>
          <w:rFonts w:hint="eastAsia" w:ascii="宋体" w:hAnsi="宋体" w:eastAsia="宋体" w:cs="宋体"/>
          <w:b w:val="0"/>
          <w:bCs/>
          <w:sz w:val="21"/>
          <w:szCs w:val="21"/>
        </w:rPr>
      </w:pPr>
      <w:r>
        <w:rPr>
          <w:rFonts w:hint="eastAsia" w:ascii="宋体" w:hAnsi="宋体" w:eastAsia="宋体" w:cs="宋体"/>
          <w:b w:val="0"/>
          <w:bCs/>
          <w:sz w:val="21"/>
          <w:szCs w:val="21"/>
        </w:rPr>
        <w:t>进一步掌握解决多Cache一致性的监听协议的基本思想</w:t>
      </w:r>
      <w:r>
        <w:rPr>
          <w:rFonts w:hint="eastAsia" w:ascii="宋体" w:hAnsi="宋体" w:eastAsia="宋体" w:cs="宋体"/>
          <w:b w:val="0"/>
          <w:bCs/>
          <w:sz w:val="21"/>
          <w:szCs w:val="21"/>
          <w:lang w:eastAsia="zh-CN"/>
        </w:rPr>
        <w:t>；</w:t>
      </w:r>
    </w:p>
    <w:p>
      <w:pPr>
        <w:widowControl w:val="0"/>
        <w:numPr>
          <w:ilvl w:val="0"/>
          <w:numId w:val="2"/>
        </w:numPr>
        <w:tabs>
          <w:tab w:val="left" w:pos="570"/>
        </w:tabs>
        <w:ind w:firstLine="420" w:firstLineChars="200"/>
        <w:jc w:val="both"/>
        <w:rPr>
          <w:rFonts w:hint="eastAsia" w:ascii="宋体" w:hAnsi="宋体" w:eastAsia="宋体" w:cs="宋体"/>
          <w:b w:val="0"/>
          <w:bCs/>
          <w:sz w:val="21"/>
          <w:szCs w:val="21"/>
        </w:rPr>
      </w:pPr>
      <w:r>
        <w:rPr>
          <w:rFonts w:hint="eastAsia" w:ascii="宋体" w:hAnsi="宋体" w:eastAsia="宋体" w:cs="宋体"/>
          <w:b w:val="0"/>
          <w:bCs/>
          <w:sz w:val="21"/>
          <w:szCs w:val="21"/>
        </w:rPr>
        <w:t>掌握在各种情况下，监听协议是如何工作的，能给出要进行怎么样的操作及状态变化情况。</w:t>
      </w:r>
    </w:p>
    <w:p>
      <w:pPr>
        <w:widowControl w:val="0"/>
        <w:numPr>
          <w:ilvl w:val="0"/>
          <w:numId w:val="0"/>
        </w:numPr>
        <w:tabs>
          <w:tab w:val="left" w:pos="570"/>
        </w:tabs>
        <w:jc w:val="both"/>
        <w:rPr>
          <w:rFonts w:hint="eastAsia" w:ascii="宋体" w:hAnsi="宋体" w:eastAsia="宋体" w:cs="宋体"/>
          <w:b w:val="0"/>
          <w:bCs/>
          <w:sz w:val="21"/>
          <w:szCs w:val="21"/>
        </w:rPr>
      </w:pPr>
    </w:p>
    <w:p>
      <w:pPr>
        <w:numPr>
          <w:ilvl w:val="0"/>
          <w:numId w:val="1"/>
        </w:numPr>
        <w:outlineLvl w:val="0"/>
        <w:rPr>
          <w:rFonts w:hint="eastAsia"/>
          <w:b/>
          <w:sz w:val="28"/>
          <w:szCs w:val="28"/>
        </w:rPr>
      </w:pPr>
      <w:r>
        <w:rPr>
          <w:rFonts w:hint="eastAsia"/>
          <w:b/>
          <w:sz w:val="28"/>
          <w:szCs w:val="28"/>
        </w:rPr>
        <w:t>实验设备</w:t>
      </w:r>
    </w:p>
    <w:p>
      <w:pPr>
        <w:widowControl w:val="0"/>
        <w:numPr>
          <w:ilvl w:val="0"/>
          <w:numId w:val="0"/>
        </w:numPr>
        <w:tabs>
          <w:tab w:val="left" w:pos="570"/>
        </w:tabs>
        <w:ind w:firstLine="420" w:firstLineChars="200"/>
        <w:jc w:val="both"/>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个人PC机，实验平台采用多Cache一致性监听协议模拟器。</w:t>
      </w:r>
    </w:p>
    <w:p>
      <w:pPr>
        <w:widowControl w:val="0"/>
        <w:numPr>
          <w:ilvl w:val="0"/>
          <w:numId w:val="0"/>
        </w:numPr>
        <w:tabs>
          <w:tab w:val="left" w:pos="570"/>
        </w:tabs>
        <w:jc w:val="both"/>
        <w:rPr>
          <w:rFonts w:hint="eastAsia" w:ascii="宋体" w:hAnsi="宋体" w:eastAsia="宋体" w:cs="宋体"/>
          <w:b w:val="0"/>
          <w:bCs/>
          <w:sz w:val="21"/>
          <w:szCs w:val="21"/>
        </w:rPr>
      </w:pPr>
    </w:p>
    <w:p>
      <w:pPr>
        <w:numPr>
          <w:ilvl w:val="0"/>
          <w:numId w:val="1"/>
        </w:numPr>
        <w:outlineLvl w:val="0"/>
        <w:rPr>
          <w:rFonts w:hint="eastAsia"/>
          <w:b/>
          <w:sz w:val="28"/>
          <w:szCs w:val="28"/>
        </w:rPr>
      </w:pPr>
      <w:r>
        <w:rPr>
          <w:rFonts w:hint="eastAsia"/>
          <w:b/>
          <w:sz w:val="28"/>
          <w:szCs w:val="28"/>
        </w:rPr>
        <w:t>实验原理</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after="120"/>
        <w:jc w:val="both"/>
        <w:textAlignment w:val="auto"/>
        <w:outlineLvl w:val="1"/>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1、Cache一致性</w:t>
      </w:r>
    </w:p>
    <w:p>
      <w:pPr>
        <w:widowControl w:val="0"/>
        <w:numPr>
          <w:ilvl w:val="0"/>
          <w:numId w:val="0"/>
        </w:numPr>
        <w:tabs>
          <w:tab w:val="left" w:pos="570"/>
        </w:tabs>
        <w:ind w:firstLine="420" w:firstLineChars="200"/>
        <w:jc w:val="both"/>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Cache一致性</w:t>
      </w:r>
      <w:r>
        <w:rPr>
          <w:rFonts w:hint="eastAsia" w:ascii="Times New Roman" w:hAnsi="Times New Roman" w:eastAsia="宋体" w:cs="Times New Roman"/>
          <w:b w:val="0"/>
          <w:bCs/>
          <w:sz w:val="21"/>
          <w:szCs w:val="21"/>
          <w:lang w:val="en-US" w:eastAsia="zh-CN"/>
        </w:rPr>
        <w:t>是指，在共享存储器系统中，维持数据在存储器和多个处理器或多个核的私有Cache中的数据副本一致。</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120" w:after="120"/>
        <w:jc w:val="both"/>
        <w:textAlignment w:val="auto"/>
        <w:outlineLvl w:val="1"/>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2、</w:t>
      </w:r>
      <w:r>
        <w:rPr>
          <w:rFonts w:hint="default" w:ascii="Times New Roman" w:hAnsi="Times New Roman" w:eastAsia="宋体" w:cs="Times New Roman"/>
          <w:b w:val="0"/>
          <w:bCs/>
          <w:sz w:val="21"/>
          <w:szCs w:val="21"/>
          <w:lang w:val="en-US" w:eastAsia="zh-CN"/>
        </w:rPr>
        <w:t>Cache一致性</w:t>
      </w:r>
      <w:r>
        <w:rPr>
          <w:rFonts w:hint="eastAsia" w:ascii="Times New Roman" w:hAnsi="Times New Roman" w:eastAsia="宋体" w:cs="Times New Roman"/>
          <w:b w:val="0"/>
          <w:bCs/>
          <w:sz w:val="21"/>
          <w:szCs w:val="21"/>
          <w:lang w:val="en-US" w:eastAsia="zh-CN"/>
        </w:rPr>
        <w:t>协议</w:t>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eastAsia="zh-CN"/>
        </w:rPr>
        <w:t>（</w:t>
      </w:r>
      <w:r>
        <w:rPr>
          <w:rFonts w:hint="eastAsia" w:ascii="Times New Roman" w:hAnsi="Times New Roman" w:eastAsia="宋体" w:cs="Times New Roman"/>
          <w:b w:val="0"/>
          <w:bCs/>
          <w:sz w:val="21"/>
          <w:szCs w:val="21"/>
          <w:lang w:val="en-US" w:eastAsia="zh-CN"/>
        </w:rPr>
        <w:t>1</w:t>
      </w:r>
      <w:r>
        <w:rPr>
          <w:rFonts w:hint="eastAsia" w:ascii="Times New Roman" w:hAnsi="Times New Roman" w:eastAsia="宋体" w:cs="Times New Roman"/>
          <w:b w:val="0"/>
          <w:bCs/>
          <w:sz w:val="21"/>
          <w:szCs w:val="21"/>
          <w:lang w:eastAsia="zh-CN"/>
        </w:rPr>
        <w:t>）</w:t>
      </w:r>
      <w:r>
        <w:rPr>
          <w:rFonts w:hint="eastAsia" w:ascii="Times New Roman" w:hAnsi="Times New Roman" w:eastAsia="宋体" w:cs="Times New Roman"/>
          <w:b w:val="0"/>
          <w:bCs/>
          <w:sz w:val="21"/>
          <w:szCs w:val="21"/>
          <w:lang w:val="en-US" w:eastAsia="zh-CN"/>
        </w:rPr>
        <w:t>作用：把某个处理器核新写的值传播给其他处理器核以确保所有处理器核看到一致的共享存储内容。</w:t>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（2）种类：监听协议（将写无效信号通过信道广播给所有的处理器），目录协议（只向持该数据备份的处理器发出写无效信号，避免广播）。</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120" w:after="120"/>
        <w:jc w:val="both"/>
        <w:textAlignment w:val="auto"/>
        <w:outlineLvl w:val="1"/>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3、监听协议</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60" w:after="60"/>
        <w:jc w:val="both"/>
        <w:textAlignment w:val="auto"/>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eastAsia="zh-CN"/>
        </w:rPr>
        <w:t>（</w:t>
      </w:r>
      <w:r>
        <w:rPr>
          <w:rFonts w:hint="eastAsia" w:ascii="Times New Roman" w:hAnsi="Times New Roman" w:eastAsia="宋体" w:cs="Times New Roman"/>
          <w:b w:val="0"/>
          <w:bCs/>
          <w:sz w:val="21"/>
          <w:szCs w:val="21"/>
          <w:lang w:val="en-US" w:eastAsia="zh-CN"/>
        </w:rPr>
        <w:t>1</w:t>
      </w:r>
      <w:r>
        <w:rPr>
          <w:rFonts w:hint="eastAsia" w:ascii="Times New Roman" w:hAnsi="Times New Roman" w:eastAsia="宋体" w:cs="Times New Roman"/>
          <w:b w:val="0"/>
          <w:bCs/>
          <w:sz w:val="21"/>
          <w:szCs w:val="21"/>
          <w:lang w:eastAsia="zh-CN"/>
        </w:rPr>
        <w:t>）</w:t>
      </w:r>
      <w:r>
        <w:rPr>
          <w:rFonts w:hint="eastAsia" w:ascii="Times New Roman" w:hAnsi="Times New Roman" w:eastAsia="宋体" w:cs="Times New Roman"/>
          <w:b w:val="0"/>
          <w:bCs/>
          <w:sz w:val="21"/>
          <w:szCs w:val="21"/>
          <w:lang w:val="en-US" w:eastAsia="zh-CN"/>
        </w:rPr>
        <w:t>监听协议下</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块的状态</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·无效I：</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块内容无效，空闲块；</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·共享S：</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块内容有多个处理器副本；特殊情况：存储器块首次载入</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，存储器内容与</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内容一致，且只有一个数据副本，</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块也设为S；</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·修改M：</w:t>
      </w:r>
      <w:r>
        <w:rPr>
          <w:rFonts w:hint="default" w:ascii="Times New Roman" w:hAnsi="Times New Roman" w:eastAsia="宋体" w:cs="Times New Roman"/>
          <w:b w:val="0"/>
          <w:bCs/>
          <w:sz w:val="21"/>
          <w:szCs w:val="21"/>
          <w:lang w:val="en-US" w:eastAsia="zh-CN"/>
        </w:rPr>
        <w:t>Cache</w:t>
      </w:r>
      <w:r>
        <w:rPr>
          <w:rFonts w:hint="eastAsia" w:ascii="Times New Roman" w:hAnsi="Times New Roman" w:eastAsia="宋体" w:cs="Times New Roman"/>
          <w:b w:val="0"/>
          <w:bCs/>
          <w:sz w:val="21"/>
          <w:szCs w:val="21"/>
          <w:lang w:val="en-US" w:eastAsia="zh-CN"/>
        </w:rPr>
        <w:t>内容被修改，数据为最新值，存储器尚未写回，保存的是旧值，最新值由当前处理器独占。</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60" w:after="60"/>
        <w:jc w:val="both"/>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（2）串行化写操作</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总线控制权获得的顺序性保证多个处理器对同一数据写操作的串行化，所有一致性协议都需要保证对同一Cache写操作的串行化。</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60" w:after="60"/>
        <w:jc w:val="both"/>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（3）总线上的两类消息</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要写/读的数据不在Cache中时，Cache发送到总线上有两类消息：WtMiss写不命中和RdMiss读不命中。一般是从存储器或者其他处理器的Cache中获得最新副本；对于写回Cache，为了尽快获得最新副本，马上启动存储器访问：如果最新副本在其他Cache中，由该Cache提供数据最新值，中断存储器访问。</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60" w:after="60"/>
        <w:jc w:val="both"/>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（4）写作废（写回Cache）</w:t>
      </w:r>
    </w:p>
    <w:p>
      <w:pPr>
        <w:widowControl w:val="0"/>
        <w:numPr>
          <w:ilvl w:val="0"/>
          <w:numId w:val="0"/>
        </w:numPr>
        <w:tabs>
          <w:tab w:val="left" w:pos="570"/>
        </w:tabs>
        <w:ind w:firstLine="420" w:firstLineChars="200"/>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·每个 Cache块设置一个有限状态控制器，根据本地CPU和总线的请求以及Cache状态做出响应，转换Cache块状态；</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·某个Cache写操作，让其他Cache副本作废，不引发替换；</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·Cache控制器监听总线上传送的地址，如果拥有某数据最新值，将最新值提供给需要的Cache。写回Cache比写直达通信量少，需要带宽少。</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60" w:after="60"/>
        <w:jc w:val="both"/>
        <w:textAlignment w:val="auto"/>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（5）监听实现</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eastAsia="zh-CN"/>
        </w:rPr>
      </w:pPr>
      <w:r>
        <w:rPr>
          <w:rFonts w:hint="eastAsia" w:ascii="Times New Roman" w:hAnsi="Times New Roman" w:eastAsia="宋体" w:cs="Times New Roman"/>
          <w:b w:val="0"/>
          <w:bCs/>
          <w:sz w:val="21"/>
          <w:szCs w:val="21"/>
          <w:lang w:val="en-US" w:eastAsia="zh-CN"/>
        </w:rPr>
        <w:t>·</w:t>
      </w:r>
      <w:r>
        <w:rPr>
          <w:rFonts w:hint="default" w:ascii="Times New Roman" w:hAnsi="Times New Roman" w:eastAsia="宋体" w:cs="Times New Roman"/>
          <w:b w:val="0"/>
          <w:bCs/>
          <w:sz w:val="21"/>
          <w:szCs w:val="21"/>
        </w:rPr>
        <w:t>利用Cache的Tag标记来比较总线上传送的地址，判定消息是否与本Cache相关</w:t>
      </w:r>
      <w:r>
        <w:rPr>
          <w:rFonts w:hint="eastAsia" w:ascii="Times New Roman" w:hAnsi="Times New Roman" w:eastAsia="宋体" w:cs="Times New Roman"/>
          <w:b w:val="0"/>
          <w:bCs/>
          <w:sz w:val="21"/>
          <w:szCs w:val="21"/>
          <w:lang w:eastAsia="zh-CN"/>
        </w:rPr>
        <w:t>；</w:t>
      </w:r>
    </w:p>
    <w:p>
      <w:pPr>
        <w:widowControl w:val="0"/>
        <w:numPr>
          <w:ilvl w:val="0"/>
          <w:numId w:val="0"/>
        </w:numPr>
        <w:tabs>
          <w:tab w:val="left" w:pos="570"/>
        </w:tabs>
        <w:ind w:firstLine="420" w:firstLineChars="200"/>
        <w:jc w:val="both"/>
        <w:rPr>
          <w:rFonts w:hint="eastAsia" w:ascii="Times New Roman" w:hAnsi="Times New Roman" w:eastAsia="宋体" w:cs="Times New Roman"/>
          <w:b w:val="0"/>
          <w:bCs/>
          <w:sz w:val="21"/>
          <w:szCs w:val="21"/>
          <w:lang w:eastAsia="zh-CN"/>
        </w:rPr>
      </w:pPr>
      <w:r>
        <w:rPr>
          <w:rFonts w:hint="eastAsia" w:ascii="Times New Roman" w:hAnsi="Times New Roman" w:eastAsia="宋体" w:cs="Times New Roman"/>
          <w:b w:val="0"/>
          <w:bCs/>
          <w:sz w:val="21"/>
          <w:szCs w:val="21"/>
          <w:lang w:val="en-US" w:eastAsia="zh-CN"/>
        </w:rPr>
        <w:t>·</w:t>
      </w:r>
      <w:r>
        <w:rPr>
          <w:rFonts w:hint="default" w:ascii="Times New Roman" w:hAnsi="Times New Roman" w:eastAsia="宋体" w:cs="Times New Roman"/>
          <w:b w:val="0"/>
          <w:bCs/>
          <w:sz w:val="21"/>
          <w:szCs w:val="21"/>
        </w:rPr>
        <w:t>有效位</w:t>
      </w:r>
      <w:r>
        <w:rPr>
          <w:rFonts w:hint="eastAsia" w:ascii="Times New Roman" w:hAnsi="Times New Roman" w:eastAsia="宋体" w:cs="Times New Roman"/>
          <w:b w:val="0"/>
          <w:bCs/>
          <w:sz w:val="21"/>
          <w:szCs w:val="21"/>
          <w:lang w:eastAsia="zh-CN"/>
        </w:rPr>
        <w:t>：</w:t>
      </w:r>
      <w:r>
        <w:rPr>
          <w:rFonts w:hint="default" w:ascii="Times New Roman" w:hAnsi="Times New Roman" w:eastAsia="宋体" w:cs="Times New Roman"/>
          <w:b w:val="0"/>
          <w:bCs/>
          <w:sz w:val="21"/>
          <w:szCs w:val="21"/>
        </w:rPr>
        <w:t>方便实现作废机制</w:t>
      </w:r>
      <w:r>
        <w:rPr>
          <w:rFonts w:hint="eastAsia" w:ascii="Times New Roman" w:hAnsi="Times New Roman" w:eastAsia="宋体" w:cs="Times New Roman"/>
          <w:b w:val="0"/>
          <w:bCs/>
          <w:sz w:val="21"/>
          <w:szCs w:val="21"/>
          <w:lang w:eastAsia="zh-CN"/>
        </w:rPr>
        <w:t>；</w:t>
      </w:r>
    </w:p>
    <w:p>
      <w:pPr>
        <w:widowControl w:val="0"/>
        <w:numPr>
          <w:ilvl w:val="0"/>
          <w:numId w:val="0"/>
        </w:numPr>
        <w:tabs>
          <w:tab w:val="left" w:pos="570"/>
        </w:tabs>
        <w:ind w:firstLine="420" w:firstLineChars="200"/>
        <w:jc w:val="both"/>
        <w:rPr>
          <w:rFonts w:hint="default" w:ascii="Times New Roman" w:hAnsi="Times New Roman" w:eastAsia="宋体" w:cs="Times New Roman"/>
          <w:b w:val="0"/>
          <w:bCs/>
          <w:sz w:val="21"/>
          <w:szCs w:val="21"/>
        </w:rPr>
      </w:pPr>
      <w:r>
        <w:rPr>
          <w:rFonts w:hint="eastAsia" w:ascii="Times New Roman" w:hAnsi="Times New Roman" w:eastAsia="宋体" w:cs="Times New Roman"/>
          <w:b w:val="0"/>
          <w:bCs/>
          <w:sz w:val="21"/>
          <w:szCs w:val="21"/>
          <w:lang w:val="en-US" w:eastAsia="zh-CN"/>
        </w:rPr>
        <w:t>·</w:t>
      </w:r>
      <w:r>
        <w:rPr>
          <w:rFonts w:hint="default" w:ascii="Times New Roman" w:hAnsi="Times New Roman" w:eastAsia="宋体" w:cs="Times New Roman"/>
          <w:b w:val="0"/>
          <w:bCs/>
          <w:sz w:val="21"/>
          <w:szCs w:val="21"/>
        </w:rPr>
        <w:t>共享位：1表示数据有多个副本，0表示被独占</w:t>
      </w:r>
    </w:p>
    <w:p>
      <w:pPr>
        <w:widowControl w:val="0"/>
        <w:numPr>
          <w:ilvl w:val="0"/>
          <w:numId w:val="0"/>
        </w:numPr>
        <w:tabs>
          <w:tab w:val="left" w:pos="570"/>
        </w:tabs>
        <w:ind w:firstLine="420" w:firstLineChars="200"/>
        <w:jc w:val="both"/>
        <w:rPr>
          <w:rFonts w:hint="default" w:ascii="Times New Roman" w:hAnsi="Times New Roman" w:eastAsia="宋体" w:cs="Times New Roman"/>
          <w:b w:val="0"/>
          <w:bCs/>
          <w:sz w:val="21"/>
          <w:szCs w:val="21"/>
        </w:rPr>
      </w:pPr>
      <w:r>
        <w:rPr>
          <w:rFonts w:hint="eastAsia" w:ascii="Times New Roman" w:hAnsi="Times New Roman" w:eastAsia="宋体" w:cs="Times New Roman"/>
          <w:b w:val="0"/>
          <w:bCs/>
          <w:sz w:val="21"/>
          <w:szCs w:val="21"/>
          <w:lang w:val="en-US" w:eastAsia="zh-CN"/>
        </w:rPr>
        <w:t>·</w:t>
      </w:r>
      <w:r>
        <w:rPr>
          <w:rFonts w:hint="default" w:ascii="Times New Roman" w:hAnsi="Times New Roman" w:eastAsia="宋体" w:cs="Times New Roman"/>
          <w:b w:val="0"/>
          <w:bCs/>
          <w:sz w:val="21"/>
          <w:szCs w:val="21"/>
        </w:rPr>
        <w:t>写操作时，如果共享位0，表示数据只有唯一副本，不需要将作废消息发到总线，减少带宽，加快执行速度；</w:t>
      </w:r>
    </w:p>
    <w:p>
      <w:pPr>
        <w:widowControl w:val="0"/>
        <w:numPr>
          <w:ilvl w:val="0"/>
          <w:numId w:val="0"/>
        </w:numPr>
        <w:tabs>
          <w:tab w:val="left" w:pos="570"/>
        </w:tabs>
        <w:ind w:firstLine="420" w:firstLineChars="200"/>
        <w:jc w:val="both"/>
        <w:rPr>
          <w:rFonts w:hint="default" w:ascii="Times New Roman" w:hAnsi="Times New Roman" w:eastAsia="宋体" w:cs="Times New Roman"/>
          <w:b w:val="0"/>
          <w:bCs/>
          <w:sz w:val="21"/>
          <w:szCs w:val="21"/>
        </w:rPr>
      </w:pPr>
      <w:r>
        <w:rPr>
          <w:rFonts w:hint="eastAsia" w:ascii="Times New Roman" w:hAnsi="Times New Roman" w:eastAsia="宋体" w:cs="Times New Roman"/>
          <w:b w:val="0"/>
          <w:bCs/>
          <w:sz w:val="21"/>
          <w:szCs w:val="21"/>
          <w:lang w:val="en-US" w:eastAsia="zh-CN"/>
        </w:rPr>
        <w:t>·</w:t>
      </w:r>
      <w:r>
        <w:rPr>
          <w:rFonts w:hint="default" w:ascii="Times New Roman" w:hAnsi="Times New Roman" w:eastAsia="宋体" w:cs="Times New Roman"/>
          <w:b w:val="0"/>
          <w:bCs/>
          <w:sz w:val="21"/>
          <w:szCs w:val="21"/>
        </w:rPr>
        <w:t>写操作时，如果共享位1，需要发送作废消息，将其他Cache数据副本作废</w:t>
      </w:r>
      <w:r>
        <w:rPr>
          <w:rFonts w:hint="eastAsia" w:ascii="Times New Roman" w:hAnsi="Times New Roman" w:eastAsia="宋体" w:cs="Times New Roman"/>
          <w:b w:val="0"/>
          <w:bCs/>
          <w:sz w:val="21"/>
          <w:szCs w:val="21"/>
          <w:lang w:eastAsia="zh-CN"/>
        </w:rPr>
        <w:t>；</w:t>
      </w:r>
      <w:r>
        <w:rPr>
          <w:rFonts w:hint="default" w:ascii="Times New Roman" w:hAnsi="Times New Roman" w:eastAsia="宋体" w:cs="Times New Roman"/>
          <w:b w:val="0"/>
          <w:bCs/>
          <w:sz w:val="21"/>
          <w:szCs w:val="21"/>
        </w:rPr>
        <w:t>同时被写Cache共享位设为0，表示为拥有者</w:t>
      </w:r>
      <w:r>
        <w:rPr>
          <w:rFonts w:hint="eastAsia" w:ascii="Times New Roman" w:hAnsi="Times New Roman" w:eastAsia="宋体" w:cs="Times New Roman"/>
          <w:b w:val="0"/>
          <w:bCs/>
          <w:sz w:val="21"/>
          <w:szCs w:val="21"/>
          <w:lang w:eastAsia="zh-CN"/>
        </w:rPr>
        <w:t>；</w:t>
      </w:r>
      <w:r>
        <w:rPr>
          <w:rFonts w:hint="default" w:ascii="Times New Roman" w:hAnsi="Times New Roman" w:eastAsia="宋体" w:cs="Times New Roman"/>
          <w:b w:val="0"/>
          <w:bCs/>
          <w:sz w:val="21"/>
          <w:szCs w:val="21"/>
        </w:rPr>
        <w:t>如果独占数据后面被复制，共享</w:t>
      </w:r>
      <w:r>
        <w:rPr>
          <w:rFonts w:hint="eastAsia" w:ascii="Times New Roman" w:hAnsi="Times New Roman" w:eastAsia="宋体" w:cs="Times New Roman"/>
          <w:b w:val="0"/>
          <w:bCs/>
          <w:sz w:val="21"/>
          <w:szCs w:val="21"/>
          <w:lang w:val="en-US" w:eastAsia="zh-CN"/>
        </w:rPr>
        <w:t>位</w:t>
      </w:r>
      <w:r>
        <w:rPr>
          <w:rFonts w:hint="default" w:ascii="Times New Roman" w:hAnsi="Times New Roman" w:eastAsia="宋体" w:cs="Times New Roman"/>
          <w:b w:val="0"/>
          <w:bCs/>
          <w:sz w:val="21"/>
          <w:szCs w:val="21"/>
        </w:rPr>
        <w:t>变为1。</w:t>
      </w:r>
    </w:p>
    <w:p>
      <w:pPr>
        <w:widowControl w:val="0"/>
        <w:numPr>
          <w:ilvl w:val="0"/>
          <w:numId w:val="0"/>
        </w:numPr>
        <w:tabs>
          <w:tab w:val="left" w:pos="570"/>
        </w:tabs>
        <w:jc w:val="both"/>
        <w:rPr>
          <w:rFonts w:hint="default" w:ascii="Times New Roman" w:hAnsi="Times New Roman" w:eastAsia="宋体" w:cs="Times New Roman"/>
          <w:b w:val="0"/>
          <w:bCs/>
          <w:sz w:val="21"/>
          <w:szCs w:val="21"/>
        </w:rPr>
      </w:pPr>
    </w:p>
    <w:p>
      <w:pPr>
        <w:numPr>
          <w:ilvl w:val="0"/>
          <w:numId w:val="1"/>
        </w:numPr>
        <w:outlineLvl w:val="0"/>
        <w:rPr>
          <w:rFonts w:hint="eastAsia"/>
          <w:b/>
          <w:sz w:val="28"/>
          <w:szCs w:val="28"/>
        </w:rPr>
      </w:pPr>
      <w:r>
        <w:rPr>
          <w:rFonts w:hint="eastAsia"/>
          <w:b/>
          <w:sz w:val="28"/>
          <w:szCs w:val="28"/>
        </w:rPr>
        <w:t>实验操作及运行结果</w:t>
      </w:r>
    </w:p>
    <w:p>
      <w:pPr>
        <w:widowControl w:val="0"/>
        <w:numPr>
          <w:ilvl w:val="0"/>
          <w:numId w:val="0"/>
        </w:numPr>
        <w:tabs>
          <w:tab w:val="left" w:pos="570"/>
        </w:tabs>
        <w:jc w:val="both"/>
        <w:outlineLvl w:val="1"/>
        <w:rPr>
          <w:rFonts w:hint="default" w:ascii="Times New Roman" w:hAnsi="Times New Roman" w:eastAsia="宋体" w:cs="Times New Roman"/>
          <w:b/>
          <w:bCs w:val="0"/>
          <w:sz w:val="21"/>
          <w:szCs w:val="21"/>
        </w:rPr>
      </w:pPr>
      <w:r>
        <w:rPr>
          <w:rFonts w:hint="default" w:ascii="Times New Roman" w:hAnsi="Times New Roman" w:eastAsia="宋体" w:cs="Times New Roman"/>
          <w:b/>
          <w:bCs w:val="0"/>
          <w:sz w:val="21"/>
          <w:szCs w:val="21"/>
          <w:lang w:val="en-US" w:eastAsia="zh-CN"/>
        </w:rPr>
        <w:t>1、</w:t>
      </w:r>
      <w:r>
        <w:rPr>
          <w:rFonts w:hint="default" w:ascii="Times New Roman" w:hAnsi="Times New Roman" w:eastAsia="宋体" w:cs="Times New Roman"/>
          <w:b/>
          <w:bCs w:val="0"/>
          <w:sz w:val="21"/>
          <w:szCs w:val="21"/>
        </w:rPr>
        <w:t>掌握模拟器使用方法（参考模拟器帮助菜单）。</w:t>
      </w:r>
    </w:p>
    <w:p>
      <w:pPr>
        <w:widowControl w:val="0"/>
        <w:numPr>
          <w:ilvl w:val="0"/>
          <w:numId w:val="0"/>
        </w:numPr>
        <w:tabs>
          <w:tab w:val="left" w:pos="570"/>
        </w:tabs>
        <w:jc w:val="center"/>
        <w:rPr>
          <w:rFonts w:hint="default" w:ascii="Times New Roman" w:hAnsi="Times New Roman" w:eastAsia="宋体" w:cs="Times New Roman"/>
          <w:b w:val="0"/>
          <w:bCs/>
          <w:sz w:val="21"/>
          <w:szCs w:val="21"/>
        </w:rPr>
      </w:pPr>
      <w:r>
        <w:drawing>
          <wp:inline distT="0" distB="0" distL="114300" distR="114300">
            <wp:extent cx="4625975" cy="4990465"/>
            <wp:effectExtent l="0" t="0" r="698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t="263" r="362"/>
                    <a:stretch>
                      <a:fillRect/>
                    </a:stretch>
                  </pic:blipFill>
                  <pic:spPr>
                    <a:xfrm>
                      <a:off x="0" y="0"/>
                      <a:ext cx="4625975" cy="4990465"/>
                    </a:xfrm>
                    <a:prstGeom prst="rect">
                      <a:avLst/>
                    </a:prstGeom>
                    <a:noFill/>
                    <a:ln>
                      <a:noFill/>
                    </a:ln>
                  </pic:spPr>
                </pic:pic>
              </a:graphicData>
            </a:graphic>
          </wp:inline>
        </w:drawing>
      </w:r>
    </w:p>
    <w:p>
      <w:pPr>
        <w:widowControl w:val="0"/>
        <w:numPr>
          <w:ilvl w:val="0"/>
          <w:numId w:val="0"/>
        </w:numPr>
        <w:tabs>
          <w:tab w:val="left" w:pos="570"/>
        </w:tabs>
        <w:jc w:val="both"/>
        <w:outlineLvl w:val="1"/>
        <w:rPr>
          <w:rFonts w:hint="default" w:ascii="Times New Roman" w:hAnsi="Times New Roman" w:eastAsia="宋体" w:cs="Times New Roman"/>
          <w:b/>
          <w:bCs w:val="0"/>
          <w:sz w:val="21"/>
          <w:szCs w:val="21"/>
        </w:rPr>
      </w:pPr>
      <w:r>
        <w:rPr>
          <w:rFonts w:hint="default" w:ascii="Times New Roman" w:hAnsi="Times New Roman" w:eastAsia="宋体" w:cs="Times New Roman"/>
          <w:b/>
          <w:bCs w:val="0"/>
          <w:sz w:val="21"/>
          <w:szCs w:val="21"/>
          <w:lang w:val="en-US" w:eastAsia="zh-CN"/>
        </w:rPr>
        <w:t>2、</w:t>
      </w:r>
      <w:r>
        <w:rPr>
          <w:rFonts w:hint="default" w:ascii="Times New Roman" w:hAnsi="Times New Roman" w:eastAsia="宋体" w:cs="Times New Roman"/>
          <w:b/>
          <w:bCs w:val="0"/>
          <w:sz w:val="21"/>
          <w:szCs w:val="21"/>
        </w:rPr>
        <w:t>对以下访存序列，写出监听协议所做的操作。</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1670"/>
        <w:gridCol w:w="1660"/>
        <w:gridCol w:w="27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op w:val="single" w:color="auto" w:sz="12" w:space="0"/>
              <w:bottom w:val="single" w:color="auto" w:sz="4"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所进行的访问</w:t>
            </w:r>
          </w:p>
        </w:tc>
        <w:tc>
          <w:tcPr>
            <w:tcW w:w="1670" w:type="dxa"/>
            <w:tcBorders>
              <w:top w:val="single" w:color="auto" w:sz="12" w:space="0"/>
              <w:left w:val="single" w:color="000000" w:sz="4" w:space="0"/>
              <w:bottom w:val="single" w:color="auto" w:sz="4"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是否发生替换</w:t>
            </w:r>
          </w:p>
        </w:tc>
        <w:tc>
          <w:tcPr>
            <w:tcW w:w="1660" w:type="dxa"/>
            <w:tcBorders>
              <w:top w:val="single" w:color="auto" w:sz="12" w:space="0"/>
              <w:left w:val="single" w:color="000000" w:sz="4" w:space="0"/>
              <w:bottom w:val="single" w:color="auto" w:sz="4"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是否发生写回</w:t>
            </w:r>
          </w:p>
        </w:tc>
        <w:tc>
          <w:tcPr>
            <w:tcW w:w="2727" w:type="dxa"/>
            <w:tcBorders>
              <w:top w:val="single" w:color="auto" w:sz="12" w:space="0"/>
              <w:left w:val="single" w:color="000000" w:sz="4" w:space="0"/>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监听协议所进行的操作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op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A读第5块</w:t>
            </w:r>
          </w:p>
        </w:tc>
        <w:tc>
          <w:tcPr>
            <w:tcW w:w="1670" w:type="dxa"/>
            <w:tcBorders>
              <w:top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top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top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将存储器号为5的块送到Cache A的1中，再送到CPU A中。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l2br w:val="nil"/>
              <w:tr2bl w:val="nil"/>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CPU B读第5块</w:t>
            </w:r>
          </w:p>
        </w:tc>
        <w:tc>
          <w:tcPr>
            <w:tcW w:w="167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166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2727" w:type="dxa"/>
            <w:tcBorders>
              <w:tl2br w:val="nil"/>
              <w:tr2bl w:val="nil"/>
            </w:tcBorders>
            <w:vAlign w:val="center"/>
          </w:tcPr>
          <w:p>
            <w:pPr>
              <w:widowControl w:val="0"/>
              <w:numPr>
                <w:ilvl w:val="0"/>
                <w:numId w:val="0"/>
              </w:numPr>
              <w:tabs>
                <w:tab w:val="left" w:pos="570"/>
              </w:tabs>
              <w:ind w:left="0" w:leftChars="0" w:firstLine="0" w:firstLineChars="0"/>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将存储器号为5的块送到Cache B的1中，再送到CPU B中。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l2br w:val="nil"/>
              <w:tr2bl w:val="nil"/>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CPU C读第5块</w:t>
            </w:r>
          </w:p>
        </w:tc>
        <w:tc>
          <w:tcPr>
            <w:tcW w:w="167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166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2727" w:type="dxa"/>
            <w:tcBorders>
              <w:tl2br w:val="nil"/>
              <w:tr2bl w:val="nil"/>
            </w:tcBorders>
            <w:vAlign w:val="center"/>
          </w:tcPr>
          <w:p>
            <w:pPr>
              <w:widowControl w:val="0"/>
              <w:numPr>
                <w:ilvl w:val="0"/>
                <w:numId w:val="0"/>
              </w:numPr>
              <w:tabs>
                <w:tab w:val="left" w:pos="570"/>
              </w:tabs>
              <w:ind w:left="0" w:leftChars="0" w:firstLine="0" w:firstLineChars="0"/>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将存储器号为5的块送到Cache C的1中，再送到CPU C中。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CPU B写第5块</w:t>
            </w:r>
          </w:p>
        </w:tc>
        <w:tc>
          <w:tcPr>
            <w:tcW w:w="1670" w:type="dxa"/>
            <w:tcBorders>
              <w:bottom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B将新内容写入Cache B的1中</w:t>
            </w:r>
            <w:r>
              <w:rPr>
                <w:rFonts w:hint="eastAsia" w:ascii="Times New Roman" w:hAnsi="Times New Roman" w:eastAsia="宋体" w:cs="Times New Roman"/>
                <w:b/>
                <w:bCs w:val="0"/>
                <w:sz w:val="21"/>
                <w:szCs w:val="21"/>
                <w:vertAlign w:val="baseline"/>
                <w:lang w:val="en-US" w:eastAsia="zh-CN"/>
              </w:rPr>
              <w:t>替换</w:t>
            </w:r>
            <w:r>
              <w:rPr>
                <w:rFonts w:hint="eastAsia" w:ascii="Times New Roman" w:hAnsi="Times New Roman" w:eastAsia="宋体" w:cs="Times New Roman"/>
                <w:b w:val="0"/>
                <w:bCs/>
                <w:sz w:val="21"/>
                <w:szCs w:val="21"/>
                <w:vertAlign w:val="baseline"/>
                <w:lang w:val="en-US" w:eastAsia="zh-CN"/>
              </w:rPr>
              <w:t>掉原本的内容，同时其他Cache中原本缓存的5号块的内容作废。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D读第5块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将Cache B的1中内容</w:t>
            </w:r>
            <w:r>
              <w:rPr>
                <w:rFonts w:hint="eastAsia" w:ascii="Times New Roman" w:hAnsi="Times New Roman" w:eastAsia="宋体" w:cs="Times New Roman"/>
                <w:b/>
                <w:bCs w:val="0"/>
                <w:sz w:val="21"/>
                <w:szCs w:val="21"/>
                <w:vertAlign w:val="baseline"/>
                <w:lang w:val="en-US" w:eastAsia="zh-CN"/>
              </w:rPr>
              <w:t>写回</w:t>
            </w:r>
            <w:r>
              <w:rPr>
                <w:rFonts w:hint="eastAsia" w:ascii="Times New Roman" w:hAnsi="Times New Roman" w:eastAsia="宋体" w:cs="Times New Roman"/>
                <w:b w:val="0"/>
                <w:bCs/>
                <w:sz w:val="21"/>
                <w:szCs w:val="21"/>
                <w:vertAlign w:val="baseline"/>
                <w:lang w:val="en-US" w:eastAsia="zh-CN"/>
              </w:rPr>
              <w:t>存储器号为5的块，然后将该块内容送到Cache D的1中，再送到CPU D中。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B写第21块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将存储器号为21的块送到Cache B的1中，</w:t>
            </w:r>
            <w:r>
              <w:rPr>
                <w:rFonts w:hint="eastAsia" w:ascii="Times New Roman" w:hAnsi="Times New Roman" w:eastAsia="宋体" w:cs="Times New Roman"/>
                <w:b/>
                <w:bCs w:val="0"/>
                <w:sz w:val="21"/>
                <w:szCs w:val="21"/>
                <w:vertAlign w:val="baseline"/>
                <w:lang w:val="en-US" w:eastAsia="zh-CN"/>
              </w:rPr>
              <w:t>替换</w:t>
            </w:r>
            <w:r>
              <w:rPr>
                <w:rFonts w:hint="eastAsia" w:ascii="Times New Roman" w:hAnsi="Times New Roman" w:eastAsia="宋体" w:cs="Times New Roman"/>
                <w:b w:val="0"/>
                <w:bCs/>
                <w:sz w:val="21"/>
                <w:szCs w:val="21"/>
                <w:vertAlign w:val="baseline"/>
                <w:lang w:val="en-US" w:eastAsia="zh-CN"/>
              </w:rPr>
              <w:t>原本的5号块，CPU B再将要写的内容写入Cache B的1中。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A写第23块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将存储器号为23的块送到Cache A的3中，CPU A再将要写的内容写入Cache A的3中。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C写第23块</w:t>
            </w:r>
          </w:p>
        </w:tc>
        <w:tc>
          <w:tcPr>
            <w:tcW w:w="1670" w:type="dxa"/>
            <w:tcBorders>
              <w:bottom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将Cache A的3中内容</w:t>
            </w:r>
            <w:r>
              <w:rPr>
                <w:rFonts w:hint="eastAsia" w:ascii="Times New Roman" w:hAnsi="Times New Roman" w:eastAsia="宋体" w:cs="Times New Roman"/>
                <w:b/>
                <w:bCs w:val="0"/>
                <w:sz w:val="21"/>
                <w:szCs w:val="21"/>
                <w:vertAlign w:val="baseline"/>
                <w:lang w:val="en-US" w:eastAsia="zh-CN"/>
              </w:rPr>
              <w:t>写回</w:t>
            </w:r>
            <w:r>
              <w:rPr>
                <w:rFonts w:hint="eastAsia" w:ascii="Times New Roman" w:hAnsi="Times New Roman" w:eastAsia="宋体" w:cs="Times New Roman"/>
                <w:b w:val="0"/>
                <w:bCs/>
                <w:sz w:val="21"/>
                <w:szCs w:val="21"/>
                <w:vertAlign w:val="baseline"/>
                <w:lang w:val="en-US" w:eastAsia="zh-CN"/>
              </w:rPr>
              <w:t>存储器号为23的块，然后将该块送到Cache C的3中，CPU C再将要写的内容写入Cache C的3中。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ind w:left="0" w:leftChars="0" w:firstLine="0" w:firstLineChars="0"/>
              <w:jc w:val="center"/>
              <w:rPr>
                <w:rFonts w:hint="eastAsia" w:ascii="Times New Roman" w:hAnsi="Times New Roman" w:eastAsia="宋体" w:cs="Times New Roman"/>
                <w:b w:val="0"/>
                <w:bCs/>
                <w:kern w:val="2"/>
                <w:sz w:val="21"/>
                <w:szCs w:val="21"/>
                <w:vertAlign w:val="baseline"/>
                <w:lang w:val="en-US" w:eastAsia="zh-CN" w:bidi="ar-SA"/>
              </w:rPr>
            </w:pPr>
            <w:r>
              <w:rPr>
                <w:rFonts w:hint="eastAsia" w:ascii="Times New Roman" w:hAnsi="Times New Roman" w:eastAsia="宋体" w:cs="Times New Roman"/>
                <w:b w:val="0"/>
                <w:bCs/>
                <w:sz w:val="21"/>
                <w:szCs w:val="21"/>
                <w:vertAlign w:val="baseline"/>
                <w:lang w:val="en-US" w:eastAsia="zh-CN"/>
              </w:rPr>
              <w:t>CPU B读第29块</w:t>
            </w:r>
          </w:p>
        </w:tc>
        <w:tc>
          <w:tcPr>
            <w:tcW w:w="1670" w:type="dxa"/>
            <w:tcBorders>
              <w:bottom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将Cache B的1中内容</w:t>
            </w:r>
            <w:r>
              <w:rPr>
                <w:rFonts w:hint="eastAsia" w:ascii="Times New Roman" w:hAnsi="Times New Roman" w:eastAsia="宋体" w:cs="Times New Roman"/>
                <w:b/>
                <w:bCs w:val="0"/>
                <w:sz w:val="21"/>
                <w:szCs w:val="21"/>
                <w:vertAlign w:val="baseline"/>
                <w:lang w:val="en-US" w:eastAsia="zh-CN"/>
              </w:rPr>
              <w:t>写回</w:t>
            </w:r>
            <w:r>
              <w:rPr>
                <w:rFonts w:hint="eastAsia" w:ascii="Times New Roman" w:hAnsi="Times New Roman" w:eastAsia="宋体" w:cs="Times New Roman"/>
                <w:b w:val="0"/>
                <w:bCs/>
                <w:sz w:val="21"/>
                <w:szCs w:val="21"/>
                <w:vertAlign w:val="baseline"/>
                <w:lang w:val="en-US" w:eastAsia="zh-CN"/>
              </w:rPr>
              <w:t>存储器号为21的块；然后将存储器号为29的块送到Cache B的1中，</w:t>
            </w:r>
            <w:r>
              <w:rPr>
                <w:rFonts w:hint="eastAsia" w:ascii="Times New Roman" w:hAnsi="Times New Roman" w:eastAsia="宋体" w:cs="Times New Roman"/>
                <w:b/>
                <w:bCs w:val="0"/>
                <w:sz w:val="21"/>
                <w:szCs w:val="21"/>
                <w:vertAlign w:val="baseline"/>
                <w:lang w:val="en-US" w:eastAsia="zh-CN"/>
              </w:rPr>
              <w:t>替换</w:t>
            </w:r>
            <w:r>
              <w:rPr>
                <w:rFonts w:hint="eastAsia" w:ascii="Times New Roman" w:hAnsi="Times New Roman" w:eastAsia="宋体" w:cs="Times New Roman"/>
                <w:b w:val="0"/>
                <w:bCs/>
                <w:sz w:val="21"/>
                <w:szCs w:val="21"/>
                <w:vertAlign w:val="baseline"/>
                <w:lang w:val="en-US" w:eastAsia="zh-CN"/>
              </w:rPr>
              <w:t>掉原来存的21号块，再送到CPU B中。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op w:val="single" w:color="auto" w:sz="4" w:space="0"/>
              <w:bottom w:val="single" w:color="auto" w:sz="12" w:space="0"/>
              <w:right w:val="single" w:color="000000" w:sz="4" w:space="0"/>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kern w:val="2"/>
                <w:sz w:val="21"/>
                <w:szCs w:val="21"/>
                <w:vertAlign w:val="baseline"/>
                <w:lang w:val="en-US" w:eastAsia="zh-CN" w:bidi="ar-SA"/>
              </w:rPr>
            </w:pPr>
            <w:r>
              <w:rPr>
                <w:rFonts w:hint="eastAsia" w:ascii="Times New Roman" w:hAnsi="Times New Roman" w:eastAsia="宋体" w:cs="Times New Roman"/>
                <w:b w:val="0"/>
                <w:bCs/>
                <w:sz w:val="21"/>
                <w:szCs w:val="21"/>
                <w:vertAlign w:val="baseline"/>
                <w:lang w:val="en-US" w:eastAsia="zh-CN"/>
              </w:rPr>
              <w:t>CPU B写第5块</w:t>
            </w:r>
          </w:p>
        </w:tc>
        <w:tc>
          <w:tcPr>
            <w:tcW w:w="1670" w:type="dxa"/>
            <w:tcBorders>
              <w:top w:val="single" w:color="auto" w:sz="4" w:space="0"/>
              <w:left w:val="single" w:color="000000" w:sz="4" w:space="0"/>
              <w:bottom w:val="single" w:color="auto" w:sz="12" w:space="0"/>
              <w:right w:val="single" w:color="000000"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1660" w:type="dxa"/>
            <w:tcBorders>
              <w:top w:val="single" w:color="auto" w:sz="4" w:space="0"/>
              <w:left w:val="single" w:color="000000" w:sz="4" w:space="0"/>
              <w:bottom w:val="single" w:color="auto" w:sz="12" w:space="0"/>
              <w:right w:val="single" w:color="000000"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top w:val="single" w:color="auto" w:sz="4" w:space="0"/>
              <w:left w:val="single" w:color="000000" w:sz="4" w:space="0"/>
              <w:bottom w:val="single" w:color="auto" w:sz="12"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将存储器号为5的块送到Cache B的1中，</w:t>
            </w:r>
            <w:r>
              <w:rPr>
                <w:rFonts w:hint="eastAsia" w:ascii="Times New Roman" w:hAnsi="Times New Roman" w:eastAsia="宋体" w:cs="Times New Roman"/>
                <w:b/>
                <w:bCs w:val="0"/>
                <w:sz w:val="21"/>
                <w:szCs w:val="21"/>
                <w:vertAlign w:val="baseline"/>
                <w:lang w:val="en-US" w:eastAsia="zh-CN"/>
              </w:rPr>
              <w:t>替换</w:t>
            </w:r>
            <w:r>
              <w:rPr>
                <w:rFonts w:hint="eastAsia" w:ascii="Times New Roman" w:hAnsi="Times New Roman" w:eastAsia="宋体" w:cs="Times New Roman"/>
                <w:b w:val="0"/>
                <w:bCs/>
                <w:sz w:val="21"/>
                <w:szCs w:val="21"/>
                <w:vertAlign w:val="baseline"/>
                <w:lang w:val="en-US" w:eastAsia="zh-CN"/>
              </w:rPr>
              <w:t>掉原有内容，同时Cache D中原本缓存的5号块的内容作废；CPU B再将要写的内容写入Cache B的1中。</w:t>
            </w:r>
          </w:p>
        </w:tc>
      </w:tr>
    </w:tbl>
    <w:p>
      <w:pPr>
        <w:widowControl w:val="0"/>
        <w:numPr>
          <w:ilvl w:val="0"/>
          <w:numId w:val="0"/>
        </w:numPr>
        <w:tabs>
          <w:tab w:val="left" w:pos="570"/>
        </w:tabs>
        <w:jc w:val="both"/>
        <w:outlineLvl w:val="1"/>
        <w:rPr>
          <w:rFonts w:hint="default" w:ascii="Times New Roman" w:hAnsi="Times New Roman" w:eastAsia="宋体" w:cs="Times New Roman"/>
          <w:b/>
          <w:bCs w:val="0"/>
          <w:sz w:val="21"/>
          <w:szCs w:val="21"/>
          <w:lang w:val="en-US" w:eastAsia="zh-CN"/>
        </w:rPr>
      </w:pPr>
      <w:r>
        <w:rPr>
          <w:rFonts w:hint="eastAsia" w:ascii="Times New Roman" w:hAnsi="Times New Roman" w:eastAsia="宋体" w:cs="Times New Roman"/>
          <w:b/>
          <w:bCs w:val="0"/>
          <w:sz w:val="21"/>
          <w:szCs w:val="21"/>
          <w:lang w:val="en-US" w:eastAsia="zh-CN"/>
        </w:rPr>
        <w:t>3、</w:t>
      </w:r>
      <w:r>
        <w:rPr>
          <w:rFonts w:hint="default" w:ascii="Times New Roman" w:hAnsi="Times New Roman" w:eastAsia="宋体" w:cs="Times New Roman"/>
          <w:b/>
          <w:bCs w:val="0"/>
          <w:sz w:val="21"/>
          <w:szCs w:val="21"/>
          <w:lang w:val="en-US" w:eastAsia="zh-CN"/>
        </w:rPr>
        <w:t>根据上述结果，</w:t>
      </w:r>
      <w:r>
        <w:rPr>
          <w:rFonts w:hint="eastAsia" w:ascii="Times New Roman" w:hAnsi="Times New Roman" w:eastAsia="宋体" w:cs="Times New Roman"/>
          <w:b/>
          <w:bCs w:val="0"/>
          <w:sz w:val="21"/>
          <w:szCs w:val="21"/>
          <w:lang w:val="en-US" w:eastAsia="zh-CN"/>
        </w:rPr>
        <w:t>画出</w:t>
      </w:r>
      <w:r>
        <w:rPr>
          <w:rFonts w:hint="default" w:ascii="Times New Roman" w:hAnsi="Times New Roman" w:eastAsia="宋体" w:cs="Times New Roman"/>
          <w:b/>
          <w:bCs w:val="0"/>
          <w:sz w:val="21"/>
          <w:szCs w:val="21"/>
          <w:lang w:val="en-US" w:eastAsia="zh-CN"/>
        </w:rPr>
        <w:t>相关的状态转换图</w:t>
      </w:r>
    </w:p>
    <w:p>
      <w:pPr>
        <w:widowControl w:val="0"/>
        <w:numPr>
          <w:ilvl w:val="0"/>
          <w:numId w:val="0"/>
        </w:numPr>
        <w:tabs>
          <w:tab w:val="left" w:pos="570"/>
        </w:tabs>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（1）Cache A的1号块</w:t>
      </w:r>
    </w:p>
    <w:p>
      <w:pPr>
        <w:widowControl w:val="0"/>
        <w:numPr>
          <w:ilvl w:val="0"/>
          <w:numId w:val="0"/>
        </w:numPr>
        <w:tabs>
          <w:tab w:val="left" w:pos="570"/>
        </w:tabs>
        <w:jc w:val="center"/>
        <w:rPr>
          <w:rFonts w:hint="default" w:ascii="Times New Roman" w:hAnsi="Times New Roman" w:eastAsia="宋体" w:cs="Times New Roman"/>
          <w:b w:val="0"/>
          <w:bCs/>
          <w:sz w:val="21"/>
          <w:szCs w:val="21"/>
          <w:lang w:val="en-US" w:eastAsia="zh-CN"/>
        </w:rPr>
      </w:pPr>
      <w:r>
        <w:drawing>
          <wp:inline distT="0" distB="0" distL="114300" distR="114300">
            <wp:extent cx="4580255" cy="3531870"/>
            <wp:effectExtent l="0" t="0" r="698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580255" cy="3531870"/>
                    </a:xfrm>
                    <a:prstGeom prst="rect">
                      <a:avLst/>
                    </a:prstGeom>
                    <a:noFill/>
                    <a:ln>
                      <a:noFill/>
                    </a:ln>
                  </pic:spPr>
                </pic:pic>
              </a:graphicData>
            </a:graphic>
          </wp:inline>
        </w:drawing>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（2）Cache B的1号块</w:t>
      </w:r>
    </w:p>
    <w:p>
      <w:pPr>
        <w:widowControl w:val="0"/>
        <w:numPr>
          <w:ilvl w:val="0"/>
          <w:numId w:val="0"/>
        </w:numPr>
        <w:tabs>
          <w:tab w:val="left" w:pos="570"/>
        </w:tabs>
        <w:jc w:val="center"/>
        <w:rPr>
          <w:rFonts w:hint="default" w:ascii="Times New Roman" w:hAnsi="Times New Roman" w:eastAsia="宋体" w:cs="Times New Roman"/>
          <w:b w:val="0"/>
          <w:bCs/>
          <w:sz w:val="21"/>
          <w:szCs w:val="21"/>
          <w:lang w:val="en-US" w:eastAsia="zh-CN"/>
        </w:rPr>
      </w:pPr>
      <w:r>
        <w:drawing>
          <wp:inline distT="0" distB="0" distL="114300" distR="114300">
            <wp:extent cx="5216525" cy="3441065"/>
            <wp:effectExtent l="0" t="0" r="1079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rcRect t="545"/>
                    <a:stretch>
                      <a:fillRect/>
                    </a:stretch>
                  </pic:blipFill>
                  <pic:spPr>
                    <a:xfrm>
                      <a:off x="0" y="0"/>
                      <a:ext cx="5216525" cy="3441065"/>
                    </a:xfrm>
                    <a:prstGeom prst="rect">
                      <a:avLst/>
                    </a:prstGeom>
                    <a:noFill/>
                    <a:ln>
                      <a:noFill/>
                    </a:ln>
                  </pic:spPr>
                </pic:pic>
              </a:graphicData>
            </a:graphic>
          </wp:inline>
        </w:drawing>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（3）Cache C的1号块</w:t>
      </w:r>
    </w:p>
    <w:p>
      <w:pPr>
        <w:widowControl w:val="0"/>
        <w:numPr>
          <w:ilvl w:val="0"/>
          <w:numId w:val="0"/>
        </w:numPr>
        <w:tabs>
          <w:tab w:val="left" w:pos="570"/>
        </w:tabs>
        <w:jc w:val="center"/>
        <w:rPr>
          <w:rFonts w:hint="default" w:ascii="Times New Roman" w:hAnsi="Times New Roman" w:eastAsia="宋体" w:cs="Times New Roman"/>
          <w:b w:val="0"/>
          <w:bCs/>
          <w:sz w:val="21"/>
          <w:szCs w:val="21"/>
          <w:lang w:val="en-US" w:eastAsia="zh-CN"/>
        </w:rPr>
      </w:pPr>
      <w:r>
        <w:drawing>
          <wp:inline distT="0" distB="0" distL="114300" distR="114300">
            <wp:extent cx="4965065" cy="3620770"/>
            <wp:effectExtent l="0" t="0" r="3175"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965065" cy="3620770"/>
                    </a:xfrm>
                    <a:prstGeom prst="rect">
                      <a:avLst/>
                    </a:prstGeom>
                    <a:noFill/>
                    <a:ln>
                      <a:noFill/>
                    </a:ln>
                  </pic:spPr>
                </pic:pic>
              </a:graphicData>
            </a:graphic>
          </wp:inline>
        </w:drawing>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（4）Cache D的1号块</w:t>
      </w:r>
    </w:p>
    <w:p>
      <w:pPr>
        <w:widowControl w:val="0"/>
        <w:numPr>
          <w:ilvl w:val="0"/>
          <w:numId w:val="0"/>
        </w:numPr>
        <w:tabs>
          <w:tab w:val="left" w:pos="570"/>
        </w:tabs>
        <w:jc w:val="center"/>
        <w:rPr>
          <w:rFonts w:hint="default" w:ascii="Times New Roman" w:hAnsi="Times New Roman" w:eastAsia="宋体" w:cs="Times New Roman"/>
          <w:b w:val="0"/>
          <w:bCs/>
          <w:sz w:val="21"/>
          <w:szCs w:val="21"/>
          <w:lang w:val="en-US" w:eastAsia="zh-CN"/>
        </w:rPr>
      </w:pPr>
      <w:r>
        <w:drawing>
          <wp:inline distT="0" distB="0" distL="114300" distR="114300">
            <wp:extent cx="4866640" cy="3521710"/>
            <wp:effectExtent l="0" t="0" r="10160" b="139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866640" cy="3521710"/>
                    </a:xfrm>
                    <a:prstGeom prst="rect">
                      <a:avLst/>
                    </a:prstGeom>
                    <a:noFill/>
                    <a:ln>
                      <a:noFill/>
                    </a:ln>
                  </pic:spPr>
                </pic:pic>
              </a:graphicData>
            </a:graphic>
          </wp:inline>
        </w:drawing>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（5）Cache A的3号块</w:t>
      </w:r>
    </w:p>
    <w:p>
      <w:pPr>
        <w:widowControl w:val="0"/>
        <w:numPr>
          <w:ilvl w:val="0"/>
          <w:numId w:val="0"/>
        </w:numPr>
        <w:tabs>
          <w:tab w:val="left" w:pos="570"/>
        </w:tabs>
        <w:jc w:val="center"/>
        <w:rPr>
          <w:rFonts w:hint="default" w:ascii="Times New Roman" w:hAnsi="Times New Roman" w:eastAsia="宋体" w:cs="Times New Roman"/>
          <w:b w:val="0"/>
          <w:bCs/>
          <w:sz w:val="21"/>
          <w:szCs w:val="21"/>
          <w:lang w:val="en-US" w:eastAsia="zh-CN"/>
        </w:rPr>
      </w:pPr>
      <w:r>
        <w:drawing>
          <wp:inline distT="0" distB="0" distL="114300" distR="114300">
            <wp:extent cx="4911725" cy="3612515"/>
            <wp:effectExtent l="0" t="0" r="10795"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rcRect t="489"/>
                    <a:stretch>
                      <a:fillRect/>
                    </a:stretch>
                  </pic:blipFill>
                  <pic:spPr>
                    <a:xfrm>
                      <a:off x="0" y="0"/>
                      <a:ext cx="4911725" cy="3612515"/>
                    </a:xfrm>
                    <a:prstGeom prst="rect">
                      <a:avLst/>
                    </a:prstGeom>
                    <a:noFill/>
                    <a:ln>
                      <a:noFill/>
                    </a:ln>
                  </pic:spPr>
                </pic:pic>
              </a:graphicData>
            </a:graphic>
          </wp:inline>
        </w:drawing>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（6）Cache C的3号块</w:t>
      </w:r>
    </w:p>
    <w:p>
      <w:pPr>
        <w:widowControl w:val="0"/>
        <w:numPr>
          <w:ilvl w:val="0"/>
          <w:numId w:val="0"/>
        </w:numPr>
        <w:tabs>
          <w:tab w:val="left" w:pos="570"/>
        </w:tabs>
        <w:jc w:val="center"/>
        <w:rPr>
          <w:rFonts w:hint="default" w:ascii="Times New Roman" w:hAnsi="Times New Roman" w:eastAsia="宋体" w:cs="Times New Roman"/>
          <w:b w:val="0"/>
          <w:bCs/>
          <w:sz w:val="21"/>
          <w:szCs w:val="21"/>
          <w:lang w:val="en-US" w:eastAsia="zh-CN"/>
        </w:rPr>
      </w:pPr>
      <w:r>
        <w:drawing>
          <wp:inline distT="0" distB="0" distL="114300" distR="114300">
            <wp:extent cx="5012690" cy="3581400"/>
            <wp:effectExtent l="0" t="0" r="127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012690" cy="3581400"/>
                    </a:xfrm>
                    <a:prstGeom prst="rect">
                      <a:avLst/>
                    </a:prstGeom>
                    <a:noFill/>
                    <a:ln>
                      <a:noFill/>
                    </a:ln>
                  </pic:spPr>
                </pic:pic>
              </a:graphicData>
            </a:graphic>
          </wp:inline>
        </w:drawing>
      </w: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rPr>
          <w:rFonts w:hint="default" w:ascii="Times New Roman" w:hAnsi="Times New Roman" w:eastAsia="宋体" w:cs="Times New Roman"/>
          <w:b w:val="0"/>
          <w:bCs/>
          <w:sz w:val="21"/>
          <w:szCs w:val="21"/>
          <w:lang w:val="en-US" w:eastAsia="zh-CN"/>
        </w:rPr>
      </w:pPr>
    </w:p>
    <w:p>
      <w:pPr>
        <w:widowControl w:val="0"/>
        <w:numPr>
          <w:ilvl w:val="0"/>
          <w:numId w:val="0"/>
        </w:numPr>
        <w:tabs>
          <w:tab w:val="left" w:pos="570"/>
        </w:tabs>
        <w:jc w:val="both"/>
        <w:outlineLvl w:val="1"/>
        <w:rPr>
          <w:rFonts w:hint="default" w:ascii="Times New Roman" w:hAnsi="Times New Roman" w:eastAsia="宋体" w:cs="Times New Roman"/>
          <w:b/>
          <w:bCs w:val="0"/>
          <w:sz w:val="21"/>
          <w:szCs w:val="21"/>
          <w:lang w:val="en-US" w:eastAsia="zh-CN"/>
        </w:rPr>
      </w:pPr>
      <w:r>
        <w:rPr>
          <w:rFonts w:hint="eastAsia" w:ascii="Times New Roman" w:hAnsi="Times New Roman" w:eastAsia="宋体" w:cs="Times New Roman"/>
          <w:b/>
          <w:bCs w:val="0"/>
          <w:sz w:val="21"/>
          <w:szCs w:val="21"/>
          <w:lang w:val="en-US" w:eastAsia="zh-CN"/>
        </w:rPr>
        <w:t>4、</w:t>
      </w:r>
      <w:r>
        <w:rPr>
          <w:rFonts w:hint="default" w:ascii="Times New Roman" w:hAnsi="Times New Roman" w:eastAsia="宋体" w:cs="Times New Roman"/>
          <w:b/>
          <w:bCs w:val="0"/>
          <w:sz w:val="21"/>
          <w:szCs w:val="21"/>
          <w:lang w:val="en-US" w:eastAsia="zh-CN"/>
        </w:rPr>
        <w:t>自己编写一个访问序列，写出监听协议所做的操作。</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1670"/>
        <w:gridCol w:w="1660"/>
        <w:gridCol w:w="27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op w:val="single" w:color="auto" w:sz="12" w:space="0"/>
              <w:bottom w:val="single" w:color="auto" w:sz="4"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所进行的访问</w:t>
            </w:r>
          </w:p>
        </w:tc>
        <w:tc>
          <w:tcPr>
            <w:tcW w:w="1670" w:type="dxa"/>
            <w:tcBorders>
              <w:top w:val="single" w:color="auto" w:sz="12" w:space="0"/>
              <w:left w:val="single" w:color="000000" w:sz="4" w:space="0"/>
              <w:bottom w:val="single" w:color="auto" w:sz="4"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是否发生替换</w:t>
            </w:r>
          </w:p>
        </w:tc>
        <w:tc>
          <w:tcPr>
            <w:tcW w:w="1660" w:type="dxa"/>
            <w:tcBorders>
              <w:top w:val="single" w:color="auto" w:sz="12" w:space="0"/>
              <w:left w:val="single" w:color="000000" w:sz="4" w:space="0"/>
              <w:bottom w:val="single" w:color="auto" w:sz="4"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是否发生写回</w:t>
            </w:r>
          </w:p>
        </w:tc>
        <w:tc>
          <w:tcPr>
            <w:tcW w:w="2727" w:type="dxa"/>
            <w:tcBorders>
              <w:top w:val="single" w:color="auto" w:sz="12" w:space="0"/>
              <w:left w:val="single" w:color="000000" w:sz="4" w:space="0"/>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bCs w:val="0"/>
                <w:sz w:val="21"/>
                <w:szCs w:val="21"/>
                <w:vertAlign w:val="baseline"/>
                <w:lang w:val="en-US" w:eastAsia="zh-CN"/>
              </w:rPr>
            </w:pPr>
            <w:r>
              <w:rPr>
                <w:rFonts w:hint="eastAsia" w:ascii="Times New Roman" w:hAnsi="Times New Roman" w:eastAsia="宋体" w:cs="Times New Roman"/>
                <w:b/>
                <w:bCs w:val="0"/>
                <w:sz w:val="21"/>
                <w:szCs w:val="21"/>
                <w:vertAlign w:val="baseline"/>
                <w:lang w:val="en-US" w:eastAsia="zh-CN"/>
              </w:rPr>
              <w:t>监听协议所进行的操作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op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A读第10块</w:t>
            </w:r>
          </w:p>
        </w:tc>
        <w:tc>
          <w:tcPr>
            <w:tcW w:w="1670" w:type="dxa"/>
            <w:tcBorders>
              <w:top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top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top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将存储器号为10的块送到Cache A的2中，再送到CPU A中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l2br w:val="nil"/>
              <w:tr2bl w:val="nil"/>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CPU B读第10块</w:t>
            </w:r>
          </w:p>
        </w:tc>
        <w:tc>
          <w:tcPr>
            <w:tcW w:w="167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166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2727" w:type="dxa"/>
            <w:tcBorders>
              <w:tl2br w:val="nil"/>
              <w:tr2bl w:val="nil"/>
            </w:tcBorders>
            <w:vAlign w:val="center"/>
          </w:tcPr>
          <w:p>
            <w:pPr>
              <w:widowControl w:val="0"/>
              <w:numPr>
                <w:ilvl w:val="0"/>
                <w:numId w:val="0"/>
              </w:numPr>
              <w:tabs>
                <w:tab w:val="left" w:pos="570"/>
              </w:tabs>
              <w:ind w:left="0" w:leftChars="0" w:firstLine="0" w:firstLineChars="0"/>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将存储器号为10的块送到Cache B的2中，再送到CPU B中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l2br w:val="nil"/>
              <w:tr2bl w:val="nil"/>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CPU C读第10块</w:t>
            </w:r>
          </w:p>
        </w:tc>
        <w:tc>
          <w:tcPr>
            <w:tcW w:w="167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1660" w:type="dxa"/>
            <w:tcBorders>
              <w:tl2br w:val="nil"/>
              <w:tr2bl w:val="nil"/>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2727" w:type="dxa"/>
            <w:tcBorders>
              <w:tl2br w:val="nil"/>
              <w:tr2bl w:val="nil"/>
            </w:tcBorders>
            <w:vAlign w:val="center"/>
          </w:tcPr>
          <w:p>
            <w:pPr>
              <w:widowControl w:val="0"/>
              <w:numPr>
                <w:ilvl w:val="0"/>
                <w:numId w:val="0"/>
              </w:numPr>
              <w:tabs>
                <w:tab w:val="left" w:pos="570"/>
              </w:tabs>
              <w:ind w:left="0" w:leftChars="0" w:firstLine="0" w:firstLineChars="0"/>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将存储器号为10的块送到Cache C的2中，再送到CPU C中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CPU D读第10块</w:t>
            </w:r>
          </w:p>
        </w:tc>
        <w:tc>
          <w:tcPr>
            <w:tcW w:w="1670" w:type="dxa"/>
            <w:tcBorders>
              <w:bottom w:val="single" w:color="auto" w:sz="4" w:space="0"/>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ind w:left="0" w:leftChars="0" w:firstLine="0" w:firstLineChars="0"/>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将存储器号为10的块送到Cache D的2中，再送到CPU D中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B写第10块</w:t>
            </w:r>
          </w:p>
        </w:tc>
        <w:tc>
          <w:tcPr>
            <w:tcW w:w="1670" w:type="dxa"/>
            <w:tcBorders>
              <w:bottom w:val="single" w:color="auto"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CPU B将新内容写入Cache B的2中</w:t>
            </w:r>
            <w:r>
              <w:rPr>
                <w:rFonts w:hint="eastAsia" w:ascii="Times New Roman" w:hAnsi="Times New Roman" w:eastAsia="宋体" w:cs="Times New Roman"/>
                <w:b/>
                <w:bCs w:val="0"/>
                <w:sz w:val="21"/>
                <w:szCs w:val="21"/>
                <w:vertAlign w:val="baseline"/>
                <w:lang w:val="en-US" w:eastAsia="zh-CN"/>
              </w:rPr>
              <w:t>替换</w:t>
            </w:r>
            <w:r>
              <w:rPr>
                <w:rFonts w:hint="eastAsia" w:ascii="Times New Roman" w:hAnsi="Times New Roman" w:eastAsia="宋体" w:cs="Times New Roman"/>
                <w:b w:val="0"/>
                <w:bCs/>
                <w:sz w:val="21"/>
                <w:szCs w:val="21"/>
                <w:vertAlign w:val="baseline"/>
                <w:lang w:val="en-US" w:eastAsia="zh-CN"/>
              </w:rPr>
              <w:t>掉原本的10号块内容，同时其他Cache中原本缓存的10号块的内容均作废。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B写第17块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将存储器号为17的块送到Cache B的1中，CPU B再将要写的内容写入Cache B的1中。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A写第29块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rPr>
            </w:pPr>
            <w:r>
              <w:rPr>
                <w:rFonts w:hint="eastAsia" w:ascii="Times New Roman" w:hAnsi="Times New Roman" w:eastAsia="宋体" w:cs="Times New Roman"/>
                <w:b w:val="0"/>
                <w:bCs/>
                <w:sz w:val="21"/>
                <w:szCs w:val="21"/>
                <w:vertAlign w:val="baseline"/>
                <w:lang w:val="en-US" w:eastAsia="zh-CN"/>
              </w:rPr>
              <w:t>将存储器号为29的块送到Cache A的1中，CPU A再将要写的内容写入Cache A的1中。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CPU C写第29块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rPr>
            </w:pPr>
            <w:r>
              <w:rPr>
                <w:rFonts w:hint="eastAsia" w:ascii="Times New Roman" w:hAnsi="Times New Roman" w:eastAsia="宋体" w:cs="Times New Roman"/>
                <w:b w:val="0"/>
                <w:bCs/>
                <w:sz w:val="21"/>
                <w:szCs w:val="21"/>
                <w:vertAlign w:val="baseline"/>
                <w:lang w:val="en-US" w:eastAsia="zh-CN"/>
              </w:rPr>
              <w:t>将Cache A的1中内容</w:t>
            </w:r>
            <w:r>
              <w:rPr>
                <w:rFonts w:hint="eastAsia" w:ascii="Times New Roman" w:hAnsi="Times New Roman" w:eastAsia="宋体" w:cs="Times New Roman"/>
                <w:b/>
                <w:bCs w:val="0"/>
                <w:sz w:val="21"/>
                <w:szCs w:val="21"/>
                <w:vertAlign w:val="baseline"/>
                <w:lang w:val="en-US" w:eastAsia="zh-CN"/>
              </w:rPr>
              <w:t>写回</w:t>
            </w:r>
            <w:r>
              <w:rPr>
                <w:rFonts w:hint="eastAsia" w:ascii="Times New Roman" w:hAnsi="Times New Roman" w:eastAsia="宋体" w:cs="Times New Roman"/>
                <w:b w:val="0"/>
                <w:bCs/>
                <w:sz w:val="21"/>
                <w:szCs w:val="21"/>
                <w:vertAlign w:val="baseline"/>
                <w:lang w:val="en-US" w:eastAsia="zh-CN"/>
              </w:rPr>
              <w:t>存储器号为29的块，然后将该块送到Cache C的1中，CPU C再将要写的29号块写入Cache C的1中。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bottom w:val="single" w:color="auto" w:sz="4" w:space="0"/>
            </w:tcBorders>
            <w:vAlign w:val="center"/>
          </w:tcPr>
          <w:p>
            <w:pPr>
              <w:widowControl w:val="0"/>
              <w:numPr>
                <w:ilvl w:val="0"/>
                <w:numId w:val="0"/>
              </w:numPr>
              <w:tabs>
                <w:tab w:val="left" w:pos="570"/>
              </w:tabs>
              <w:ind w:left="0" w:leftChars="0" w:firstLine="0" w:firstLineChars="0"/>
              <w:jc w:val="center"/>
              <w:rPr>
                <w:rFonts w:hint="eastAsia" w:ascii="Times New Roman" w:hAnsi="Times New Roman" w:eastAsia="宋体" w:cs="Times New Roman"/>
                <w:b w:val="0"/>
                <w:bCs/>
                <w:kern w:val="2"/>
                <w:sz w:val="21"/>
                <w:szCs w:val="21"/>
                <w:vertAlign w:val="baseline"/>
                <w:lang w:val="en-US" w:eastAsia="zh-CN" w:bidi="ar-SA"/>
              </w:rPr>
            </w:pPr>
            <w:r>
              <w:rPr>
                <w:rFonts w:hint="eastAsia" w:ascii="Times New Roman" w:hAnsi="Times New Roman" w:eastAsia="宋体" w:cs="Times New Roman"/>
                <w:b w:val="0"/>
                <w:bCs/>
                <w:sz w:val="21"/>
                <w:szCs w:val="21"/>
                <w:vertAlign w:val="baseline"/>
                <w:lang w:val="en-US" w:eastAsia="zh-CN"/>
              </w:rPr>
              <w:t>CPU B读第17块</w:t>
            </w:r>
          </w:p>
        </w:tc>
        <w:tc>
          <w:tcPr>
            <w:tcW w:w="167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1660" w:type="dxa"/>
            <w:tcBorders>
              <w:bottom w:val="single" w:color="auto"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否</w:t>
            </w:r>
          </w:p>
        </w:tc>
        <w:tc>
          <w:tcPr>
            <w:tcW w:w="2727" w:type="dxa"/>
            <w:tcBorders>
              <w:bottom w:val="single" w:color="auto" w:sz="4"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将Cache B的1中内容送到CPU B中。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65" w:type="dxa"/>
            <w:tcBorders>
              <w:top w:val="single" w:color="auto" w:sz="4" w:space="0"/>
              <w:bottom w:val="single" w:color="auto" w:sz="12" w:space="0"/>
              <w:right w:val="single" w:color="000000" w:sz="4" w:space="0"/>
            </w:tcBorders>
            <w:vAlign w:val="center"/>
          </w:tcPr>
          <w:p>
            <w:pPr>
              <w:widowControl w:val="0"/>
              <w:numPr>
                <w:ilvl w:val="0"/>
                <w:numId w:val="0"/>
              </w:numPr>
              <w:tabs>
                <w:tab w:val="left" w:pos="570"/>
              </w:tabs>
              <w:ind w:left="0" w:leftChars="0" w:firstLine="0" w:firstLineChars="0"/>
              <w:jc w:val="center"/>
              <w:rPr>
                <w:rFonts w:hint="default" w:ascii="Times New Roman" w:hAnsi="Times New Roman" w:eastAsia="宋体" w:cs="Times New Roman"/>
                <w:b w:val="0"/>
                <w:bCs/>
                <w:kern w:val="2"/>
                <w:sz w:val="21"/>
                <w:szCs w:val="21"/>
                <w:vertAlign w:val="baseline"/>
                <w:lang w:val="en-US" w:eastAsia="zh-CN" w:bidi="ar-SA"/>
              </w:rPr>
            </w:pPr>
            <w:r>
              <w:rPr>
                <w:rFonts w:hint="eastAsia" w:ascii="Times New Roman" w:hAnsi="Times New Roman" w:eastAsia="宋体" w:cs="Times New Roman"/>
                <w:b w:val="0"/>
                <w:bCs/>
                <w:sz w:val="21"/>
                <w:szCs w:val="21"/>
                <w:vertAlign w:val="baseline"/>
                <w:lang w:val="en-US" w:eastAsia="zh-CN"/>
              </w:rPr>
              <w:t>CPU B写第6块</w:t>
            </w:r>
          </w:p>
        </w:tc>
        <w:tc>
          <w:tcPr>
            <w:tcW w:w="1670" w:type="dxa"/>
            <w:tcBorders>
              <w:top w:val="single" w:color="auto" w:sz="4" w:space="0"/>
              <w:left w:val="single" w:color="000000" w:sz="4" w:space="0"/>
              <w:bottom w:val="single" w:color="auto" w:sz="12" w:space="0"/>
              <w:right w:val="single" w:color="000000" w:sz="4" w:space="0"/>
            </w:tcBorders>
            <w:vAlign w:val="center"/>
          </w:tcPr>
          <w:p>
            <w:pPr>
              <w:widowControl w:val="0"/>
              <w:numPr>
                <w:ilvl w:val="0"/>
                <w:numId w:val="0"/>
              </w:numPr>
              <w:tabs>
                <w:tab w:val="left" w:pos="570"/>
              </w:tabs>
              <w:jc w:val="center"/>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1660" w:type="dxa"/>
            <w:tcBorders>
              <w:top w:val="single" w:color="auto" w:sz="4" w:space="0"/>
              <w:left w:val="single" w:color="000000" w:sz="4" w:space="0"/>
              <w:bottom w:val="single" w:color="auto" w:sz="12" w:space="0"/>
              <w:right w:val="single" w:color="000000" w:sz="4" w:space="0"/>
            </w:tcBorders>
            <w:vAlign w:val="center"/>
          </w:tcPr>
          <w:p>
            <w:pPr>
              <w:widowControl w:val="0"/>
              <w:numPr>
                <w:ilvl w:val="0"/>
                <w:numId w:val="0"/>
              </w:numPr>
              <w:tabs>
                <w:tab w:val="left" w:pos="570"/>
              </w:tabs>
              <w:jc w:val="center"/>
              <w:rPr>
                <w:rFonts w:hint="eastAsia"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是</w:t>
            </w:r>
          </w:p>
        </w:tc>
        <w:tc>
          <w:tcPr>
            <w:tcW w:w="2727" w:type="dxa"/>
            <w:tcBorders>
              <w:top w:val="single" w:color="auto" w:sz="4" w:space="0"/>
              <w:left w:val="single" w:color="000000" w:sz="4" w:space="0"/>
              <w:bottom w:val="single" w:color="auto" w:sz="12" w:space="0"/>
            </w:tcBorders>
            <w:vAlign w:val="center"/>
          </w:tcPr>
          <w:p>
            <w:pPr>
              <w:widowControl w:val="0"/>
              <w:numPr>
                <w:ilvl w:val="0"/>
                <w:numId w:val="0"/>
              </w:numPr>
              <w:tabs>
                <w:tab w:val="left" w:pos="570"/>
              </w:tabs>
              <w:jc w:val="left"/>
              <w:rPr>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b w:val="0"/>
                <w:bCs/>
                <w:sz w:val="21"/>
                <w:szCs w:val="21"/>
                <w:vertAlign w:val="baseline"/>
                <w:lang w:val="en-US" w:eastAsia="zh-CN"/>
              </w:rPr>
              <w:t>将Cache B的2中内容</w:t>
            </w:r>
            <w:r>
              <w:rPr>
                <w:rFonts w:hint="eastAsia" w:ascii="Times New Roman" w:hAnsi="Times New Roman" w:eastAsia="宋体" w:cs="Times New Roman"/>
                <w:b/>
                <w:bCs w:val="0"/>
                <w:sz w:val="21"/>
                <w:szCs w:val="21"/>
                <w:vertAlign w:val="baseline"/>
                <w:lang w:val="en-US" w:eastAsia="zh-CN"/>
              </w:rPr>
              <w:t>写回</w:t>
            </w:r>
            <w:r>
              <w:rPr>
                <w:rFonts w:hint="eastAsia" w:ascii="Times New Roman" w:hAnsi="Times New Roman" w:eastAsia="宋体" w:cs="Times New Roman"/>
                <w:b w:val="0"/>
                <w:bCs/>
                <w:sz w:val="21"/>
                <w:szCs w:val="21"/>
                <w:vertAlign w:val="baseline"/>
                <w:lang w:val="en-US" w:eastAsia="zh-CN"/>
              </w:rPr>
              <w:t>存储器号为10的块，然后将存储器号为6的块送到Cache B的2中，</w:t>
            </w:r>
            <w:r>
              <w:rPr>
                <w:rFonts w:hint="eastAsia" w:ascii="Times New Roman" w:hAnsi="Times New Roman" w:eastAsia="宋体" w:cs="Times New Roman"/>
                <w:b/>
                <w:bCs w:val="0"/>
                <w:sz w:val="21"/>
                <w:szCs w:val="21"/>
                <w:vertAlign w:val="baseline"/>
                <w:lang w:val="en-US" w:eastAsia="zh-CN"/>
              </w:rPr>
              <w:t>替换</w:t>
            </w:r>
            <w:r>
              <w:rPr>
                <w:rFonts w:hint="eastAsia" w:ascii="Times New Roman" w:hAnsi="Times New Roman" w:eastAsia="宋体" w:cs="Times New Roman"/>
                <w:b w:val="0"/>
                <w:bCs/>
                <w:sz w:val="21"/>
                <w:szCs w:val="21"/>
                <w:vertAlign w:val="baseline"/>
                <w:lang w:val="en-US" w:eastAsia="zh-CN"/>
              </w:rPr>
              <w:t>掉原来存的10号块，最后CPU B再将新的6号块写入Cache B的2中。</w:t>
            </w:r>
          </w:p>
        </w:tc>
      </w:tr>
    </w:tbl>
    <w:p>
      <w:pPr>
        <w:rPr>
          <w:rFonts w:hint="default" w:ascii="Times New Roman" w:hAnsi="Times New Roman" w:eastAsia="宋体" w:cs="Times New Roman"/>
          <w:sz w:val="21"/>
          <w:szCs w:val="21"/>
        </w:rPr>
      </w:pPr>
    </w:p>
    <w:p>
      <w:pPr>
        <w:widowControl w:val="0"/>
        <w:numPr>
          <w:ilvl w:val="0"/>
          <w:numId w:val="0"/>
        </w:numPr>
        <w:tabs>
          <w:tab w:val="left" w:pos="570"/>
        </w:tabs>
        <w:jc w:val="both"/>
        <w:rPr>
          <w:rFonts w:hint="eastAsia" w:ascii="宋体" w:hAnsi="宋体" w:eastAsia="宋体" w:cs="宋体"/>
          <w:b w:val="0"/>
          <w:bCs/>
          <w:sz w:val="21"/>
          <w:szCs w:val="21"/>
        </w:rPr>
      </w:pPr>
    </w:p>
    <w:p>
      <w:pPr>
        <w:numPr>
          <w:ilvl w:val="0"/>
          <w:numId w:val="1"/>
        </w:numPr>
        <w:outlineLvl w:val="0"/>
        <w:rPr>
          <w:rFonts w:hint="eastAsia"/>
          <w:b/>
          <w:sz w:val="28"/>
          <w:szCs w:val="28"/>
        </w:rPr>
      </w:pPr>
      <w:r>
        <w:rPr>
          <w:rFonts w:hint="eastAsia"/>
          <w:b/>
          <w:sz w:val="28"/>
          <w:szCs w:val="28"/>
        </w:rPr>
        <w:t>实验中出现的问题和解决方法</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60" w:after="60"/>
        <w:jc w:val="both"/>
        <w:textAlignment w:val="auto"/>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·实验中关于多Cache一致性监听协议模拟器的使用</w:t>
      </w:r>
    </w:p>
    <w:p>
      <w:pPr>
        <w:widowControl w:val="0"/>
        <w:numPr>
          <w:ilvl w:val="0"/>
          <w:numId w:val="0"/>
        </w:numPr>
        <w:tabs>
          <w:tab w:val="left" w:pos="570"/>
        </w:tabs>
        <w:ind w:firstLine="420" w:firstLineChars="200"/>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该实验中运用多Cache一致性监听协议模拟器，主要是为了更清楚地掌握Cache一致性监听协议的工作过程和状态变化，能够更清晰地观察到数据在CPU-Cache-存储器之间传输的过程。</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before="120"/>
        <w:ind w:firstLine="422" w:firstLineChars="200"/>
        <w:jc w:val="both"/>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bCs w:val="0"/>
          <w:sz w:val="21"/>
          <w:szCs w:val="21"/>
          <w:lang w:val="en-US" w:eastAsia="zh-CN"/>
        </w:rPr>
        <w:t>问题1：</w:t>
      </w:r>
      <w:r>
        <w:rPr>
          <w:rFonts w:hint="eastAsia" w:ascii="Times New Roman" w:hAnsi="Times New Roman" w:eastAsia="宋体" w:cs="Times New Roman"/>
          <w:b w:val="0"/>
          <w:bCs/>
          <w:sz w:val="21"/>
          <w:szCs w:val="21"/>
          <w:lang w:val="en-US" w:eastAsia="zh-CN"/>
        </w:rPr>
        <w:t>执行方式采用“连续执行”，可能过程较快不易观察执行细节。</w:t>
      </w:r>
    </w:p>
    <w:p>
      <w:pPr>
        <w:keepNext w:val="0"/>
        <w:keepLines w:val="0"/>
        <w:pageBreakBefore w:val="0"/>
        <w:widowControl w:val="0"/>
        <w:numPr>
          <w:ilvl w:val="0"/>
          <w:numId w:val="0"/>
        </w:numPr>
        <w:tabs>
          <w:tab w:val="left" w:pos="570"/>
        </w:tabs>
        <w:kinsoku/>
        <w:wordWrap/>
        <w:overflowPunct/>
        <w:topLinePunct w:val="0"/>
        <w:autoSpaceDE/>
        <w:autoSpaceDN/>
        <w:bidi w:val="0"/>
        <w:adjustRightInd/>
        <w:snapToGrid/>
        <w:spacing w:after="120"/>
        <w:ind w:firstLine="422" w:firstLineChars="200"/>
        <w:jc w:val="both"/>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bCs w:val="0"/>
          <w:sz w:val="21"/>
          <w:szCs w:val="21"/>
          <w:lang w:val="en-US" w:eastAsia="zh-CN"/>
        </w:rPr>
        <w:t>解决方案：</w:t>
      </w:r>
      <w:r>
        <w:rPr>
          <w:rFonts w:hint="eastAsia" w:ascii="Times New Roman" w:hAnsi="Times New Roman" w:eastAsia="宋体" w:cs="Times New Roman"/>
          <w:b w:val="0"/>
          <w:bCs/>
          <w:sz w:val="21"/>
          <w:szCs w:val="21"/>
          <w:lang w:val="en-US" w:eastAsia="zh-CN"/>
        </w:rPr>
        <w:t>这时可以在模拟器左上角将方式更改为“单步执行”，随后点击“步进”，可以更仔细地观察到每一步监听协议的动作以及数据在CPU-Cache-存储器三方的变动过程。</w:t>
      </w:r>
    </w:p>
    <w:p>
      <w:pPr>
        <w:widowControl w:val="0"/>
        <w:numPr>
          <w:ilvl w:val="0"/>
          <w:numId w:val="0"/>
        </w:numPr>
        <w:tabs>
          <w:tab w:val="left" w:pos="570"/>
        </w:tabs>
        <w:ind w:firstLine="422" w:firstLineChars="200"/>
        <w:jc w:val="both"/>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bCs w:val="0"/>
          <w:sz w:val="21"/>
          <w:szCs w:val="21"/>
          <w:lang w:val="en-US" w:eastAsia="zh-CN"/>
        </w:rPr>
        <w:t>问题2：</w:t>
      </w:r>
      <w:r>
        <w:rPr>
          <w:rFonts w:hint="eastAsia" w:ascii="Times New Roman" w:hAnsi="Times New Roman" w:eastAsia="宋体" w:cs="Times New Roman"/>
          <w:b w:val="0"/>
          <w:bCs/>
          <w:sz w:val="21"/>
          <w:szCs w:val="21"/>
          <w:lang w:val="en-US" w:eastAsia="zh-CN"/>
        </w:rPr>
        <w:t>执行过程中某一步的访问地址或读写方式填写错误导致下面的执行过程错误。</w:t>
      </w:r>
    </w:p>
    <w:p>
      <w:pPr>
        <w:widowControl w:val="0"/>
        <w:numPr>
          <w:ilvl w:val="0"/>
          <w:numId w:val="0"/>
        </w:numPr>
        <w:tabs>
          <w:tab w:val="left" w:pos="570"/>
        </w:tabs>
        <w:ind w:firstLine="422" w:firstLineChars="200"/>
        <w:jc w:val="both"/>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bCs w:val="0"/>
          <w:sz w:val="21"/>
          <w:szCs w:val="21"/>
          <w:lang w:val="en-US" w:eastAsia="zh-CN"/>
        </w:rPr>
        <w:t>解决方案：</w:t>
      </w:r>
      <w:r>
        <w:rPr>
          <w:rFonts w:hint="eastAsia" w:ascii="Times New Roman" w:hAnsi="Times New Roman" w:eastAsia="宋体" w:cs="Times New Roman"/>
          <w:b w:val="0"/>
          <w:bCs/>
          <w:sz w:val="21"/>
          <w:szCs w:val="21"/>
          <w:lang w:val="en-US" w:eastAsia="zh-CN"/>
        </w:rPr>
        <w:t>可以选择在模拟器左上角点击“复位”按钮重新开始执行。单步失误没有办法撤回，只能选择复位以后从第一条访存序列开始重新执行。</w:t>
      </w:r>
    </w:p>
    <w:p>
      <w:pPr>
        <w:widowControl w:val="0"/>
        <w:numPr>
          <w:ilvl w:val="0"/>
          <w:numId w:val="0"/>
        </w:numPr>
        <w:tabs>
          <w:tab w:val="left" w:pos="570"/>
        </w:tabs>
        <w:jc w:val="both"/>
        <w:rPr>
          <w:rFonts w:hint="eastAsia" w:ascii="Times New Roman" w:hAnsi="Times New Roman" w:eastAsia="宋体" w:cs="Times New Roman"/>
          <w:b w:val="0"/>
          <w:bCs/>
          <w:sz w:val="21"/>
          <w:szCs w:val="21"/>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25BE6"/>
    <w:multiLevelType w:val="multilevel"/>
    <w:tmpl w:val="07225BE6"/>
    <w:lvl w:ilvl="0" w:tentative="0">
      <w:start w:val="1"/>
      <w:numFmt w:val="japaneseCounting"/>
      <w:lvlText w:val="%1、"/>
      <w:lvlJc w:val="left"/>
      <w:pPr>
        <w:tabs>
          <w:tab w:val="left" w:pos="570"/>
        </w:tabs>
        <w:ind w:left="570" w:hanging="57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BDD85D8"/>
    <w:multiLevelType w:val="singleLevel"/>
    <w:tmpl w:val="0BDD85D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xMzllMzRhOTA2YmEzZGY4Zjg5MDkwNGU0Yjc1OGQifQ=="/>
  </w:docVars>
  <w:rsids>
    <w:rsidRoot w:val="006056A8"/>
    <w:rsid w:val="00046A70"/>
    <w:rsid w:val="00060296"/>
    <w:rsid w:val="000A5EFA"/>
    <w:rsid w:val="000B676C"/>
    <w:rsid w:val="00144723"/>
    <w:rsid w:val="001746CD"/>
    <w:rsid w:val="001E1022"/>
    <w:rsid w:val="001E7728"/>
    <w:rsid w:val="001F7AAA"/>
    <w:rsid w:val="00275FFC"/>
    <w:rsid w:val="002A5C7A"/>
    <w:rsid w:val="002A5DCA"/>
    <w:rsid w:val="002B5F54"/>
    <w:rsid w:val="00363B87"/>
    <w:rsid w:val="00384210"/>
    <w:rsid w:val="00384497"/>
    <w:rsid w:val="003A0C4F"/>
    <w:rsid w:val="003A7206"/>
    <w:rsid w:val="00424D57"/>
    <w:rsid w:val="00477E71"/>
    <w:rsid w:val="004861A7"/>
    <w:rsid w:val="00487921"/>
    <w:rsid w:val="004A1B36"/>
    <w:rsid w:val="005025A8"/>
    <w:rsid w:val="00543808"/>
    <w:rsid w:val="00545C7E"/>
    <w:rsid w:val="00555807"/>
    <w:rsid w:val="005B278E"/>
    <w:rsid w:val="005C23D2"/>
    <w:rsid w:val="005C6103"/>
    <w:rsid w:val="005F007C"/>
    <w:rsid w:val="005F336A"/>
    <w:rsid w:val="006056A8"/>
    <w:rsid w:val="00617E43"/>
    <w:rsid w:val="0065393C"/>
    <w:rsid w:val="006823F6"/>
    <w:rsid w:val="0069013A"/>
    <w:rsid w:val="006B3309"/>
    <w:rsid w:val="006B74B3"/>
    <w:rsid w:val="006D6943"/>
    <w:rsid w:val="006F56F2"/>
    <w:rsid w:val="0071268C"/>
    <w:rsid w:val="00786A6F"/>
    <w:rsid w:val="007A245C"/>
    <w:rsid w:val="008039E6"/>
    <w:rsid w:val="008423E6"/>
    <w:rsid w:val="00851BD2"/>
    <w:rsid w:val="008803AC"/>
    <w:rsid w:val="008E1326"/>
    <w:rsid w:val="008F5FA1"/>
    <w:rsid w:val="009629A2"/>
    <w:rsid w:val="009A0D40"/>
    <w:rsid w:val="009B2B21"/>
    <w:rsid w:val="009B67DD"/>
    <w:rsid w:val="00A0207B"/>
    <w:rsid w:val="00A36171"/>
    <w:rsid w:val="00AB6F52"/>
    <w:rsid w:val="00AC0E76"/>
    <w:rsid w:val="00AC50A6"/>
    <w:rsid w:val="00AD67AE"/>
    <w:rsid w:val="00AF76D3"/>
    <w:rsid w:val="00B13994"/>
    <w:rsid w:val="00B16583"/>
    <w:rsid w:val="00B1671B"/>
    <w:rsid w:val="00B331B6"/>
    <w:rsid w:val="00B34A42"/>
    <w:rsid w:val="00BE7F33"/>
    <w:rsid w:val="00C60497"/>
    <w:rsid w:val="00CC75BF"/>
    <w:rsid w:val="00CD79BE"/>
    <w:rsid w:val="00CE4271"/>
    <w:rsid w:val="00D11799"/>
    <w:rsid w:val="00D43A20"/>
    <w:rsid w:val="00D7391E"/>
    <w:rsid w:val="00DC02E8"/>
    <w:rsid w:val="00DC5539"/>
    <w:rsid w:val="00DD3ED6"/>
    <w:rsid w:val="00DF0C99"/>
    <w:rsid w:val="00E1791F"/>
    <w:rsid w:val="00E76944"/>
    <w:rsid w:val="00E82860"/>
    <w:rsid w:val="00EE315A"/>
    <w:rsid w:val="00F04FB3"/>
    <w:rsid w:val="00F07B29"/>
    <w:rsid w:val="00F13ED8"/>
    <w:rsid w:val="00F348CF"/>
    <w:rsid w:val="00F47C1D"/>
    <w:rsid w:val="00F7210F"/>
    <w:rsid w:val="00F74914"/>
    <w:rsid w:val="00F93D8C"/>
    <w:rsid w:val="00FF7055"/>
    <w:rsid w:val="01E22307"/>
    <w:rsid w:val="0203751A"/>
    <w:rsid w:val="02240624"/>
    <w:rsid w:val="02FA33D4"/>
    <w:rsid w:val="034D095E"/>
    <w:rsid w:val="049445F5"/>
    <w:rsid w:val="04D07A99"/>
    <w:rsid w:val="04F632A9"/>
    <w:rsid w:val="05166BE7"/>
    <w:rsid w:val="05F07A1A"/>
    <w:rsid w:val="06C64A03"/>
    <w:rsid w:val="06D0228A"/>
    <w:rsid w:val="07493A4A"/>
    <w:rsid w:val="075C5D77"/>
    <w:rsid w:val="07B824DC"/>
    <w:rsid w:val="07FB70D7"/>
    <w:rsid w:val="08247C25"/>
    <w:rsid w:val="083F3A9B"/>
    <w:rsid w:val="0899258E"/>
    <w:rsid w:val="08BC0A60"/>
    <w:rsid w:val="08D2034E"/>
    <w:rsid w:val="08EB2A9D"/>
    <w:rsid w:val="09290881"/>
    <w:rsid w:val="0B110141"/>
    <w:rsid w:val="0B6B7431"/>
    <w:rsid w:val="0B726626"/>
    <w:rsid w:val="0B9424BB"/>
    <w:rsid w:val="0CBB23A6"/>
    <w:rsid w:val="0CE70D9D"/>
    <w:rsid w:val="0D2E1801"/>
    <w:rsid w:val="0D997BFC"/>
    <w:rsid w:val="0DFF273F"/>
    <w:rsid w:val="0E3E4B0D"/>
    <w:rsid w:val="0E4E07B3"/>
    <w:rsid w:val="0EC538FB"/>
    <w:rsid w:val="0F601A19"/>
    <w:rsid w:val="0F8024F2"/>
    <w:rsid w:val="11180E23"/>
    <w:rsid w:val="115B693C"/>
    <w:rsid w:val="118A0AFC"/>
    <w:rsid w:val="11DB0D94"/>
    <w:rsid w:val="136C4E31"/>
    <w:rsid w:val="13FA3700"/>
    <w:rsid w:val="150A4C2B"/>
    <w:rsid w:val="16881393"/>
    <w:rsid w:val="17486C88"/>
    <w:rsid w:val="1899097B"/>
    <w:rsid w:val="18CE62F3"/>
    <w:rsid w:val="190939F8"/>
    <w:rsid w:val="19161B44"/>
    <w:rsid w:val="1935446D"/>
    <w:rsid w:val="193C5FF6"/>
    <w:rsid w:val="19ED0880"/>
    <w:rsid w:val="1A8D5B82"/>
    <w:rsid w:val="1B121376"/>
    <w:rsid w:val="1B316D83"/>
    <w:rsid w:val="1B7D4CC4"/>
    <w:rsid w:val="1C222756"/>
    <w:rsid w:val="1DB23D88"/>
    <w:rsid w:val="1E3A2EA5"/>
    <w:rsid w:val="1E7C0BEC"/>
    <w:rsid w:val="1EC73B29"/>
    <w:rsid w:val="1F427E7B"/>
    <w:rsid w:val="1FF22625"/>
    <w:rsid w:val="1FFE7559"/>
    <w:rsid w:val="22387195"/>
    <w:rsid w:val="237D1BBC"/>
    <w:rsid w:val="23B14C77"/>
    <w:rsid w:val="24A576F6"/>
    <w:rsid w:val="24C541D7"/>
    <w:rsid w:val="25620D2E"/>
    <w:rsid w:val="2572277A"/>
    <w:rsid w:val="269B5566"/>
    <w:rsid w:val="274B1F30"/>
    <w:rsid w:val="27733B25"/>
    <w:rsid w:val="27F23A2D"/>
    <w:rsid w:val="2934401A"/>
    <w:rsid w:val="299627B0"/>
    <w:rsid w:val="29B73B68"/>
    <w:rsid w:val="2A242A96"/>
    <w:rsid w:val="2AE26294"/>
    <w:rsid w:val="2B0379D1"/>
    <w:rsid w:val="2B050629"/>
    <w:rsid w:val="2B0F6376"/>
    <w:rsid w:val="2B1743A8"/>
    <w:rsid w:val="2BBC401C"/>
    <w:rsid w:val="2C0B28F8"/>
    <w:rsid w:val="2CDB0B19"/>
    <w:rsid w:val="2CE136D7"/>
    <w:rsid w:val="2E077529"/>
    <w:rsid w:val="2E3D1164"/>
    <w:rsid w:val="2EF16F7E"/>
    <w:rsid w:val="2F9822A3"/>
    <w:rsid w:val="2FD557B3"/>
    <w:rsid w:val="303D3CD1"/>
    <w:rsid w:val="31F5213C"/>
    <w:rsid w:val="324F40B8"/>
    <w:rsid w:val="32BF5790"/>
    <w:rsid w:val="32FF1B7E"/>
    <w:rsid w:val="331B765D"/>
    <w:rsid w:val="33406498"/>
    <w:rsid w:val="34303663"/>
    <w:rsid w:val="34A83397"/>
    <w:rsid w:val="35104158"/>
    <w:rsid w:val="365563CB"/>
    <w:rsid w:val="36B354C6"/>
    <w:rsid w:val="36C16D3E"/>
    <w:rsid w:val="371957D9"/>
    <w:rsid w:val="37EC6507"/>
    <w:rsid w:val="380A0E48"/>
    <w:rsid w:val="3870400E"/>
    <w:rsid w:val="3888709D"/>
    <w:rsid w:val="38A9119C"/>
    <w:rsid w:val="3AB43762"/>
    <w:rsid w:val="3ABF4E32"/>
    <w:rsid w:val="3AD70F04"/>
    <w:rsid w:val="3B194FEF"/>
    <w:rsid w:val="3C1C6B44"/>
    <w:rsid w:val="3C4A18CB"/>
    <w:rsid w:val="3C662E11"/>
    <w:rsid w:val="3C727C5F"/>
    <w:rsid w:val="3D5C3A0F"/>
    <w:rsid w:val="3F965ED3"/>
    <w:rsid w:val="3FEF1C0B"/>
    <w:rsid w:val="4186089B"/>
    <w:rsid w:val="418F72B8"/>
    <w:rsid w:val="41AA43BC"/>
    <w:rsid w:val="41B873F1"/>
    <w:rsid w:val="42A97719"/>
    <w:rsid w:val="436A173D"/>
    <w:rsid w:val="440C749E"/>
    <w:rsid w:val="442B7C66"/>
    <w:rsid w:val="44714997"/>
    <w:rsid w:val="457F2C83"/>
    <w:rsid w:val="461E3766"/>
    <w:rsid w:val="46A1268F"/>
    <w:rsid w:val="4794286E"/>
    <w:rsid w:val="47AF44AD"/>
    <w:rsid w:val="47B9793D"/>
    <w:rsid w:val="47CB336C"/>
    <w:rsid w:val="47E66258"/>
    <w:rsid w:val="47F71E45"/>
    <w:rsid w:val="4807524E"/>
    <w:rsid w:val="485F6252"/>
    <w:rsid w:val="48AC1250"/>
    <w:rsid w:val="492F6EEB"/>
    <w:rsid w:val="49BF4FB3"/>
    <w:rsid w:val="4A305994"/>
    <w:rsid w:val="4BAB29C4"/>
    <w:rsid w:val="4CE90551"/>
    <w:rsid w:val="4E142C10"/>
    <w:rsid w:val="4E9260E8"/>
    <w:rsid w:val="4EDB568C"/>
    <w:rsid w:val="4EFF657E"/>
    <w:rsid w:val="4F6511FC"/>
    <w:rsid w:val="4FA84C98"/>
    <w:rsid w:val="503E30D6"/>
    <w:rsid w:val="50580098"/>
    <w:rsid w:val="50AB07D5"/>
    <w:rsid w:val="525D0F6F"/>
    <w:rsid w:val="52E2274C"/>
    <w:rsid w:val="5325057D"/>
    <w:rsid w:val="5339534A"/>
    <w:rsid w:val="54EA6E10"/>
    <w:rsid w:val="55E84623"/>
    <w:rsid w:val="566E551E"/>
    <w:rsid w:val="569752EE"/>
    <w:rsid w:val="5870600A"/>
    <w:rsid w:val="59096985"/>
    <w:rsid w:val="594B0611"/>
    <w:rsid w:val="59810B80"/>
    <w:rsid w:val="59A12974"/>
    <w:rsid w:val="59C8717E"/>
    <w:rsid w:val="5A8A2866"/>
    <w:rsid w:val="5BDB360F"/>
    <w:rsid w:val="5C7A03DE"/>
    <w:rsid w:val="5CDF05C2"/>
    <w:rsid w:val="5E1629CC"/>
    <w:rsid w:val="5E59096E"/>
    <w:rsid w:val="5E9E011E"/>
    <w:rsid w:val="5EB84053"/>
    <w:rsid w:val="5FA016B7"/>
    <w:rsid w:val="5FAE3ADA"/>
    <w:rsid w:val="605E4DBC"/>
    <w:rsid w:val="609B3C2C"/>
    <w:rsid w:val="616B2BFE"/>
    <w:rsid w:val="61DC25A7"/>
    <w:rsid w:val="624910BC"/>
    <w:rsid w:val="62D0771A"/>
    <w:rsid w:val="635900EE"/>
    <w:rsid w:val="63965DF3"/>
    <w:rsid w:val="640A1EDC"/>
    <w:rsid w:val="64177C52"/>
    <w:rsid w:val="64310E5C"/>
    <w:rsid w:val="645C1924"/>
    <w:rsid w:val="661405A9"/>
    <w:rsid w:val="672712C1"/>
    <w:rsid w:val="67597D9C"/>
    <w:rsid w:val="679118E5"/>
    <w:rsid w:val="687D7801"/>
    <w:rsid w:val="69986017"/>
    <w:rsid w:val="6C2947E2"/>
    <w:rsid w:val="6C2A4E9A"/>
    <w:rsid w:val="6C326719"/>
    <w:rsid w:val="6C8824A7"/>
    <w:rsid w:val="6CDA788A"/>
    <w:rsid w:val="6DAB2C31"/>
    <w:rsid w:val="6DDA27CC"/>
    <w:rsid w:val="6E366563"/>
    <w:rsid w:val="70E3245C"/>
    <w:rsid w:val="7161182E"/>
    <w:rsid w:val="71FF7E88"/>
    <w:rsid w:val="72C810C3"/>
    <w:rsid w:val="72CC6117"/>
    <w:rsid w:val="74BF70F3"/>
    <w:rsid w:val="755F6DB1"/>
    <w:rsid w:val="76227FED"/>
    <w:rsid w:val="762772B2"/>
    <w:rsid w:val="766E3996"/>
    <w:rsid w:val="7670013C"/>
    <w:rsid w:val="767B3F3E"/>
    <w:rsid w:val="77670B1B"/>
    <w:rsid w:val="7774408D"/>
    <w:rsid w:val="778C6C39"/>
    <w:rsid w:val="77BB7F74"/>
    <w:rsid w:val="77F626F4"/>
    <w:rsid w:val="77F86171"/>
    <w:rsid w:val="794373B1"/>
    <w:rsid w:val="794F1482"/>
    <w:rsid w:val="79B834A0"/>
    <w:rsid w:val="7A0E1474"/>
    <w:rsid w:val="7A7A653A"/>
    <w:rsid w:val="7B84347F"/>
    <w:rsid w:val="7B9A4DB4"/>
    <w:rsid w:val="7BF51B9C"/>
    <w:rsid w:val="7C9D0240"/>
    <w:rsid w:val="7D4D0BA1"/>
    <w:rsid w:val="7D7A5CE2"/>
    <w:rsid w:val="7DA939D5"/>
    <w:rsid w:val="7E2A0282"/>
    <w:rsid w:val="7FDD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5"/>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5"/>
    <w:uiPriority w:val="99"/>
    <w:rPr>
      <w:sz w:val="18"/>
      <w:szCs w:val="18"/>
    </w:rPr>
  </w:style>
  <w:style w:type="character" w:customStyle="1" w:styleId="11">
    <w:name w:val="页脚 Char"/>
    <w:basedOn w:val="9"/>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9"/>
    <w:link w:val="3"/>
    <w:semiHidden/>
    <w:qFormat/>
    <w:uiPriority w:val="99"/>
    <w:rPr>
      <w:sz w:val="18"/>
      <w:szCs w:val="18"/>
    </w:rPr>
  </w:style>
  <w:style w:type="paragraph" w:customStyle="1" w:styleId="14">
    <w:name w:val="Char1"/>
    <w:basedOn w:val="1"/>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5">
    <w:name w:val="日期 Char"/>
    <w:basedOn w:val="9"/>
    <w:link w:val="2"/>
    <w:semiHidden/>
    <w:qFormat/>
    <w:uiPriority w:val="99"/>
  </w:style>
  <w:style w:type="paragraph" w:customStyle="1" w:styleId="16">
    <w:name w:val="Char11"/>
    <w:basedOn w:val="1"/>
    <w:qFormat/>
    <w:uiPriority w:val="0"/>
    <w:pPr>
      <w:widowControl/>
      <w:spacing w:after="160" w:line="240" w:lineRule="exact"/>
      <w:jc w:val="left"/>
    </w:pPr>
    <w:rPr>
      <w:rFonts w:ascii="Arial" w:hAnsi="Arial" w:eastAsia="Times New Roman" w:cs="Verdana"/>
      <w:b/>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2448</Words>
  <Characters>2936</Characters>
  <Lines>1</Lines>
  <Paragraphs>1</Paragraphs>
  <TotalTime>3</TotalTime>
  <ScaleCrop>false</ScaleCrop>
  <LinksUpToDate>false</LinksUpToDate>
  <CharactersWithSpaces>3126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2017-06-17T11:34:00Z</dcterms:created>
  <dc:creator>thinkpad</dc:creator>
  <cp:lastModifiedBy>小猫儿乖乖</cp:lastModifiedBy>
  <cp:lastPrinted>2016-11-21T11:34:00Z</cp:lastPrinted>
  <dcterms:modified xsi:type="dcterms:W3CDTF">2022-12-07T13:34:35Z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FA0840BC8F7047EEA4B41E94DFF2C5DC</vt:lpwstr>
  </property>
</Properties>
</file>