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132E8D">
      <w:pPr>
        <w:pStyle w:val="14"/>
        <w:rPr>
          <w:rFonts w:hint="eastAsia" w:ascii="宋体" w:hAnsi="宋体" w:eastAsia="宋体"/>
          <w:b/>
          <w:bCs/>
          <w:sz w:val="52"/>
          <w:szCs w:val="52"/>
        </w:rPr>
      </w:pPr>
      <w:r>
        <w:rPr>
          <w:rFonts w:ascii="宋体" w:hAnsi="宋体" w:eastAsia="宋体"/>
          <w:b/>
          <w:bCs/>
          <w:sz w:val="52"/>
          <w:szCs w:val="52"/>
        </w:rPr>
        <w:t>关于举办</w:t>
      </w:r>
      <w:r>
        <w:rPr>
          <w:rFonts w:hint="eastAsia" w:ascii="宋体" w:hAnsi="宋体" w:eastAsia="宋体"/>
          <w:b/>
          <w:bCs/>
          <w:sz w:val="52"/>
          <w:szCs w:val="52"/>
          <w:lang w:val="en-US" w:eastAsia="zh-CN"/>
        </w:rPr>
        <w:t>团队</w:t>
      </w:r>
      <w:r>
        <w:rPr>
          <w:rFonts w:ascii="宋体" w:hAnsi="宋体" w:eastAsia="宋体"/>
          <w:b/>
          <w:bCs/>
          <w:sz w:val="52"/>
          <w:szCs w:val="52"/>
        </w:rPr>
        <w:t>校内挑战赛的通知</w:t>
      </w:r>
    </w:p>
    <w:p w14:paraId="3EBA8771">
      <w:pPr>
        <w:rPr>
          <w:rFonts w:hint="eastAsia" w:ascii="宋体" w:hAnsi="宋体" w:eastAsia="宋体"/>
        </w:rPr>
      </w:pPr>
    </w:p>
    <w:p w14:paraId="1F8FADDA">
      <w:pPr>
        <w:rPr>
          <w:rFonts w:hint="eastAsia" w:ascii="宋体" w:hAnsi="宋体" w:eastAsia="宋体"/>
        </w:rPr>
      </w:pPr>
      <w:r>
        <w:rPr>
          <w:rFonts w:ascii="宋体" w:hAnsi="宋体" w:eastAsia="宋体"/>
        </w:rPr>
        <w:t>各</w:t>
      </w:r>
      <w:r>
        <w:rPr>
          <w:rFonts w:hint="eastAsia" w:ascii="宋体" w:hAnsi="宋体" w:eastAsia="宋体"/>
          <w:lang w:val="en-US" w:eastAsia="zh-CN"/>
        </w:rPr>
        <w:t>位同学</w:t>
      </w:r>
      <w:r>
        <w:rPr>
          <w:rFonts w:ascii="宋体" w:hAnsi="宋体" w:eastAsia="宋体"/>
        </w:rPr>
        <w:t>：</w:t>
      </w:r>
    </w:p>
    <w:p w14:paraId="660D37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textAlignment w:val="auto"/>
        <w:rPr>
          <w:rFonts w:hint="eastAsia" w:ascii="宋体" w:hAnsi="宋体" w:eastAsia="宋体"/>
        </w:rPr>
      </w:pPr>
      <w:r>
        <w:rPr>
          <w:rFonts w:ascii="宋体" w:hAnsi="宋体" w:eastAsia="宋体"/>
        </w:rPr>
        <w:t>为</w:t>
      </w:r>
      <w:r>
        <w:rPr>
          <w:rFonts w:hint="eastAsia" w:ascii="宋体" w:hAnsi="宋体" w:eastAsia="宋体"/>
          <w:lang w:val="en-US" w:eastAsia="zh-CN"/>
        </w:rPr>
        <w:t>了</w:t>
      </w:r>
      <w:r>
        <w:rPr>
          <w:rFonts w:ascii="宋体" w:hAnsi="宋体" w:eastAsia="宋体"/>
        </w:rPr>
        <w:t>提升</w:t>
      </w:r>
      <w:r>
        <w:rPr>
          <w:rFonts w:hint="eastAsia" w:ascii="宋体" w:hAnsi="宋体" w:eastAsia="宋体"/>
          <w:lang w:val="en-US" w:eastAsia="zh-CN"/>
        </w:rPr>
        <w:t>团队成员的专业技能以及锻炼大家</w:t>
      </w:r>
      <w:r>
        <w:rPr>
          <w:rFonts w:ascii="宋体" w:hAnsi="宋体" w:eastAsia="宋体"/>
        </w:rPr>
        <w:t>在工程技术领域的实践能力，现举办</w:t>
      </w:r>
      <w:r>
        <w:rPr>
          <w:rFonts w:hint="eastAsia" w:ascii="宋体" w:hAnsi="宋体" w:eastAsia="宋体"/>
          <w:lang w:val="en-US" w:eastAsia="zh-CN"/>
        </w:rPr>
        <w:t>团队内部</w:t>
      </w:r>
      <w:r>
        <w:rPr>
          <w:rFonts w:ascii="宋体" w:hAnsi="宋体" w:eastAsia="宋体"/>
        </w:rPr>
        <w:t>挑战赛。现将</w:t>
      </w:r>
      <w:r>
        <w:rPr>
          <w:rFonts w:hint="eastAsia" w:ascii="宋体" w:hAnsi="宋体" w:eastAsia="宋体"/>
          <w:lang w:val="en-US" w:eastAsia="zh-CN"/>
        </w:rPr>
        <w:t>相关</w:t>
      </w:r>
      <w:r>
        <w:rPr>
          <w:rFonts w:ascii="宋体" w:hAnsi="宋体" w:eastAsia="宋体"/>
        </w:rPr>
        <w:t>事项通知如下：</w:t>
      </w:r>
    </w:p>
    <w:p w14:paraId="24207307">
      <w:pPr>
        <w:rPr>
          <w:rFonts w:hint="eastAsia"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一、赛题背景与任务</w:t>
      </w:r>
    </w:p>
    <w:p w14:paraId="0BE9A8D1">
      <w:pPr>
        <w:rPr>
          <w:rFonts w:hint="eastAsia"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（一）背景简介</w:t>
      </w:r>
    </w:p>
    <w:p w14:paraId="1DFE02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textAlignment w:val="auto"/>
        <w:rPr>
          <w:rFonts w:hint="eastAsia" w:ascii="宋体" w:hAnsi="宋体" w:eastAsia="宋体"/>
        </w:rPr>
      </w:pPr>
      <w:r>
        <w:rPr>
          <w:rFonts w:ascii="宋体" w:hAnsi="宋体" w:eastAsia="宋体"/>
        </w:rPr>
        <w:t>在石油钻井工程中，井下仪器（如测井仪、完井工具）需通过弯曲、狭窄的井眼轨迹，其通过性直接决定作业成败。传统经验判断方法精度低，</w:t>
      </w:r>
      <w:r>
        <w:rPr>
          <w:rFonts w:hint="eastAsia" w:ascii="宋体" w:hAnsi="宋体" w:eastAsia="宋体"/>
          <w:lang w:val="en-US" w:eastAsia="zh-CN"/>
        </w:rPr>
        <w:t>计算效率低。</w:t>
      </w:r>
      <w:r>
        <w:rPr>
          <w:rFonts w:ascii="宋体" w:hAnsi="宋体" w:eastAsia="宋体"/>
        </w:rPr>
        <w:t>本次赛事提供的 “井眼通过</w:t>
      </w:r>
      <w:r>
        <w:rPr>
          <w:rFonts w:hint="eastAsia" w:ascii="宋体" w:hAnsi="宋体" w:eastAsia="宋体"/>
          <w:lang w:val="en-US" w:eastAsia="zh-CN"/>
        </w:rPr>
        <w:t>能力</w:t>
      </w:r>
      <w:r>
        <w:rPr>
          <w:rFonts w:ascii="宋体" w:hAnsi="宋体" w:eastAsia="宋体"/>
        </w:rPr>
        <w:t>分析</w:t>
      </w:r>
      <w:r>
        <w:rPr>
          <w:rFonts w:hint="eastAsia" w:ascii="宋体" w:hAnsi="宋体" w:eastAsia="宋体"/>
          <w:lang w:val="en-US" w:eastAsia="zh-CN"/>
        </w:rPr>
        <w:t>模型</w:t>
      </w:r>
      <w:r>
        <w:rPr>
          <w:rFonts w:ascii="宋体" w:hAnsi="宋体" w:eastAsia="宋体"/>
        </w:rPr>
        <w:t>” 基于三维几何投影算法，可精确计算仪器最大可通过半径、卡口深度等关键参数，但大规模数据处理时存在显著性能瓶颈（如串行计算耗时过长），亟需优化。</w:t>
      </w:r>
    </w:p>
    <w:p w14:paraId="34A5CD7D">
      <w:pPr>
        <w:rPr>
          <w:rFonts w:hint="eastAsia"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（二）核心任务</w:t>
      </w:r>
    </w:p>
    <w:p w14:paraId="57C91225">
      <w:pPr>
        <w:ind w:firstLine="440" w:firstLineChars="200"/>
        <w:rPr>
          <w:rFonts w:hint="eastAsia" w:ascii="宋体" w:hAnsi="宋体" w:eastAsia="宋体"/>
        </w:rPr>
      </w:pPr>
      <w:r>
        <w:rPr>
          <w:rFonts w:ascii="宋体" w:hAnsi="宋体" w:eastAsia="宋体"/>
        </w:rPr>
        <w:t>参赛者需基于提供的基准代码，完成以下工作：</w:t>
      </w:r>
    </w:p>
    <w:p w14:paraId="57C9F832">
      <w:pPr>
        <w:numPr>
          <w:ilvl w:val="0"/>
          <w:numId w:val="1"/>
        </w:numPr>
        <w:rPr>
          <w:rFonts w:hint="eastAsia" w:ascii="宋体" w:hAnsi="宋体" w:eastAsia="宋体"/>
        </w:rPr>
      </w:pPr>
      <w:r>
        <w:rPr>
          <w:rFonts w:ascii="宋体" w:hAnsi="宋体" w:eastAsia="宋体"/>
        </w:rPr>
        <w:t>算法层面：优化核心模块的时间复杂度，减少冗余计算；</w:t>
      </w:r>
    </w:p>
    <w:p w14:paraId="7A437F6F">
      <w:pPr>
        <w:numPr>
          <w:ilvl w:val="0"/>
          <w:numId w:val="1"/>
        </w:numPr>
        <w:rPr>
          <w:rFonts w:hint="eastAsia" w:ascii="宋体" w:hAnsi="宋体" w:eastAsia="宋体"/>
        </w:rPr>
      </w:pPr>
      <w:r>
        <w:rPr>
          <w:rFonts w:ascii="宋体" w:hAnsi="宋体" w:eastAsia="宋体"/>
        </w:rPr>
        <w:t>并行化层面：结合 OpenMP/MPI/NumPy vectorization 等技术实现并行加速，提升大规模数据处理效率。</w:t>
      </w:r>
    </w:p>
    <w:p w14:paraId="0A7CCD66">
      <w:pPr>
        <w:rPr>
          <w:rFonts w:hint="eastAsia"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二、数据集与开发环境</w:t>
      </w:r>
    </w:p>
    <w:p w14:paraId="70E07022">
      <w:pPr>
        <w:rPr>
          <w:rFonts w:hint="eastAsia"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（一）数据集获取</w:t>
      </w:r>
    </w:p>
    <w:p w14:paraId="6D3ABD63">
      <w:pPr>
        <w:rPr>
          <w:rFonts w:hint="eastAsia" w:ascii="宋体" w:hAnsi="宋体" w:eastAsia="宋体"/>
        </w:rPr>
      </w:pPr>
      <w:r>
        <w:rPr>
          <w:rFonts w:ascii="宋体" w:hAnsi="宋体" w:eastAsia="宋体"/>
        </w:rPr>
        <w:t>竞赛数据集及基准代码存放于百度网盘，链接及提取码将在竞赛群内公布。数据集包含：</w:t>
      </w:r>
    </w:p>
    <w:p w14:paraId="018074AE">
      <w:pPr>
        <w:numPr>
          <w:ilvl w:val="0"/>
          <w:numId w:val="2"/>
        </w:numPr>
        <w:rPr>
          <w:rFonts w:hint="eastAsia" w:ascii="宋体" w:hAnsi="宋体" w:eastAsia="宋体"/>
        </w:rPr>
      </w:pPr>
      <w:r>
        <w:rPr>
          <w:rFonts w:ascii="宋体" w:hAnsi="宋体" w:eastAsia="宋体"/>
        </w:rPr>
        <w:t>all_data.csv：井眼轨迹数据（深度、坐标等）；</w:t>
      </w:r>
    </w:p>
    <w:p w14:paraId="3808F879">
      <w:pPr>
        <w:numPr>
          <w:ilvl w:val="0"/>
          <w:numId w:val="2"/>
        </w:numPr>
        <w:rPr>
          <w:rFonts w:hint="eastAsia" w:ascii="宋体" w:hAnsi="宋体" w:eastAsia="宋体"/>
        </w:rPr>
      </w:pPr>
      <w:r>
        <w:rPr>
          <w:rFonts w:ascii="宋体" w:hAnsi="宋体" w:eastAsia="宋体"/>
        </w:rPr>
        <w:t>Point_3D.npy：井壁三维坐标点云数组。</w:t>
      </w:r>
    </w:p>
    <w:p w14:paraId="4B311BD0">
      <w:pPr>
        <w:rPr>
          <w:rFonts w:hint="eastAsia"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（二）开发环境</w:t>
      </w:r>
    </w:p>
    <w:p w14:paraId="3604E869">
      <w:pPr>
        <w:numPr>
          <w:ilvl w:val="0"/>
          <w:numId w:val="3"/>
        </w:numPr>
        <w:rPr>
          <w:rFonts w:hint="eastAsia" w:ascii="宋体" w:hAnsi="宋体" w:eastAsia="宋体"/>
        </w:rPr>
      </w:pPr>
      <w:r>
        <w:rPr>
          <w:rFonts w:ascii="宋体" w:hAnsi="宋体" w:eastAsia="宋体"/>
        </w:rPr>
        <w:t>编程语言：Python 3.8+；</w:t>
      </w:r>
    </w:p>
    <w:p w14:paraId="7554C28F">
      <w:pPr>
        <w:numPr>
          <w:ilvl w:val="0"/>
          <w:numId w:val="3"/>
        </w:numPr>
        <w:rPr>
          <w:rFonts w:hint="eastAsia" w:ascii="宋体" w:hAnsi="宋体" w:eastAsia="宋体"/>
        </w:rPr>
      </w:pPr>
      <w:r>
        <w:rPr>
          <w:rFonts w:ascii="宋体" w:hAnsi="宋体" w:eastAsia="宋体"/>
        </w:rPr>
        <w:t>必备库：NumPy、Pandas、Matplotlib、SciPy；</w:t>
      </w:r>
    </w:p>
    <w:p w14:paraId="4FB8CD8D">
      <w:pPr>
        <w:numPr>
          <w:ilvl w:val="0"/>
          <w:numId w:val="3"/>
        </w:numPr>
        <w:rPr>
          <w:rFonts w:hint="eastAsia" w:ascii="宋体" w:hAnsi="宋体" w:eastAsia="宋体"/>
        </w:rPr>
      </w:pPr>
      <w:r>
        <w:rPr>
          <w:rFonts w:ascii="宋体" w:hAnsi="宋体" w:eastAsia="宋体"/>
        </w:rPr>
        <w:t>硬件环境：选手自备开发设备，最终提交的代码需兼容 x86 架构 Linux 系统（64 位）。</w:t>
      </w:r>
    </w:p>
    <w:p w14:paraId="7FB27FBF">
      <w:pPr>
        <w:rPr>
          <w:rFonts w:hint="eastAsia"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三、提交要求</w:t>
      </w:r>
    </w:p>
    <w:p w14:paraId="7DDBC74E">
      <w:pPr>
        <w:numPr>
          <w:ilvl w:val="0"/>
          <w:numId w:val="4"/>
        </w:numPr>
        <w:rPr>
          <w:rFonts w:hint="eastAsia" w:ascii="宋体" w:hAnsi="宋体" w:eastAsia="宋体"/>
        </w:rPr>
      </w:pPr>
      <w:r>
        <w:rPr>
          <w:rFonts w:ascii="宋体" w:hAnsi="宋体" w:eastAsia="宋体"/>
        </w:rPr>
        <w:t>提交内容（打包为 ZIP，命名格式：学号_姓名.zip）：</w:t>
      </w:r>
    </w:p>
    <w:p w14:paraId="737A0487">
      <w:pPr>
        <w:ind w:left="440"/>
        <w:rPr>
          <w:rFonts w:hint="eastAsia" w:ascii="宋体" w:hAnsi="宋体" w:eastAsia="宋体"/>
        </w:rPr>
      </w:pPr>
      <w:r>
        <w:rPr>
          <w:rFonts w:ascii="宋体" w:hAnsi="宋体" w:eastAsia="宋体"/>
        </w:rPr>
        <w:t>优化后的完整源代码（含注释）；</w:t>
      </w:r>
    </w:p>
    <w:p w14:paraId="29C42200">
      <w:pPr>
        <w:ind w:left="440"/>
        <w:rPr>
          <w:rFonts w:hint="eastAsia" w:ascii="宋体" w:hAnsi="宋体" w:eastAsia="宋体"/>
        </w:rPr>
      </w:pPr>
      <w:r>
        <w:rPr>
          <w:rFonts w:ascii="宋体" w:hAnsi="宋体" w:eastAsia="宋体"/>
        </w:rPr>
        <w:t>技术报告（PDF 格式，≤10 页），内容包括：优化思路与方案（算法改进、并行策略等）、测试结果（正确性验证、性能对比：优化前后运行时间、加速比）、核心代码改动说明及效果分析。</w:t>
      </w:r>
    </w:p>
    <w:p w14:paraId="1E4A710E">
      <w:pPr>
        <w:numPr>
          <w:ilvl w:val="0"/>
          <w:numId w:val="4"/>
        </w:numPr>
        <w:rPr>
          <w:rFonts w:hint="eastAsia" w:ascii="宋体" w:hAnsi="宋体" w:eastAsia="宋体"/>
        </w:rPr>
      </w:pPr>
      <w:r>
        <w:rPr>
          <w:rFonts w:ascii="宋体" w:hAnsi="宋体" w:eastAsia="宋体"/>
        </w:rPr>
        <w:t>截止时间：202</w:t>
      </w:r>
      <w:r>
        <w:rPr>
          <w:rFonts w:hint="eastAsia" w:ascii="宋体" w:hAnsi="宋体" w:eastAsia="宋体"/>
        </w:rPr>
        <w:t>6</w:t>
      </w:r>
      <w:r>
        <w:rPr>
          <w:rFonts w:ascii="宋体" w:hAnsi="宋体" w:eastAsia="宋体"/>
        </w:rPr>
        <w:t xml:space="preserve"> 年 </w:t>
      </w:r>
      <w:r>
        <w:rPr>
          <w:rFonts w:hint="eastAsia" w:ascii="宋体" w:hAnsi="宋体" w:eastAsia="宋体"/>
        </w:rPr>
        <w:t>4</w:t>
      </w:r>
      <w:r>
        <w:rPr>
          <w:rFonts w:ascii="宋体" w:hAnsi="宋体" w:eastAsia="宋体"/>
        </w:rPr>
        <w:t xml:space="preserve"> 月 </w:t>
      </w:r>
      <w:r>
        <w:rPr>
          <w:rFonts w:hint="eastAsia" w:ascii="宋体" w:hAnsi="宋体" w:eastAsia="宋体"/>
        </w:rPr>
        <w:t>3</w:t>
      </w:r>
      <w:r>
        <w:rPr>
          <w:rFonts w:ascii="宋体" w:hAnsi="宋体" w:eastAsia="宋体"/>
        </w:rPr>
        <w:t xml:space="preserve"> 日 24:00（逾期无效）。</w:t>
      </w:r>
    </w:p>
    <w:p w14:paraId="28DFD764">
      <w:pPr>
        <w:numPr>
          <w:ilvl w:val="0"/>
          <w:numId w:val="4"/>
        </w:numPr>
        <w:rPr>
          <w:rFonts w:hint="eastAsia" w:ascii="宋体" w:hAnsi="宋体" w:eastAsia="宋体"/>
        </w:rPr>
      </w:pPr>
      <w:r>
        <w:rPr>
          <w:rFonts w:ascii="宋体" w:hAnsi="宋体" w:eastAsia="宋体"/>
        </w:rPr>
        <w:t>参赛选手：西南石油大学</w:t>
      </w:r>
      <w:r>
        <w:rPr>
          <w:rFonts w:hint="eastAsia" w:ascii="宋体" w:hAnsi="宋体" w:eastAsia="宋体"/>
        </w:rPr>
        <w:t>超算与并行实验室</w:t>
      </w:r>
      <w:r>
        <w:rPr>
          <w:rFonts w:hint="eastAsia" w:ascii="宋体" w:hAnsi="宋体" w:eastAsia="宋体"/>
          <w:lang w:val="en-US" w:eastAsia="zh-CN"/>
        </w:rPr>
        <w:t>团队成员</w:t>
      </w:r>
      <w:r>
        <w:rPr>
          <w:rFonts w:ascii="宋体" w:hAnsi="宋体" w:eastAsia="宋体"/>
        </w:rPr>
        <w:t>。</w:t>
      </w:r>
    </w:p>
    <w:p w14:paraId="2E56DEBC">
      <w:pPr>
        <w:numPr>
          <w:ilvl w:val="0"/>
          <w:numId w:val="4"/>
        </w:numPr>
        <w:rPr>
          <w:rFonts w:hint="eastAsia" w:ascii="宋体" w:hAnsi="宋体" w:eastAsia="宋体"/>
        </w:rPr>
      </w:pPr>
      <w:r>
        <w:rPr>
          <w:rFonts w:ascii="宋体" w:hAnsi="宋体" w:eastAsia="宋体"/>
        </w:rPr>
        <w:t>提交方式：发送至竞赛指定邮箱（</w:t>
      </w:r>
      <w:r>
        <w:rPr>
          <w:rFonts w:hint="eastAsia"/>
        </w:rPr>
        <w:t>Longjing_Lake@outlook.com</w:t>
      </w:r>
      <w:r>
        <w:rPr>
          <w:rFonts w:ascii="宋体" w:hAnsi="宋体" w:eastAsia="宋体"/>
        </w:rPr>
        <w:t>），邮件主题同压缩包命名。</w:t>
      </w:r>
    </w:p>
    <w:p w14:paraId="55ABB01B">
      <w:pPr>
        <w:rPr>
          <w:rFonts w:hint="eastAsia"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四、具体评分规则</w:t>
      </w:r>
    </w:p>
    <w:p w14:paraId="368FE589">
      <w:pPr>
        <w:rPr>
          <w:rFonts w:hint="eastAsia" w:ascii="宋体" w:hAnsi="宋体" w:eastAsia="宋体"/>
        </w:rPr>
      </w:pPr>
      <w:r>
        <w:rPr>
          <w:rFonts w:ascii="宋体" w:hAnsi="宋体" w:eastAsia="宋体"/>
        </w:rPr>
        <w:t>最终总成绩 = 赛题上机成绩（满分 80 分）+ 赛题技术报告成绩（满分 20 分）</w:t>
      </w:r>
    </w:p>
    <w:p w14:paraId="4965778F">
      <w:pPr>
        <w:rPr>
          <w:rFonts w:hint="eastAsia"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五、注意事项</w:t>
      </w:r>
    </w:p>
    <w:p w14:paraId="54A88B08">
      <w:pPr>
        <w:numPr>
          <w:ilvl w:val="0"/>
          <w:numId w:val="5"/>
        </w:numPr>
        <w:rPr>
          <w:rFonts w:hint="eastAsia" w:ascii="宋体" w:hAnsi="宋体" w:eastAsia="宋体"/>
        </w:rPr>
      </w:pPr>
      <w:r>
        <w:rPr>
          <w:rFonts w:ascii="宋体" w:hAnsi="宋体" w:eastAsia="宋体"/>
        </w:rPr>
        <w:t>作品需为原创，禁止抄袭或直接使用第三方优化库替代核心算法，违者取消资格；</w:t>
      </w:r>
    </w:p>
    <w:p w14:paraId="60EA82D4">
      <w:pPr>
        <w:numPr>
          <w:ilvl w:val="0"/>
          <w:numId w:val="5"/>
        </w:numPr>
        <w:rPr>
          <w:rFonts w:hint="eastAsia" w:ascii="宋体" w:hAnsi="宋体" w:eastAsia="宋体"/>
        </w:rPr>
      </w:pPr>
      <w:r>
        <w:rPr>
          <w:rFonts w:ascii="宋体" w:hAnsi="宋体" w:eastAsia="宋体"/>
        </w:rPr>
        <w:t>代码需具备可移植性，确保在指定环境下无需额外配置即可运行；</w:t>
      </w:r>
    </w:p>
    <w:p w14:paraId="1FA9DF73">
      <w:pPr>
        <w:numPr>
          <w:ilvl w:val="0"/>
          <w:numId w:val="5"/>
        </w:numPr>
        <w:rPr>
          <w:rFonts w:hint="eastAsia" w:ascii="宋体" w:hAnsi="宋体" w:eastAsia="宋体"/>
        </w:rPr>
      </w:pPr>
      <w:r>
        <w:rPr>
          <w:rFonts w:ascii="宋体" w:hAnsi="宋体" w:eastAsia="宋体"/>
        </w:rPr>
        <w:t>技术报告需如实反映优化过程，禁止伪造测试数据；</w:t>
      </w:r>
    </w:p>
    <w:p w14:paraId="52EE0FD9">
      <w:pPr>
        <w:numPr>
          <w:ilvl w:val="0"/>
          <w:numId w:val="5"/>
        </w:numPr>
        <w:rPr>
          <w:rFonts w:hint="eastAsia" w:ascii="宋体" w:hAnsi="宋体" w:eastAsia="宋体"/>
        </w:rPr>
      </w:pPr>
      <w:r>
        <w:rPr>
          <w:rFonts w:ascii="宋体" w:hAnsi="宋体" w:eastAsia="宋体"/>
        </w:rPr>
        <w:t>如出现作品源代码高度相似情况，则视为同一作品，取消参赛成绩。</w:t>
      </w:r>
    </w:p>
    <w:p w14:paraId="11E2E634">
      <w:pPr>
        <w:rPr>
          <w:rFonts w:hint="eastAsia"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六、奖项设置</w:t>
      </w:r>
    </w:p>
    <w:p w14:paraId="48A621B9">
      <w:pPr>
        <w:rPr>
          <w:rFonts w:hint="eastAsia" w:ascii="宋体" w:hAnsi="宋体" w:eastAsia="宋体"/>
        </w:rPr>
      </w:pPr>
      <w:r>
        <w:rPr>
          <w:rFonts w:ascii="宋体" w:hAnsi="宋体" w:eastAsia="宋体"/>
        </w:rPr>
        <w:t>本次比赛设一等奖、二等奖、三等奖共三个奖项，按性能最优排名确定获奖名单，具体如下：</w:t>
      </w:r>
    </w:p>
    <w:p w14:paraId="28687EF7">
      <w:pPr>
        <w:numPr>
          <w:ilvl w:val="0"/>
          <w:numId w:val="6"/>
        </w:numPr>
        <w:rPr>
          <w:rFonts w:hint="eastAsia" w:ascii="宋体" w:hAnsi="宋体" w:eastAsia="宋体"/>
        </w:rPr>
      </w:pPr>
      <w:r>
        <w:rPr>
          <w:rFonts w:ascii="宋体" w:hAnsi="宋体" w:eastAsia="宋体"/>
        </w:rPr>
        <w:t xml:space="preserve">一等奖（1 名）：奖金 </w:t>
      </w:r>
      <w:r>
        <w:rPr>
          <w:rFonts w:hint="eastAsia" w:ascii="宋体" w:hAnsi="宋体" w:eastAsia="宋体"/>
        </w:rPr>
        <w:t>8</w:t>
      </w:r>
      <w:r>
        <w:rPr>
          <w:rFonts w:ascii="宋体" w:hAnsi="宋体" w:eastAsia="宋体"/>
        </w:rPr>
        <w:t>00 元；</w:t>
      </w:r>
    </w:p>
    <w:p w14:paraId="4BDB8B84">
      <w:pPr>
        <w:numPr>
          <w:ilvl w:val="0"/>
          <w:numId w:val="6"/>
        </w:numPr>
        <w:rPr>
          <w:rFonts w:hint="eastAsia" w:ascii="宋体" w:hAnsi="宋体" w:eastAsia="宋体"/>
        </w:rPr>
      </w:pPr>
      <w:r>
        <w:rPr>
          <w:rFonts w:ascii="宋体" w:hAnsi="宋体" w:eastAsia="宋体"/>
        </w:rPr>
        <w:t>二等奖（</w:t>
      </w:r>
      <w:r>
        <w:rPr>
          <w:rFonts w:hint="eastAsia" w:ascii="宋体" w:hAnsi="宋体" w:eastAsia="宋体"/>
        </w:rPr>
        <w:t>2</w:t>
      </w:r>
      <w:r>
        <w:rPr>
          <w:rFonts w:ascii="宋体" w:hAnsi="宋体" w:eastAsia="宋体"/>
        </w:rPr>
        <w:t xml:space="preserve"> 名）：奖金 500 元；</w:t>
      </w:r>
    </w:p>
    <w:p w14:paraId="4084333A">
      <w:pPr>
        <w:numPr>
          <w:ilvl w:val="0"/>
          <w:numId w:val="6"/>
        </w:numPr>
        <w:rPr>
          <w:rFonts w:hint="eastAsia" w:ascii="宋体" w:hAnsi="宋体" w:eastAsia="宋体"/>
        </w:rPr>
      </w:pPr>
      <w:r>
        <w:rPr>
          <w:rFonts w:ascii="宋体" w:hAnsi="宋体" w:eastAsia="宋体"/>
        </w:rPr>
        <w:t>三等奖（</w:t>
      </w:r>
      <w:r>
        <w:rPr>
          <w:rFonts w:hint="eastAsia" w:ascii="宋体" w:hAnsi="宋体" w:eastAsia="宋体"/>
        </w:rPr>
        <w:t>3</w:t>
      </w:r>
      <w:r>
        <w:rPr>
          <w:rFonts w:ascii="宋体" w:hAnsi="宋体" w:eastAsia="宋体"/>
        </w:rPr>
        <w:t xml:space="preserve"> 名）：奖金 </w:t>
      </w:r>
      <w:r>
        <w:rPr>
          <w:rFonts w:hint="eastAsia" w:ascii="宋体" w:hAnsi="宋体" w:eastAsia="宋体"/>
        </w:rPr>
        <w:t>2</w:t>
      </w:r>
      <w:r>
        <w:rPr>
          <w:rFonts w:ascii="宋体" w:hAnsi="宋体" w:eastAsia="宋体"/>
        </w:rPr>
        <w:t>00 元；</w:t>
      </w:r>
    </w:p>
    <w:p w14:paraId="2AADFD9B">
      <w:pPr>
        <w:rPr>
          <w:rFonts w:hint="eastAsia" w:ascii="宋体" w:hAnsi="宋体" w:eastAsia="宋体"/>
        </w:rPr>
      </w:pPr>
      <w:r>
        <w:rPr>
          <w:rFonts w:ascii="宋体" w:hAnsi="宋体" w:eastAsia="宋体"/>
        </w:rPr>
        <w:t>除上述奖项外，本次竞赛表现优异的选手</w:t>
      </w:r>
      <w:r>
        <w:rPr>
          <w:rFonts w:hint="eastAsia" w:ascii="宋体" w:hAnsi="宋体" w:eastAsia="宋体"/>
          <w:lang w:val="en-US" w:eastAsia="zh-CN"/>
        </w:rPr>
        <w:t>可</w:t>
      </w:r>
      <w:r>
        <w:rPr>
          <w:rFonts w:ascii="宋体" w:hAnsi="宋体" w:eastAsia="宋体"/>
        </w:rPr>
        <w:t>进入 “</w:t>
      </w:r>
      <w:r>
        <w:rPr>
          <w:rFonts w:hint="eastAsia" w:ascii="宋体" w:hAnsi="宋体" w:eastAsia="宋体"/>
          <w:lang w:val="en-US" w:eastAsia="zh-CN"/>
        </w:rPr>
        <w:t>钻井</w:t>
      </w:r>
      <w:r>
        <w:rPr>
          <w:rFonts w:ascii="宋体" w:hAnsi="宋体" w:eastAsia="宋体"/>
        </w:rPr>
        <w:t>井眼通过性</w:t>
      </w:r>
      <w:r>
        <w:rPr>
          <w:rFonts w:hint="eastAsia" w:ascii="宋体" w:hAnsi="宋体" w:eastAsia="宋体"/>
          <w:lang w:val="en-US" w:eastAsia="zh-CN"/>
        </w:rPr>
        <w:t>能力</w:t>
      </w:r>
      <w:r>
        <w:rPr>
          <w:rFonts w:ascii="宋体" w:hAnsi="宋体" w:eastAsia="宋体"/>
        </w:rPr>
        <w:t xml:space="preserve">分析系统” </w:t>
      </w:r>
      <w:r>
        <w:rPr>
          <w:rFonts w:hint="eastAsia" w:ascii="宋体" w:hAnsi="宋体" w:eastAsia="宋体"/>
          <w:lang w:val="en-US" w:eastAsia="zh-CN"/>
        </w:rPr>
        <w:t>课题</w:t>
      </w:r>
      <w:r>
        <w:rPr>
          <w:rFonts w:ascii="宋体" w:hAnsi="宋体" w:eastAsia="宋体"/>
        </w:rPr>
        <w:t>组的资格</w:t>
      </w:r>
      <w:bookmarkStart w:id="0" w:name="_GoBack"/>
      <w:bookmarkEnd w:id="0"/>
      <w:r>
        <w:rPr>
          <w:rFonts w:ascii="宋体" w:hAnsi="宋体" w:eastAsia="宋体"/>
        </w:rPr>
        <w:t>。</w:t>
      </w:r>
    </w:p>
    <w:p w14:paraId="6FE6EC5C">
      <w:pPr>
        <w:rPr>
          <w:rFonts w:hint="eastAsia"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七、联系方式</w:t>
      </w:r>
    </w:p>
    <w:p w14:paraId="5AD3B65A">
      <w:pPr>
        <w:numPr>
          <w:ilvl w:val="0"/>
          <w:numId w:val="0"/>
        </w:numPr>
        <w:ind w:leftChars="0" w:firstLine="440" w:firstLineChars="200"/>
        <w:rPr>
          <w:rFonts w:hint="eastAsia" w:ascii="宋体" w:hAnsi="宋体" w:eastAsia="宋体"/>
        </w:rPr>
      </w:pPr>
      <w:r>
        <w:rPr>
          <w:rFonts w:ascii="宋体" w:hAnsi="宋体" w:eastAsia="宋体"/>
        </w:rPr>
        <w:t>数据集及基准代码网盘链</w:t>
      </w:r>
      <w:r>
        <w:rPr>
          <w:rFonts w:hint="eastAsia" w:ascii="宋体" w:hAnsi="宋体" w:eastAsia="宋体"/>
        </w:rPr>
        <w:t>https://pan.baidu.com/s/1EqZ0WDKmDl4uarKQ4YXJpQ</w:t>
      </w:r>
      <w:r>
        <w:rPr>
          <w:rFonts w:ascii="宋体" w:hAnsi="宋体" w:eastAsia="宋体"/>
        </w:rPr>
        <w:t>。</w:t>
      </w:r>
      <w:r>
        <w:rPr>
          <w:rFonts w:hint="eastAsia" w:ascii="宋体" w:hAnsi="宋体" w:eastAsia="宋体"/>
        </w:rPr>
        <w:t>提取码：hjft</w:t>
      </w:r>
    </w:p>
    <w:p w14:paraId="5465C8AA">
      <w:pPr>
        <w:jc w:val="right"/>
        <w:rPr>
          <w:rFonts w:hint="eastAsia" w:ascii="宋体" w:hAnsi="宋体" w:eastAsia="宋体"/>
        </w:rPr>
      </w:pPr>
      <w:r>
        <w:rPr>
          <w:rFonts w:ascii="宋体" w:hAnsi="宋体" w:eastAsia="宋体"/>
        </w:rPr>
        <w:t>西南石油大学</w:t>
      </w:r>
      <w:r>
        <w:rPr>
          <w:rFonts w:hint="eastAsia" w:ascii="宋体" w:hAnsi="宋体" w:eastAsia="宋体"/>
        </w:rPr>
        <w:t>超算与并行实验室</w:t>
      </w:r>
    </w:p>
    <w:p w14:paraId="4353A5D9">
      <w:pPr>
        <w:jc w:val="right"/>
        <w:rPr>
          <w:rFonts w:hint="eastAsia" w:ascii="宋体" w:hAnsi="宋体" w:eastAsia="宋体"/>
        </w:rPr>
      </w:pPr>
      <w:r>
        <w:rPr>
          <w:rFonts w:ascii="宋体" w:hAnsi="宋体" w:eastAsia="宋体"/>
        </w:rPr>
        <w:t>202</w:t>
      </w:r>
      <w:r>
        <w:rPr>
          <w:rFonts w:hint="eastAsia" w:ascii="宋体" w:hAnsi="宋体" w:eastAsia="宋体"/>
        </w:rPr>
        <w:t>6</w:t>
      </w:r>
      <w:r>
        <w:rPr>
          <w:rFonts w:ascii="宋体" w:hAnsi="宋体" w:eastAsia="宋体"/>
        </w:rPr>
        <w:t xml:space="preserve"> 年 </w:t>
      </w:r>
      <w:r>
        <w:rPr>
          <w:rFonts w:hint="eastAsia" w:ascii="宋体" w:hAnsi="宋体" w:eastAsia="宋体"/>
        </w:rPr>
        <w:t>3</w:t>
      </w:r>
      <w:r>
        <w:rPr>
          <w:rFonts w:ascii="宋体" w:hAnsi="宋体" w:eastAsia="宋体"/>
        </w:rPr>
        <w:t xml:space="preserve"> 月</w:t>
      </w:r>
      <w:r>
        <w:rPr>
          <w:rFonts w:hint="eastAsia" w:ascii="宋体" w:hAnsi="宋体" w:eastAsia="宋体"/>
          <w:lang w:val="en-US" w:eastAsia="zh-CN"/>
        </w:rPr>
        <w:t>5</w:t>
      </w:r>
      <w:r>
        <w:rPr>
          <w:rFonts w:ascii="宋体" w:hAnsi="宋体" w:eastAsia="宋体"/>
        </w:rPr>
        <w:t xml:space="preserve"> 日</w:t>
      </w:r>
    </w:p>
    <w:p w14:paraId="5EFF02D4">
      <w:pPr>
        <w:rPr>
          <w:rFonts w:hint="eastAsia" w:ascii="宋体" w:hAnsi="宋体" w:eastAsia="宋体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9B1DCA"/>
    <w:multiLevelType w:val="multilevel"/>
    <w:tmpl w:val="099B1DCA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24A74187"/>
    <w:multiLevelType w:val="multilevel"/>
    <w:tmpl w:val="24A74187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391F1074"/>
    <w:multiLevelType w:val="multilevel"/>
    <w:tmpl w:val="391F1074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3">
    <w:nsid w:val="63AB75BB"/>
    <w:multiLevelType w:val="multilevel"/>
    <w:tmpl w:val="63AB75BB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4">
    <w:nsid w:val="68A97090"/>
    <w:multiLevelType w:val="multilevel"/>
    <w:tmpl w:val="68A97090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5">
    <w:nsid w:val="79D35867"/>
    <w:multiLevelType w:val="multilevel"/>
    <w:tmpl w:val="79D35867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4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728E"/>
    <w:rsid w:val="00001920"/>
    <w:rsid w:val="00046C52"/>
    <w:rsid w:val="0016445E"/>
    <w:rsid w:val="001B728E"/>
    <w:rsid w:val="001B745D"/>
    <w:rsid w:val="003828D6"/>
    <w:rsid w:val="003E0DF3"/>
    <w:rsid w:val="00410B33"/>
    <w:rsid w:val="00456007"/>
    <w:rsid w:val="00487CC9"/>
    <w:rsid w:val="004B3762"/>
    <w:rsid w:val="005609FC"/>
    <w:rsid w:val="006B2DC5"/>
    <w:rsid w:val="006B3A1C"/>
    <w:rsid w:val="008500D4"/>
    <w:rsid w:val="008E6CD7"/>
    <w:rsid w:val="00A15B3E"/>
    <w:rsid w:val="00C35BC0"/>
    <w:rsid w:val="00C662EC"/>
    <w:rsid w:val="00DD3490"/>
    <w:rsid w:val="00EF28BC"/>
    <w:rsid w:val="00F26DD5"/>
    <w:rsid w:val="0B5F353B"/>
    <w:rsid w:val="3D41450D"/>
    <w:rsid w:val="4A600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8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8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7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7">
    <w:name w:val="Hyperlink"/>
    <w:basedOn w:val="16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customStyle="1" w:styleId="18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9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标题 4 字符"/>
    <w:basedOn w:val="16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2">
    <w:name w:val="标题 5 字符"/>
    <w:basedOn w:val="16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3">
    <w:name w:val="标题 6 字符"/>
    <w:basedOn w:val="16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4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6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明显引用 字符"/>
    <w:basedOn w:val="16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Unresolved Mention"/>
    <w:basedOn w:val="16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7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8">
    <w:name w:val="页脚 字符"/>
    <w:basedOn w:val="16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1018</Words>
  <Characters>1203</Characters>
  <Lines>36</Lines>
  <Paragraphs>45</Paragraphs>
  <TotalTime>36</TotalTime>
  <ScaleCrop>false</ScaleCrop>
  <LinksUpToDate>false</LinksUpToDate>
  <CharactersWithSpaces>1245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2026-03-04T12:48:00Z</dcterms:created>
  <dc:creator>诗瀚 邓</dc:creator>
  <cp:lastModifiedBy>李艳</cp:lastModifiedBy>
  <dcterms:modified xsi:type="dcterms:W3CDTF">2026-03-06T00:35:15Z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eyJoZGlkIjoiYjcxNDU3Mjc4Mzc3ZGIxYWJlYzMwZjBiODFjNjE3ZTAiLCJ1c2VySWQiOiIxNzA5NTg4NzEzIn0=</vt:lpwstr>
  </property>
  <property fmtid="{D5CDD505-2E9C-101B-9397-08002B2CF9AE}" pid="3" name="KSOProductBuildVer">
    <vt:lpwstr>2052-12.1.0.23542</vt:lpwstr>
  </property>
  <property fmtid="{D5CDD505-2E9C-101B-9397-08002B2CF9AE}" pid="4" name="ICV">
    <vt:lpwstr>E0CEF7F8F46441ABBD9908824AA2DABA_13</vt:lpwstr>
  </property>
</Properties>
</file>