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6.png" ContentType="image/png"/>
  <Override PartName="/word/media/rId19.png" ContentType="image/png"/>
  <Override PartName="/word/media/rId23.png" ContentType="image/png"/>
  <Override PartName="/word/media/rId33.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3"/>
      </w:pPr>
      <w:r>
        <w:rPr>
          <w:b/>
          <w:bCs/>
        </w:rPr>
        <w:t xml:space="preserve">Software Analysis and Design | SWE5006 Team 1 — Lumen</w:t>
      </w:r>
    </w:p>
    <w:p>
      <w:r>
        <w:pict>
          <v:rect style="width:0;height:1.5pt" o:hralign="center" o:hrstd="t" o:hr="t"/>
        </w:pict>
      </w:r>
    </w:p>
    <w:p>
      <w:pPr>
        <w:pStyle w:val="23"/>
      </w:pPr>
      <w:r>
        <w:rPr>
          <w:b/>
          <w:bCs/>
        </w:rPr>
        <w:t xml:space="preserve">UC1 Identity — Module Design and API</w:t>
      </w:r>
    </w:p>
    <w:p>
      <w:pPr>
        <w:pStyle w:val="3"/>
      </w:pPr>
      <w:r>
        <w:t xml:space="preserve">Sign up, sign in and manage the account</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24"/>
            </w:pPr>
            <w:r>
              <w:t xml:space="preserve">Item</w:t>
            </w:r>
          </w:p>
        </w:tc>
        <w:tc>
          <w:tcPr/>
          <w:p>
            <w:pPr>
              <w:pStyle w:val="24"/>
            </w:pPr>
            <w:r>
              <w:t xml:space="preserve">Detail</w:t>
            </w:r>
          </w:p>
        </w:tc>
      </w:tr>
      <w:tr>
        <w:tc>
          <w:tcPr/>
          <w:p>
            <w:pPr>
              <w:pStyle w:val="24"/>
            </w:pPr>
            <w:r>
              <w:t xml:space="preserve">Assessment</w:t>
            </w:r>
          </w:p>
        </w:tc>
        <w:tc>
          <w:tcPr/>
          <w:p>
            <w:pPr>
              <w:pStyle w:val="24"/>
            </w:pPr>
            <w:r>
              <w:t xml:space="preserve">Software Analysis and Design; Software Design Patterns (</w:t>
            </w:r>
            <w:r>
              <w:rPr>
                <w:rStyle w:val="48"/>
              </w:rPr>
              <w:t xml:space="preserve">SWE5006 Project Proposal - Lumen.docx</w:t>
            </w:r>
            <w:r>
              <w:t xml:space="preserve"> §6.3)</w:t>
            </w:r>
          </w:p>
        </w:tc>
      </w:tr>
      <w:tr>
        <w:tc>
          <w:tcPr/>
          <w:p>
            <w:pPr>
              <w:pStyle w:val="24"/>
            </w:pPr>
            <w:r>
              <w:t xml:space="preserve">Use case realised</w:t>
            </w:r>
          </w:p>
        </w:tc>
        <w:tc>
          <w:tcPr/>
          <w:p>
            <w:pPr>
              <w:pStyle w:val="24"/>
            </w:pPr>
            <w:r>
              <w:t xml:space="preserve">UC1 — sign up, sign in and manage the account (proposal §6.1)</w:t>
            </w:r>
          </w:p>
        </w:tc>
      </w:tr>
      <w:tr>
        <w:tc>
          <w:tcPr/>
          <w:p>
            <w:pPr>
              <w:pStyle w:val="24"/>
            </w:pPr>
            <w:r>
              <w:t xml:space="preserve">Slice owner</w:t>
            </w:r>
          </w:p>
        </w:tc>
        <w:tc>
          <w:tcPr/>
          <w:p>
            <w:pPr>
              <w:pStyle w:val="24"/>
            </w:pPr>
            <w:r>
              <w:t xml:space="preserve">LU YI. Pages 02 Sign in / sign up and 05 Settings: Account; back-end modules </w:t>
            </w:r>
            <w:r>
              <w:rPr>
                <w:rStyle w:val="48"/>
              </w:rPr>
              <w:t xml:space="preserve">identity</w:t>
            </w:r>
            <w:r>
              <w:t xml:space="preserve"> and </w:t>
            </w:r>
            <w:r>
              <w:rPr>
                <w:rStyle w:val="48"/>
              </w:rPr>
              <w:t xml:space="preserve">email</w:t>
            </w:r>
          </w:p>
        </w:tc>
      </w:tr>
      <w:tr>
        <w:tc>
          <w:tcPr/>
          <w:p>
            <w:pPr>
              <w:pStyle w:val="24"/>
            </w:pPr>
            <w:r>
              <w:t xml:space="preserve">Design problem</w:t>
            </w:r>
          </w:p>
        </w:tc>
        <w:tc>
          <w:tcPr/>
          <w:p>
            <w:pPr>
              <w:pStyle w:val="24"/>
            </w:pPr>
            <w:r>
              <w:t>“Four ways to become authenticated: GitHub, Google, email with password, and an existing session. Each exchange differs, all of them must end in one session, and a fifth must not change the session code.” (proposal §6.4)</w:t>
            </w:r>
          </w:p>
        </w:tc>
      </w:tr>
      <w:tr>
        <w:tc>
          <w:tcPr/>
          <w:p>
            <w:pPr>
              <w:pStyle w:val="24"/>
            </w:pPr>
            <w:r>
              <w:t xml:space="preserve">Chosen pattern</w:t>
            </w:r>
          </w:p>
        </w:tc>
        <w:tc>
          <w:tcPr/>
          <w:p>
            <w:pPr>
              <w:pStyle w:val="24"/>
            </w:pPr>
            <w:r>
              <w:t xml:space="preserve">Strategy with Template Method</w:t>
            </w:r>
          </w:p>
        </w:tc>
      </w:tr>
      <w:tr>
        <w:tc>
          <w:tcPr/>
          <w:p>
            <w:pPr>
              <w:pStyle w:val="24"/>
            </w:pPr>
            <w:r>
              <w:t xml:space="preserve">Requirements sources</w:t>
            </w:r>
          </w:p>
        </w:tc>
        <w:tc>
          <w:tcPr/>
          <w:p>
            <w:pPr>
              <w:pStyle w:val="24"/>
            </w:pPr>
            <w:r>
              <w:rPr>
                <w:rStyle w:val="48"/>
              </w:rPr>
              <w:t xml:space="preserve">SWE5006 Project Proposal - Lumen.docx</w:t>
            </w:r>
            <w:r>
              <w:t xml:space="preserve">; </w:t>
            </w:r>
            <w:r>
              <w:rPr>
                <w:rStyle w:val="48"/>
              </w:rPr>
              <w:t xml:space="preserve">docs/ARCHITECTURE.md</w:t>
            </w:r>
            <w:r>
              <w:t xml:space="preserve">, </w:t>
            </w:r>
            <w:r>
              <w:rPr>
                <w:rStyle w:val="48"/>
              </w:rPr>
              <w:t xml:space="preserve">docs/SLICES.md</w:t>
            </w:r>
            <w:r>
              <w:t xml:space="preserve">, </w:t>
            </w:r>
            <w:r>
              <w:rPr>
                <w:rStyle w:val="48"/>
              </w:rPr>
              <w:t xml:space="preserve">docs/ONBOARDING.md</w:t>
            </w:r>
            <w:r>
              <w:t xml:space="preserve">, </w:t>
            </w:r>
            <w:r>
              <w:rPr>
                <w:rStyle w:val="48"/>
              </w:rPr>
              <w:t xml:space="preserve">docs/CODING_STANDARDS.md</w:t>
            </w:r>
            <w:r>
              <w:t xml:space="preserve">, </w:t>
            </w:r>
            <w:r>
              <w:rPr>
                <w:rStyle w:val="48"/>
              </w:rPr>
              <w:t xml:space="preserve">CODEOWNERS</w:t>
            </w:r>
          </w:p>
        </w:tc>
      </w:tr>
      <w:tr>
        <w:tc>
          <w:tcPr/>
          <w:p>
            <w:pPr>
              <w:pStyle w:val="24"/>
            </w:pPr>
            <w:r>
              <w:t xml:space="preserve">Notation references</w:t>
            </w:r>
          </w:p>
        </w:tc>
        <w:tc>
          <w:tcPr/>
          <w:p>
            <w:pPr>
              <w:pStyle w:val="24"/>
            </w:pPr>
            <w:r>
              <w:rPr>
                <w:rStyle w:val="48"/>
              </w:rPr>
              <w:t xml:space="preserve">03a AM.pdf</w:t>
            </w:r>
            <w:r>
              <w:t xml:space="preserve"> — «boundary» / «control» / «entity», attributes on entity classes only; </w:t>
            </w:r>
            <w:r>
              <w:rPr>
                <w:rStyle w:val="48"/>
              </w:rPr>
              <w:t xml:space="preserve">04a DM.pdf</w:t>
            </w:r>
            <w:r>
              <w:t xml:space="preserve"> — transition strategies and design activities</w:t>
            </w:r>
          </w:p>
        </w:tc>
      </w:tr>
      <w:tr>
        <w:tc>
          <w:tcPr/>
          <w:p>
            <w:pPr>
              <w:pStyle w:val="24"/>
            </w:pPr>
            <w:r>
              <w:t xml:space="preserve">Deliverables</w:t>
            </w:r>
          </w:p>
        </w:tc>
        <w:tc>
          <w:tcPr/>
          <w:p>
            <w:pPr>
              <w:pStyle w:val="24"/>
            </w:pPr>
            <w:r>
              <w:t xml:space="preserve">Seven figures and thirteen tables across four sections: the overview, the module design, the API, and the effort estimate</w:t>
            </w:r>
          </w:p>
        </w:tc>
      </w:tr>
      <w:tr>
        <w:tc>
          <w:tcPr/>
          <w:p>
            <w:pPr>
              <w:pStyle w:val="24"/>
            </w:pPr>
            <w:r>
              <w:t xml:space="preserve">Submitted by</w:t>
            </w:r>
          </w:p>
        </w:tc>
        <w:tc>
          <w:tcPr/>
          <w:p>
            <w:pPr>
              <w:pStyle w:val="24"/>
            </w:pPr>
            <w:r>
              <w:t xml:space="preserve">LU YI</w:t>
            </w:r>
          </w:p>
        </w:tc>
      </w:tr>
      <w:tr>
        <w:tc>
          <w:tcPr/>
          <w:p>
            <w:pPr>
              <w:pStyle w:val="24"/>
            </w:pPr>
            <w:r>
              <w:t xml:space="preserve">Date</w:t>
            </w:r>
          </w:p>
        </w:tc>
        <w:tc>
          <w:tcPr/>
          <w:p>
            <w:pPr>
              <w:pStyle w:val="24"/>
            </w:pPr>
            <w:r>
              <w:t xml:space="preserve">8 September 2026</w:t>
            </w:r>
          </w:p>
        </w:tc>
      </w:tr>
    </w:tbl>
    <w:p>
      <w:pPr>
        <w:pStyle w:val="3"/>
      </w:pPr>
      <w:r>
        <w:rPr>
          <w:b/>
          <w:bCs/>
        </w:rPr>
        <w:t xml:space="preserve">Declaration on the Use of AI Tools</w:t>
      </w:r>
    </w:p>
    <w:p>
      <w:pPr>
        <w:pStyle w:val="3"/>
      </w:pPr>
      <w:r>
        <w:t>I used Claude (Opus) to render the UML figures from the model I specified and to draft the accompanying explanatory text. I reviewed and revised the models against the SWE5006 Project Proposal and the repository’s own documents (</w:t>
      </w:r>
      <w:r>
        <w:rPr>
          <w:rStyle w:val="48"/>
        </w:rPr>
        <w:t xml:space="preserve">ARCHITECTURE.md</w:t>
      </w:r>
      <w:r>
        <w:t xml:space="preserve">, </w:t>
      </w:r>
      <w:r>
        <w:rPr>
          <w:rStyle w:val="48"/>
        </w:rPr>
        <w:t xml:space="preserve">SLICES.md</w:t>
      </w:r>
      <w:r>
        <w:t xml:space="preserve">, </w:t>
      </w:r>
      <w:r>
        <w:rPr>
          <w:rStyle w:val="48"/>
        </w:rPr>
        <w:t xml:space="preserve">ONBOARDING.md</w:t>
      </w:r>
      <w:r>
        <w:t xml:space="preserve">, </w:t>
      </w:r>
      <w:r>
        <w:rPr>
          <w:rStyle w:val="48"/>
        </w:rPr>
        <w:t xml:space="preserve">CODING_STANDARDS.md</w:t>
      </w:r>
      <w:r>
        <w:t xml:space="preserve">, </w:t>
      </w:r>
      <w:r>
        <w:rPr>
          <w:rStyle w:val="48"/>
        </w:rPr>
        <w:t xml:space="preserve">CODEOWNERS</w:t>
      </w:r>
      <w:r>
        <w:t>), and I am responsible for the content and quality of the submitted work.</w:t>
      </w:r>
    </w:p>
    <w:p>
      <w:pPr>
        <w:pStyle w:val="3"/>
      </w:pPr>
      <w:r>
        <w:rPr>
          <w:b/>
          <w:bCs/>
        </w:rPr>
        <w:t xml:space="preserve">Contents</w:t>
      </w:r>
    </w:p>
    <w:tbl>
      <w:tblPr>
        <w:tblStyle w:val="Table"/>
        <w:tblW w:type="pct" w:w="5000"/>
        <w:tblLayout w:type="fixed"/>
        <w:tblLook w:firstRow="1" w:lastRow="0" w:firstColumn="0" w:lastColumn="0" w:noHBand="0" w:noVBand="0" w:val="0020"/>
      </w:tblPr>
      <w:tblGrid>
        <w:gridCol w:w="937"/>
        <w:gridCol w:w="6982"/>
      </w:tblGrid>
      <w:tr>
        <w:trPr>
          <w:tblHeader w:val="on"/>
        </w:trPr>
        <w:tc>
          <w:tcPr/>
          <w:p>
            <w:pPr>
              <w:pStyle w:val="24"/>
            </w:pPr>
            <w:r>
              <w:t xml:space="preserve">Section</w:t>
            </w:r>
          </w:p>
        </w:tc>
        <w:tc>
          <w:tcPr/>
          <w:p>
            <w:pPr>
              <w:pStyle w:val="24"/>
            </w:pPr>
            <w:r>
              <w:t xml:space="preserve">What it holds</w:t>
            </w:r>
          </w:p>
        </w:tc>
      </w:tr>
      <w:tr>
        <w:tc>
          <w:tcPr/>
          <w:p>
            <w:pPr>
              <w:pStyle w:val="24"/>
            </w:pPr>
            <w:r>
              <w:t xml:space="preserve">§1 Overview</w:t>
            </w:r>
          </w:p>
        </w:tc>
        <w:tc>
          <w:tcPr/>
          <w:p>
            <w:pPr>
              <w:pStyle w:val="24"/>
            </w:pPr>
            <w:r>
              <w:t xml:space="preserve">What this document delivers, the overall module design of UC1 (Figure 1), and every open item</w:t>
            </w:r>
          </w:p>
        </w:tc>
      </w:tr>
      <w:tr>
        <w:tc>
          <w:tcPr/>
          <w:p>
            <w:pPr>
              <w:pStyle w:val="24"/>
            </w:pPr>
            <w:r>
              <w:t xml:space="preserve">§2 Module design</w:t>
            </w:r>
          </w:p>
        </w:tc>
        <w:tc>
          <w:tcPr/>
          <w:p>
            <w:pPr>
              <w:pStyle w:val="24"/>
            </w:pPr>
            <w:r>
              <w:t xml:space="preserve">Each module taken apart: </w:t>
            </w:r>
            <w:r>
              <w:rPr>
                <w:rStyle w:val="48"/>
              </w:rPr>
              <w:t xml:space="preserve">identity</w:t>
            </w:r>
            <w:r>
              <w:t xml:space="preserve"> in §2.1–§2.5 (Figures 2–7), </w:t>
            </w:r>
            <w:r>
              <w:rPr>
                <w:rStyle w:val="48"/>
              </w:rPr>
              <w:t xml:space="preserve">email</w:t>
            </w:r>
            <w:r>
              <w:t xml:space="preserve"> in §2.6</w:t>
            </w:r>
          </w:p>
        </w:tc>
      </w:tr>
      <w:tr>
        <w:tc>
          <w:tcPr/>
          <w:p>
            <w:pPr>
              <w:pStyle w:val="24"/>
            </w:pPr>
            <w:r>
              <w:t xml:space="preserve">§3 API</w:t>
            </w:r>
          </w:p>
        </w:tc>
        <w:tc>
          <w:tcPr/>
          <w:p>
            <w:pPr>
              <w:pStyle w:val="24"/>
            </w:pPr>
            <w:r>
              <w:t xml:space="preserve">The HTTP interface those modules expose: conventions, four groups of endpoints, and the closed set of failures</w:t>
            </w:r>
          </w:p>
        </w:tc>
      </w:tr>
      <w:tr>
        <w:tc>
          <w:tcPr/>
          <w:p>
            <w:pPr>
              <w:pStyle w:val="24"/>
            </w:pPr>
            <w:r>
              <w:t xml:space="preserve">§4 Effort estimate</w:t>
            </w:r>
          </w:p>
        </w:tc>
        <w:tc>
          <w:tcPr/>
          <w:p>
            <w:pPr>
              <w:pStyle w:val="24"/>
            </w:pPr>
            <w:r>
              <w:t xml:space="preserve">The 10 person-days, by proposal task and by sprint</w:t>
            </w:r>
          </w:p>
        </w:tc>
      </w:tr>
    </w:tbl>
    <w:p/>
    <w:tbl>
      <w:tblPr>
        <w:tblStyle w:val="Table"/>
        <w:tblW w:type="pct" w:w="5000"/>
        <w:tblLayout w:type="fixed"/>
        <w:tblLook w:firstRow="1" w:lastRow="0" w:firstColumn="0" w:lastColumn="0" w:noHBand="0" w:noVBand="0" w:val="0020"/>
      </w:tblPr>
      <w:tblGrid>
        <w:gridCol w:w="833"/>
        <w:gridCol w:w="6148"/>
        <w:gridCol w:w="937"/>
      </w:tblGrid>
      <w:tr>
        <w:trPr>
          <w:tblHeader w:val="on"/>
        </w:trPr>
        <w:tc>
          <w:tcPr/>
          <w:p>
            <w:pPr>
              <w:pStyle w:val="24"/>
            </w:pPr>
            <w:r>
              <w:t xml:space="preserve">Figure</w:t>
            </w:r>
          </w:p>
        </w:tc>
        <w:tc>
          <w:tcPr/>
          <w:p>
            <w:pPr>
              <w:pStyle w:val="24"/>
            </w:pPr>
            <w:r>
              <w:t xml:space="preserve">Diagram</w:t>
            </w:r>
          </w:p>
        </w:tc>
        <w:tc>
          <w:tcPr/>
          <w:p>
            <w:pPr>
              <w:pStyle w:val="24"/>
            </w:pPr>
            <w:r>
              <w:t xml:space="preserve">Section</w:t>
            </w:r>
          </w:p>
        </w:tc>
      </w:tr>
      <w:tr>
        <w:tc>
          <w:tcPr/>
          <w:p>
            <w:pPr>
              <w:pStyle w:val="24"/>
            </w:pPr>
            <w:r>
              <w:t xml:space="preserve">1</w:t>
            </w:r>
          </w:p>
        </w:tc>
        <w:tc>
          <w:tcPr/>
          <w:p>
            <w:pPr>
              <w:pStyle w:val="24"/>
            </w:pPr>
            <w:r>
              <w:t xml:space="preserve">Module structure of UC1 inside the monolith</w:t>
            </w:r>
          </w:p>
        </w:tc>
        <w:tc>
          <w:tcPr/>
          <w:p>
            <w:pPr>
              <w:pStyle w:val="24"/>
            </w:pPr>
            <w:r>
              <w:t xml:space="preserve">§1.2</w:t>
            </w:r>
          </w:p>
        </w:tc>
      </w:tr>
      <w:tr>
        <w:tc>
          <w:tcPr/>
          <w:p>
            <w:pPr>
              <w:pStyle w:val="24"/>
            </w:pPr>
            <w:r>
              <w:t xml:space="preserve">2</w:t>
            </w:r>
          </w:p>
        </w:tc>
        <w:tc>
          <w:tcPr/>
          <w:p>
            <w:pPr>
              <w:pStyle w:val="24"/>
            </w:pPr>
            <w:r>
              <w:t xml:space="preserve">Analysis class diagram — UC1 Identity</w:t>
            </w:r>
          </w:p>
        </w:tc>
        <w:tc>
          <w:tcPr/>
          <w:p>
            <w:pPr>
              <w:pStyle w:val="24"/>
            </w:pPr>
            <w:r>
              <w:t xml:space="preserve">§2.1</w:t>
            </w:r>
          </w:p>
        </w:tc>
      </w:tr>
      <w:tr>
        <w:tc>
          <w:tcPr/>
          <w:p>
            <w:pPr>
              <w:pStyle w:val="24"/>
            </w:pPr>
            <w:r>
              <w:t xml:space="preserve">3</w:t>
            </w:r>
          </w:p>
        </w:tc>
        <w:tc>
          <w:tcPr/>
          <w:p>
            <w:pPr>
              <w:pStyle w:val="24"/>
            </w:pPr>
            <w:r>
              <w:t xml:space="preserve">Analysis sequence diagram — sign in with email and password</w:t>
            </w:r>
          </w:p>
        </w:tc>
        <w:tc>
          <w:tcPr/>
          <w:p>
            <w:pPr>
              <w:pStyle w:val="24"/>
            </w:pPr>
            <w:r>
              <w:t xml:space="preserve">§2.1</w:t>
            </w:r>
          </w:p>
        </w:tc>
      </w:tr>
      <w:tr>
        <w:tc>
          <w:tcPr/>
          <w:p>
            <w:pPr>
              <w:pStyle w:val="24"/>
            </w:pPr>
            <w:r>
              <w:t xml:space="preserve">4</w:t>
            </w:r>
          </w:p>
        </w:tc>
        <w:tc>
          <w:tcPr/>
          <w:p>
            <w:pPr>
              <w:pStyle w:val="24"/>
            </w:pPr>
            <w:r>
              <w:t xml:space="preserve">Analysis sequence diagram — sign in with an OAuth provider</w:t>
            </w:r>
          </w:p>
        </w:tc>
        <w:tc>
          <w:tcPr/>
          <w:p>
            <w:pPr>
              <w:pStyle w:val="24"/>
            </w:pPr>
            <w:r>
              <w:t xml:space="preserve">§2.1</w:t>
            </w:r>
          </w:p>
        </w:tc>
      </w:tr>
      <w:tr>
        <w:tc>
          <w:tcPr/>
          <w:p>
            <w:pPr>
              <w:pStyle w:val="24"/>
            </w:pPr>
            <w:r>
              <w:t xml:space="preserve">5</w:t>
            </w:r>
          </w:p>
        </w:tc>
        <w:tc>
          <w:tcPr/>
          <w:p>
            <w:pPr>
              <w:pStyle w:val="24"/>
            </w:pPr>
            <w:r>
              <w:t xml:space="preserve">Design class diagram — Strategy with Template Method</w:t>
            </w:r>
          </w:p>
        </w:tc>
        <w:tc>
          <w:tcPr/>
          <w:p>
            <w:pPr>
              <w:pStyle w:val="24"/>
            </w:pPr>
            <w:r>
              <w:t xml:space="preserve">§2.4</w:t>
            </w:r>
          </w:p>
        </w:tc>
      </w:tr>
      <w:tr>
        <w:tc>
          <w:tcPr/>
          <w:p>
            <w:pPr>
              <w:pStyle w:val="24"/>
            </w:pPr>
            <w:r>
              <w:t xml:space="preserve">6</w:t>
            </w:r>
          </w:p>
        </w:tc>
        <w:tc>
          <w:tcPr/>
          <w:p>
            <w:pPr>
              <w:pStyle w:val="24"/>
            </w:pPr>
            <w:r>
              <w:t xml:space="preserve">Design sequence diagram — password login</w:t>
            </w:r>
          </w:p>
        </w:tc>
        <w:tc>
          <w:tcPr/>
          <w:p>
            <w:pPr>
              <w:pStyle w:val="24"/>
            </w:pPr>
            <w:r>
              <w:t xml:space="preserve">§2.4</w:t>
            </w:r>
          </w:p>
        </w:tc>
      </w:tr>
      <w:tr>
        <w:tc>
          <w:tcPr/>
          <w:p>
            <w:pPr>
              <w:pStyle w:val="24"/>
            </w:pPr>
            <w:r>
              <w:t xml:space="preserve">7</w:t>
            </w:r>
          </w:p>
        </w:tc>
        <w:tc>
          <w:tcPr/>
          <w:p>
            <w:pPr>
              <w:pStyle w:val="24"/>
            </w:pPr>
            <w:r>
              <w:t xml:space="preserve">Design sequence diagram — GitHub OAuth login</w:t>
            </w:r>
          </w:p>
        </w:tc>
        <w:tc>
          <w:tcPr/>
          <w:p>
            <w:pPr>
              <w:pStyle w:val="24"/>
            </w:pPr>
            <w:r>
              <w:t xml:space="preserve">§2.4</w:t>
            </w:r>
          </w:p>
        </w:tc>
      </w:tr>
    </w:tbl>
    <w:p>
      <w:pPr>
        <w:pStyle w:val="3"/>
      </w:pPr>
      <w:r>
        <w:t xml:space="preserve">Every figure is drawn by </w:t>
      </w:r>
      <w:r>
        <w:rPr>
          <w:rStyle w:val="48"/>
        </w:rPr>
        <w:t xml:space="preserve">diagrams/gen_diagrams.py</w:t>
      </w:r>
      <w:r>
        <w:t xml:space="preserve"> beside this document and exists twice: as the 240 dpi </w:t>
      </w:r>
      <w:r>
        <w:rPr>
          <w:rStyle w:val="48"/>
        </w:rPr>
        <w:t xml:space="preserve">.png</w:t>
      </w:r>
      <w:r>
        <w:t xml:space="preserve"> embedded here, and as an </w:t>
      </w:r>
      <w:r>
        <w:rPr>
          <w:rStyle w:val="48"/>
        </w:rPr>
        <w:t xml:space="preserve">.svg</w:t>
      </w:r>
      <w:r>
        <w:t xml:space="preserve"> that zooms without loss.</w:t>
      </w:r>
    </w:p>
    <w:bookmarkStart w:id="15" w:name="overview"/>
    <w:p>
      <w:pPr>
        <w:pStyle w:val="2"/>
      </w:pPr>
      <w:r>
        <w:t xml:space="preserve">1. Overview</w:t>
      </w:r>
    </w:p>
    <w:bookmarkStart w:id="9" w:name="what-this-document-delivers"/>
    <w:p>
      <w:pPr>
        <w:pStyle w:val="4"/>
      </w:pPr>
      <w:r>
        <w:t xml:space="preserve">1.1 What this document delivers</w:t>
      </w:r>
    </w:p>
    <w:p>
      <w:pPr>
        <w:pStyle w:val="23"/>
      </w:pPr>
      <w:r>
        <w:t>This document designs UC1 — sign up, sign in and manage the account. It starts from the overall module structure of the slice (§1.2), takes each module apart in turn (§2), states the HTTP interface those modules expose (§3), and ends with the effort estimate (§4).</w:t>
      </w:r>
    </w:p>
    <w:p>
      <w:pPr>
        <w:pStyle w:val="3"/>
      </w:pPr>
      <w:r>
        <w:t xml:space="preserve">Two things it deliberately does not do. It does not design the </w:t>
      </w:r>
      <w:r>
        <w:rPr>
          <w:rStyle w:val="48"/>
        </w:rPr>
        <w:t xml:space="preserve">email</w:t>
      </w:r>
      <w:r>
        <w:t xml:space="preserve"> module’s internals, which have no owner decided yet (§2.6). And it produces no code: this round is documents only, and </w:t>
      </w:r>
      <w:r>
        <w:rPr>
          <w:rStyle w:val="48"/>
        </w:rPr>
        <w:t xml:space="preserve">apps/server/src/modules/identity/</w:t>
      </w:r>
      <w:r>
        <w:t xml:space="preserve"> still holds only its README and an empty </w:t>
      </w:r>
      <w:r>
        <w:rPr>
          <w:rStyle w:val="48"/>
        </w:rPr>
        <w:t xml:space="preserve">index.ts</w:t>
      </w:r>
      <w:r>
        <w:t xml:space="preserve">.</w:t>
      </w:r>
    </w:p>
    <w:bookmarkEnd w:id="9"/>
    <w:bookmarkStart w:id="13" w:name="overall-module-design"/>
    <w:p>
      <w:pPr>
        <w:pStyle w:val="4"/>
      </w:pPr>
      <w:r>
        <w:t xml:space="preserve">1.2 Overall module design</w:t>
      </w:r>
    </w:p>
    <w:p>
      <w:pPr>
        <w:pStyle w:val="23"/>
      </w:pPr>
      <w:r>
        <w:t xml:space="preserve">UC1 is one vertical slice holding two modules. Both live inside </w:t>
      </w:r>
      <w:r>
        <w:rPr>
          <w:rStyle w:val="48"/>
        </w:rPr>
        <w:t xml:space="preserve">apps/server/src/modules/identity/</w:t>
      </w:r>
      <w:r>
        <w:t>, in one process against one Postgres database, calling each other in-process rather than over a network.</w:t>
      </w:r>
    </w:p>
    <w:p>
      <w:pPr>
        <w:pStyle w:val="47"/>
      </w:pPr>
      <w:r>
        <w:drawing>
          <wp:inline>
            <wp:extent cx="5120640" cy="5804220"/>
            <wp:effectExtent b="0" l="0" r="0" t="0"/>
            <wp:docPr descr="Figure 1 — Module structure of UC1 inside the monolith" title="" id="11" name="Picture"/>
            <a:graphic>
              <a:graphicData uri="http://schemas.openxmlformats.org/drawingml/2006/picture">
                <pic:pic>
                  <pic:nvPicPr>
                    <pic:cNvPr descr="diagrams/fig1-module-structure.png" id="12" name="Picture"/>
                    <pic:cNvPicPr>
                      <a:picLocks noChangeArrowheads="1" noChangeAspect="1"/>
                    </pic:cNvPicPr>
                  </pic:nvPicPr>
                  <pic:blipFill>
                    <a:blip r:embed="rId10"/>
                    <a:stretch>
                      <a:fillRect/>
                    </a:stretch>
                  </pic:blipFill>
                  <pic:spPr bwMode="auto">
                    <a:xfrm>
                      <a:off x="0" y="0"/>
                      <a:ext cx="5120640" cy="5804220"/>
                    </a:xfrm>
                    <a:prstGeom prst="rect">
                      <a:avLst/>
                    </a:prstGeom>
                    <a:noFill/>
                    <a:ln w="9525">
                      <a:noFill/>
                      <a:headEnd/>
                      <a:tailEnd/>
                    </a:ln>
                  </pic:spPr>
                </pic:pic>
              </a:graphicData>
            </a:graphic>
          </wp:inline>
        </w:drawing>
      </w:r>
    </w:p>
    <w:p>
      <w:pPr>
        <w:pStyle w:val="45"/>
      </w:pPr>
      <w:r>
        <w:t xml:space="preserve">Figure 1 — Module structure of UC1 inside the monolith</w:t>
      </w:r>
    </w:p>
    <w:tbl>
      <w:tblPr>
        <w:tblStyle w:val="Table"/>
        <w:tblW w:type="pct" w:w="5000"/>
        <w:tblLayout w:type="fixed"/>
        <w:tblLook w:firstRow="1" w:lastRow="0" w:firstColumn="0" w:lastColumn="0" w:noHBand="0" w:noVBand="0" w:val="0020"/>
      </w:tblPr>
      <w:tblGrid>
        <w:gridCol w:w="1456"/>
        <w:gridCol w:w="3186"/>
        <w:gridCol w:w="1456"/>
        <w:gridCol w:w="1820"/>
      </w:tblGrid>
      <w:tr>
        <w:trPr>
          <w:tblHeader w:val="on"/>
        </w:trPr>
        <w:tc>
          <w:tcPr/>
          <w:p>
            <w:pPr>
              <w:pStyle w:val="24"/>
            </w:pPr>
            <w:r>
              <w:t xml:space="preserve">Module</w:t>
            </w:r>
          </w:p>
        </w:tc>
        <w:tc>
          <w:tcPr/>
          <w:p>
            <w:pPr>
              <w:pStyle w:val="24"/>
            </w:pPr>
            <w:r>
              <w:t xml:space="preserve">What it owns</w:t>
            </w:r>
          </w:p>
        </w:tc>
        <w:tc>
          <w:tcPr/>
          <w:p>
            <w:pPr>
              <w:pStyle w:val="24"/>
            </w:pPr>
            <w:r>
              <w:t xml:space="preserve">May import</w:t>
            </w:r>
          </w:p>
        </w:tc>
        <w:tc>
          <w:tcPr/>
          <w:p>
            <w:pPr>
              <w:pStyle w:val="24"/>
            </w:pPr>
            <w:r>
              <w:t xml:space="preserve">Taken apart in</w:t>
            </w:r>
          </w:p>
        </w:tc>
      </w:tr>
      <w:tr>
        <w:tc>
          <w:tcPr/>
          <w:p>
            <w:pPr>
              <w:pStyle w:val="24"/>
            </w:pPr>
            <w:r>
              <w:rPr>
                <w:rStyle w:val="48"/>
              </w:rPr>
              <w:t xml:space="preserve">identity</w:t>
            </w:r>
          </w:p>
        </w:tc>
        <w:tc>
          <w:tcPr/>
          <w:p>
            <w:pPr>
              <w:pStyle w:val="24"/>
            </w:pPr>
            <w:r>
              <w:t xml:space="preserve">Authentication by all four routes (password, existing session, GitHub, Google), account records, and login sessions. Exposes </w:t>
            </w:r>
            <w:r>
              <w:rPr>
                <w:rStyle w:val="48"/>
              </w:rPr>
              <w:t xml:space="preserve">verifySessionCookie</w:t>
            </w:r>
            <w:r>
              <w:t xml:space="preserve"> so that the auth guard in </w:t>
            </w:r>
            <w:r>
              <w:rPr>
                <w:rStyle w:val="48"/>
              </w:rPr>
              <w:t xml:space="preserve">core</w:t>
            </w:r>
            <w:r>
              <w:t xml:space="preserve"> can resolve a request to a </w:t>
            </w:r>
            <w:r>
              <w:rPr>
                <w:rStyle w:val="48"/>
              </w:rPr>
              <w:t xml:space="preserve">Principal</w:t>
            </w:r>
            <w:r>
              <w:t xml:space="preserve"> without importing this slice.</w:t>
            </w:r>
          </w:p>
        </w:tc>
        <w:tc>
          <w:tcPr/>
          <w:p>
            <w:pPr>
              <w:pStyle w:val="24"/>
            </w:pPr>
            <w:r>
              <w:rPr>
                <w:rStyle w:val="48"/>
              </w:rPr>
              <w:t xml:space="preserve">core</w:t>
            </w:r>
            <w:r>
              <w:t xml:space="preserve"> only</w:t>
            </w:r>
          </w:p>
        </w:tc>
        <w:tc>
          <w:tcPr/>
          <w:p>
            <w:pPr>
              <w:pStyle w:val="24"/>
            </w:pPr>
            <w:r>
              <w:t xml:space="preserve">§2.1–§2.5</w:t>
            </w:r>
          </w:p>
        </w:tc>
      </w:tr>
      <w:tr>
        <w:tc>
          <w:tcPr/>
          <w:p>
            <w:pPr>
              <w:pStyle w:val="24"/>
            </w:pPr>
            <w:r>
              <w:rPr>
                <w:rStyle w:val="48"/>
              </w:rPr>
              <w:t xml:space="preserve">email</w:t>
            </w:r>
          </w:p>
        </w:tc>
        <w:tc>
          <w:tcPr/>
          <w:p>
            <w:pPr>
              <w:pStyle w:val="24"/>
            </w:pPr>
            <w:r>
              <w:t xml:space="preserve">Outbound mail for the identity flows: the password-reset link and the address-verification message. Called in-process by </w:t>
            </w:r>
            <w:r>
              <w:rPr>
                <w:rStyle w:val="48"/>
              </w:rPr>
              <w:t xml:space="preserve">identity</w:t>
            </w:r>
            <w:r>
              <w:t xml:space="preserve">; it publishes no HTTP endpoints of its own and owns no tables in this round.</w:t>
            </w:r>
          </w:p>
        </w:tc>
        <w:tc>
          <w:tcPr/>
          <w:p>
            <w:pPr>
              <w:pStyle w:val="24"/>
            </w:pPr>
            <w:r>
              <w:rPr>
                <w:rStyle w:val="48"/>
              </w:rPr>
              <w:t xml:space="preserve">core</w:t>
            </w:r>
            <w:r>
              <w:t xml:space="preserve"> only; called by </w:t>
            </w:r>
            <w:r>
              <w:rPr>
                <w:rStyle w:val="48"/>
              </w:rPr>
              <w:t xml:space="preserve">identity</w:t>
            </w:r>
          </w:p>
        </w:tc>
        <w:tc>
          <w:tcPr/>
          <w:p>
            <w:pPr>
              <w:pStyle w:val="24"/>
            </w:pPr>
            <w:r>
              <w:t xml:space="preserve">§2.6</w:t>
            </w:r>
          </w:p>
        </w:tc>
      </w:tr>
    </w:tbl>
    <w:p>
      <w:pPr>
        <w:pStyle w:val="3"/>
      </w:pPr>
      <w:r>
        <w:rPr>
          <w:i/>
          <w:iCs/>
        </w:rPr>
        <w:t xml:space="preserve">Table 1 — the two modules of UC1 and what each owns.</w:t>
      </w:r>
    </w:p>
    <w:p>
      <w:pPr>
        <w:pStyle w:val="3"/>
      </w:pPr>
      <w:r>
        <w:t xml:space="preserve">Three things the figure and the table fix:</w:t>
      </w:r>
    </w:p>
    <w:p>
      <w:pPr>
        <w:pStyle w:val="24"/>
        <w:numPr>
          <w:ilvl w:val="0"/>
          <w:numId w:val="1001"/>
        </w:numPr>
      </w:pPr>
      <w:r>
        <w:rPr>
          <w:rStyle w:val="48"/>
          <w:b/>
          <w:bCs/>
        </w:rPr>
        <w:t xml:space="preserve">email</w:t>
      </w:r>
      <w:r>
        <w:rPr>
          <w:b/>
          <w:bCs/>
        </w:rPr>
        <w:t xml:space="preserve"> is not a sibling slice.</w:t>
      </w:r>
      <w:r>
        <w:t xml:space="preserve"> </w:t>
      </w:r>
      <w:r>
        <w:rPr>
          <w:rStyle w:val="48"/>
        </w:rPr>
        <w:t xml:space="preserve">ARCHITECTURE.md</w:t>
      </w:r>
      <w:r>
        <w:t xml:space="preserve"> §2’s module table lists identity’s inner modules as “identity, email”, so both live under the one slice directory. There is no </w:t>
      </w:r>
      <w:r>
        <w:rPr>
          <w:rStyle w:val="48"/>
        </w:rPr>
        <w:t xml:space="preserve">modules/email</w:t>
      </w:r>
      <w:r>
        <w:t xml:space="preserve"> directory and no second owner.</w:t>
      </w:r>
    </w:p>
    <w:p>
      <w:pPr>
        <w:pStyle w:val="24"/>
        <w:numPr>
          <w:ilvl w:val="0"/>
          <w:numId w:val="1001"/>
        </w:numPr>
      </w:pPr>
      <w:r>
        <w:rPr>
          <w:b/>
          <w:bCs/>
        </w:rPr>
        <w:t xml:space="preserve">The boundary rule holds for both.</w:t>
      </w:r>
      <w:r>
        <w:t xml:space="preserve"> Each module may import </w:t>
      </w:r>
      <w:r>
        <w:rPr>
          <w:rStyle w:val="48"/>
        </w:rPr>
        <w:t xml:space="preserve">core</w:t>
      </w:r>
      <w:r>
        <w:t xml:space="preserve">; </w:t>
      </w:r>
      <w:r>
        <w:rPr>
          <w:rStyle w:val="48"/>
        </w:rPr>
        <w:t xml:space="preserve">core</w:t>
      </w:r>
      <w:r>
        <w:t xml:space="preserve"> imports neither; nothing outside the slice reaches past </w:t>
      </w:r>
      <w:r>
        <w:rPr>
          <w:rStyle w:val="48"/>
        </w:rPr>
        <w:t xml:space="preserve">identity/index.ts</w:t>
      </w:r>
      <w:r>
        <w:t xml:space="preserve"> (</w:t>
      </w:r>
      <w:r>
        <w:rPr>
          <w:rStyle w:val="48"/>
        </w:rPr>
        <w:t xml:space="preserve">CODING_STANDARDS.md</w:t>
      </w:r>
      <w:r>
        <w:t xml:space="preserve">). The third transition strategy in §2.2 is what makes real session verification reach </w:t>
      </w:r>
      <w:r>
        <w:rPr>
          <w:rStyle w:val="48"/>
        </w:rPr>
        <w:t xml:space="preserve">core</w:t>
      </w:r>
      <w:r>
        <w:t xml:space="preserve"> without breaking that rule.</w:t>
      </w:r>
    </w:p>
    <w:p>
      <w:pPr>
        <w:pStyle w:val="24"/>
        <w:numPr>
          <w:ilvl w:val="0"/>
          <w:numId w:val="1001"/>
        </w:numPr>
      </w:pPr>
      <w:r>
        <w:rPr>
          <w:b/>
          <w:bCs/>
        </w:rPr>
        <w:t xml:space="preserve">Only </w:t>
      </w:r>
      <w:r>
        <w:rPr>
          <w:rStyle w:val="48"/>
          <w:b/>
          <w:bCs/>
        </w:rPr>
        <w:t xml:space="preserve">identity</w:t>
      </w:r>
      <w:r>
        <w:rPr>
          <w:b/>
          <w:bCs/>
        </w:rPr>
        <w:t xml:space="preserve"> has a design problem.</w:t>
      </w:r>
      <w:r>
        <w:t xml:space="preserve"> Its four authentication routes are what the pattern in §2.3 exists to solve.</w:t>
      </w:r>
    </w:p>
    <w:p>
      <w:pPr>
        <w:pStyle w:val="23"/>
      </w:pPr>
      <w:r>
        <w:t xml:space="preserve">Exactly two things cross the slice boundary outwards: the HTTP surface in §3, and the single exported function </w:t>
      </w:r>
      <w:r>
        <w:rPr>
          <w:rStyle w:val="48"/>
        </w:rPr>
        <w:t xml:space="preserve">verifySessionCookie</w:t>
      </w:r>
      <w:r>
        <w:t xml:space="preserve"> described in §2.5. Nothing else.</w:t>
      </w:r>
    </w:p>
    <w:bookmarkEnd w:id="13"/>
    <w:bookmarkStart w:id="14" w:name="sources-assumptions-and-open-items"/>
    <w:p>
      <w:pPr>
        <w:pStyle w:val="4"/>
      </w:pPr>
      <w:r>
        <w:t xml:space="preserve">1.3 Sources, assumptions and open items</w:t>
      </w:r>
    </w:p>
    <w:p>
      <w:pPr>
        <w:pStyle w:val="23"/>
      </w:pPr>
      <w:r>
        <w:t xml:space="preserve">Two documents govern this slice, and they do not fully agree.</w:t>
      </w:r>
    </w:p>
    <w:p>
      <w:pPr>
        <w:pStyle w:val="24"/>
        <w:numPr>
          <w:ilvl w:val="0"/>
          <w:numId w:val="1002"/>
        </w:numPr>
      </w:pPr>
      <w:r>
        <w:rPr>
          <w:b/>
          <w:bCs/>
        </w:rPr>
        <w:t xml:space="preserve">The official Project Proposal</w:t>
      </w:r>
      <w:r>
        <w:t xml:space="preserve"> (</w:t>
      </w:r>
      <w:r>
        <w:rPr>
          <w:rStyle w:val="48"/>
        </w:rPr>
        <w:t xml:space="preserve">SWE5006 Project Proposal - Lumen.docx</w:t>
      </w:r>
      <w:r>
        <w:t>) — binding for grading. It fixes UC1’s scope, its back-end modules, the effort (10 person-days per member, 50 in total), and the required deliverable shape.</w:t>
      </w:r>
    </w:p>
    <w:p>
      <w:pPr>
        <w:pStyle w:val="24"/>
        <w:numPr>
          <w:ilvl w:val="0"/>
          <w:numId w:val="1002"/>
        </w:numPr>
      </w:pPr>
      <w:r>
        <w:rPr>
          <w:b/>
          <w:bCs/>
        </w:rPr>
        <w:t xml:space="preserve">The repository’s own documents</w:t>
      </w:r>
      <w:r>
        <w:t xml:space="preserve"> (</w:t>
      </w:r>
      <w:r>
        <w:rPr>
          <w:rStyle w:val="48"/>
        </w:rPr>
        <w:t xml:space="preserve">ARCHITECTURE.md</w:t>
      </w:r>
      <w:r>
        <w:t xml:space="preserve">, </w:t>
      </w:r>
      <w:r>
        <w:rPr>
          <w:rStyle w:val="48"/>
        </w:rPr>
        <w:t xml:space="preserve">ONBOARDING.md</w:t>
      </w:r>
      <w:r>
        <w:t xml:space="preserve">, </w:t>
      </w:r>
      <w:r>
        <w:rPr>
          <w:rStyle w:val="48"/>
        </w:rPr>
        <w:t xml:space="preserve">SLICES.md</w:t>
      </w:r>
      <w:r>
        <w:t xml:space="preserve">, </w:t>
      </w:r>
      <w:r>
        <w:rPr>
          <w:rStyle w:val="48"/>
        </w:rPr>
        <w:t xml:space="preserve">CODEOWNERS</w:t>
      </w:r>
      <w:r>
        <w:t>), written by ZIYANG when scaffolding — what the team works against day to day.</w:t>
      </w:r>
    </w:p>
    <w:p>
      <w:pPr>
        <w:pStyle w:val="23"/>
      </w:pPr>
      <w:r>
        <w:t>Everything this design decided for itself, and every question it cannot answer alone, is collected below rather than left as remarks scattered through the later sections. The first four are decisions; the last six need someone else.</w:t>
      </w:r>
    </w:p>
    <w:p>
      <w:pPr>
        <w:pStyle w:val="3"/>
      </w:pPr>
      <w:r>
        <w:rPr>
          <w:b/>
          <w:bCs/>
        </w:rPr>
        <w:t xml:space="preserve">Decisions taken here</w:t>
      </w:r>
    </w:p>
    <w:p>
      <w:pPr>
        <w:pStyle w:val="24"/>
        <w:numPr>
          <w:ilvl w:val="0"/>
          <w:numId w:val="1003"/>
        </w:numPr>
      </w:pPr>
      <w:r>
        <w:rPr>
          <w:rStyle w:val="48"/>
          <w:b/>
          <w:bCs/>
        </w:rPr>
        <w:t xml:space="preserve">auth_sessions</w:t>
      </w:r>
      <w:r>
        <w:rPr>
          <w:b/>
          <w:bCs/>
        </w:rPr>
        <w:t xml:space="preserve">, not </w:t>
      </w:r>
      <w:r>
        <w:rPr>
          <w:rStyle w:val="48"/>
          <w:b/>
          <w:bCs/>
        </w:rPr>
        <w:t xml:space="preserve">sessions</w:t>
      </w:r>
      <w:r>
        <w:rPr>
          <w:b/>
          <w:bCs/>
        </w:rPr>
        <w:t xml:space="preserve">.</w:t>
      </w:r>
      <w:r>
        <w:t xml:space="preserve"> </w:t>
      </w:r>
      <w:r>
        <w:rPr>
          <w:rStyle w:val="48"/>
        </w:rPr>
        <w:t xml:space="preserve">core/db/schema.sql</w:t>
      </w:r>
      <w:r>
        <w:t xml:space="preserve"> already has a </w:t>
      </w:r>
      <w:r>
        <w:rPr>
          <w:rStyle w:val="48"/>
        </w:rPr>
        <w:t xml:space="preserve">sessions</w:t>
      </w:r>
      <w:r>
        <w:t xml:space="preserve"> table meaning an agent session (UC3, tied to a </w:t>
      </w:r>
      <w:r>
        <w:rPr>
          <w:rStyle w:val="48"/>
        </w:rPr>
        <w:t xml:space="preserve">project_id</w:t>
      </w:r>
      <w:r>
        <w:t xml:space="preserve">). The 2026-09-07 contract rewrite renamed that table, but the concept collision stands, so this slice’s login sessions get a distinctly named table (§2.5) and the analysis model names the class </w:t>
      </w:r>
      <w:r>
        <w:rPr>
          <w:rStyle w:val="48"/>
        </w:rPr>
        <w:t xml:space="preserve">LoginSession</w:t>
      </w:r>
      <w:r>
        <w:t xml:space="preserve"> (§2.1).</w:t>
      </w:r>
    </w:p>
    <w:p>
      <w:pPr>
        <w:pStyle w:val="24"/>
        <w:numPr>
          <w:ilvl w:val="0"/>
          <w:numId w:val="1003"/>
        </w:numPr>
      </w:pPr>
      <w:r>
        <w:rPr>
          <w:b/>
          <w:bCs/>
        </w:rPr>
        <w:t xml:space="preserve">One failure code for two failures.</w:t>
      </w:r>
      <w:r>
        <w:t xml:space="preserve"> </w:t>
      </w:r>
      <w:r>
        <w:rPr>
          <w:rStyle w:val="48"/>
        </w:rPr>
        <w:t xml:space="preserve">invalid_credentials</w:t>
      </w:r>
      <w:r>
        <w:t xml:space="preserve"> covers both “no such account” and “wrong password” deliberately; distinguishing them would let an unauthenticated caller enumerate registered addresses. The same reasoning makes </w:t>
      </w:r>
      <w:r>
        <w:rPr>
          <w:rStyle w:val="48"/>
        </w:rPr>
        <w:t xml:space="preserve">POST /api/auth/password/forgot</w:t>
      </w:r>
      <w:r>
        <w:t xml:space="preserve"> answer </w:t>
      </w:r>
      <w:r>
        <w:rPr>
          <w:rStyle w:val="48"/>
        </w:rPr>
        <w:t xml:space="preserve">204</w:t>
      </w:r>
      <w:r>
        <w:t xml:space="preserve"> unconditionally.</w:t>
      </w:r>
    </w:p>
    <w:p>
      <w:pPr>
        <w:pStyle w:val="24"/>
        <w:numPr>
          <w:ilvl w:val="0"/>
          <w:numId w:val="1003"/>
        </w:numPr>
      </w:pPr>
      <w:r>
        <w:rPr>
          <w:b/>
          <w:bCs/>
        </w:rPr>
        <w:t xml:space="preserve">Staff routing is a client concern.</w:t>
      </w:r>
      <w:r>
        <w:t xml:space="preserve"> There is no separate admin login. Every </w:t>
      </w:r>
      <w:r>
        <w:rPr>
          <w:rStyle w:val="48"/>
        </w:rPr>
        <w:t xml:space="preserve">AuthStrategy</w:t>
      </w:r>
      <w:r>
        <w:t xml:space="preserve"> and </w:t>
      </w:r>
      <w:r>
        <w:rPr>
          <w:rStyle w:val="48"/>
        </w:rPr>
        <w:t xml:space="preserve">AbstractAuthFlow</w:t>
      </w:r>
      <w:r>
        <w:t xml:space="preserve"> stays role-agnostic; the client reads </w:t>
      </w:r>
      <w:r>
        <w:rPr>
          <w:rStyle w:val="48"/>
        </w:rPr>
        <w:t xml:space="preserve">Principal.role</w:t>
      </w:r>
      <w:r>
        <w:t xml:space="preserve"> and redirects (§2.1).</w:t>
      </w:r>
    </w:p>
    <w:p>
      <w:pPr>
        <w:pStyle w:val="24"/>
        <w:numPr>
          <w:ilvl w:val="0"/>
          <w:numId w:val="1003"/>
        </w:numPr>
      </w:pPr>
      <w:r>
        <w:rPr>
          <w:b/>
          <w:bCs/>
        </w:rPr>
        <w:t xml:space="preserve">Other sessions survive a password change.</w:t>
      </w:r>
      <w:r>
        <w:t xml:space="preserve"> </w:t>
      </w:r>
      <w:r>
        <w:rPr>
          <w:rStyle w:val="48"/>
        </w:rPr>
        <w:t xml:space="preserve">POST /api/account/password</w:t>
      </w:r>
      <w:r>
        <w:t xml:space="preserve"> revokes nothing else. Session revocation is a security feature UC1 does not claim, and inventing it here would put an unreviewed promise in the contract.</w:t>
      </w:r>
    </w:p>
    <w:p>
      <w:pPr>
        <w:pStyle w:val="23"/>
      </w:pPr>
      <w:r>
        <w:rPr>
          <w:b/>
          <w:bCs/>
        </w:rPr>
        <w:t xml:space="preserve">Open — needs someone else</w:t>
      </w:r>
    </w:p>
    <w:p>
      <w:pPr>
        <w:pStyle w:val="24"/>
        <w:numPr>
          <w:ilvl w:val="0"/>
          <w:numId w:val="1004"/>
        </w:numPr>
      </w:pPr>
      <w:r>
        <w:rPr>
          <w:b/>
          <w:bCs/>
        </w:rPr>
        <w:t xml:space="preserve">The two source documents disagree on the </w:t>
      </w:r>
      <w:r>
        <w:rPr>
          <w:rStyle w:val="48"/>
          <w:b/>
          <w:bCs/>
        </w:rPr>
        <w:t xml:space="preserve">email</w:t>
      </w:r>
      <w:r>
        <w:rPr>
          <w:b/>
          <w:bCs/>
        </w:rPr>
        <w:t xml:space="preserve"> module.</w:t>
      </w:r>
      <w:r>
        <w:t xml:space="preserve"> The proposal’s use-case table (§6.1) lists UC1’s back-end modules as “identity, email”, while the repository scaffolds only </w:t>
      </w:r>
      <w:r>
        <w:rPr>
          <w:rStyle w:val="48"/>
        </w:rPr>
        <w:t xml:space="preserve">modules/identity</w:t>
      </w:r>
      <w:r>
        <w:t xml:space="preserve">. Settled since, by </w:t>
      </w:r>
      <w:r>
        <w:rPr>
          <w:rStyle w:val="48"/>
        </w:rPr>
        <w:t xml:space="preserve">ARCHITECTURE.md</w:t>
      </w:r>
      <w:r>
        <w:t xml:space="preserve"> §2, which lists identity’s </w:t>
      </w:r>
      <w:r>
        <w:rPr>
          <w:i/>
          <w:iCs/>
        </w:rPr>
        <w:t xml:space="preserve">inner</w:t>
      </w:r>
      <w:r>
        <w:t xml:space="preserve"> modules as “identity, email” — so </w:t>
      </w:r>
      <w:r>
        <w:rPr>
          <w:rStyle w:val="48"/>
        </w:rPr>
        <w:t xml:space="preserve">email</w:t>
      </w:r>
      <w:r>
        <w:t xml:space="preserve"> lives inside the identity folder with no separate owner, as §1.2 records. What remains open is that nobody has scaffolded it, so the password-reset endpoints of §3.5 are designed but not yet implementable.</w:t>
      </w:r>
    </w:p>
    <w:p>
      <w:pPr>
        <w:pStyle w:val="24"/>
        <w:numPr>
          <w:ilvl w:val="0"/>
          <w:numId w:val="1004"/>
        </w:numPr>
      </w:pPr>
      <w:r>
        <w:rPr>
          <w:b/>
          <w:bCs/>
        </w:rPr>
        <w:t xml:space="preserve">The two source documents disagree on the sprint calendar.</w:t>
      </w:r>
      <w:r>
        <w:t xml:space="preserve"> The proposal’s §8.1 runs Sprint 1 from 1–14 September and Sprint 4 to 3 November; </w:t>
      </w:r>
      <w:r>
        <w:rPr>
          <w:rStyle w:val="48"/>
        </w:rPr>
        <w:t xml:space="preserve">ONBOARDING.md</w:t>
      </w:r>
      <w:r>
        <w:t xml:space="preserve"> compresses the same four sprints into 9-2→9-12, 9-15→9-26, 9-29→10-10, 10-13→10-24, and adds a 10-26 defence and an 11-10 final report that the proposal does not mention. §4.2 uses </w:t>
      </w:r>
      <w:r>
        <w:rPr>
          <w:rStyle w:val="48"/>
        </w:rPr>
        <w:t xml:space="preserve">ONBOARDING.md</w:t>
      </w:r>
      <w:r>
        <w:t>’s dates because that is the calendar the team is actually operating on, but ZIYANG needs to pick one.</w:t>
      </w:r>
    </w:p>
    <w:p>
      <w:pPr>
        <w:pStyle w:val="24"/>
        <w:numPr>
          <w:ilvl w:val="0"/>
          <w:numId w:val="1004"/>
        </w:numPr>
      </w:pPr>
      <w:r>
        <w:rPr>
          <w:b/>
          <w:bCs/>
        </w:rPr>
        <w:t xml:space="preserve">The error shape does not match what </w:t>
      </w:r>
      <w:r>
        <w:rPr>
          <w:rStyle w:val="48"/>
          <w:b/>
          <w:bCs/>
        </w:rPr>
        <w:t xml:space="preserve">core</w:t>
      </w:r>
      <w:r>
        <w:rPr>
          <w:b/>
          <w:bCs/>
        </w:rPr>
        <w:t xml:space="preserve"> is building.</w:t>
      </w:r>
      <w:r>
        <w:t xml:space="preserve"> The accepted core implementation — branch </w:t>
      </w:r>
      <w:r>
        <w:rPr>
          <w:rStyle w:val="48"/>
        </w:rPr>
        <w:t xml:space="preserve">core/http-fastify</w:t>
      </w:r>
      <w:r>
        <w:t xml:space="preserve">, PR #5, not yet merged into </w:t>
      </w:r>
      <w:r>
        <w:rPr>
          <w:rStyle w:val="48"/>
        </w:rPr>
        <w:t xml:space="preserve">main</w:t>
      </w:r>
      <w:r>
        <w:t xml:space="preserve"> — defines a single </w:t>
      </w:r>
      <w:r>
        <w:rPr>
          <w:rStyle w:val="48"/>
        </w:rPr>
        <w:t xml:space="preserve">HttpError</w:t>
      </w:r>
      <w:r>
        <w:t xml:space="preserve"> class with four factories (</w:t>
      </w:r>
      <w:r>
        <w:rPr>
          <w:rStyle w:val="48"/>
        </w:rPr>
        <w:t xml:space="preserve">badRequest()</w:t>
      </w:r>
      <w:r>
        <w:t xml:space="preserve">, </w:t>
      </w:r>
      <w:r>
        <w:rPr>
          <w:rStyle w:val="48"/>
        </w:rPr>
        <w:t xml:space="preserve">unauthorized()</w:t>
      </w:r>
      <w:r>
        <w:t xml:space="preserve">, </w:t>
      </w:r>
      <w:r>
        <w:rPr>
          <w:rStyle w:val="48"/>
        </w:rPr>
        <w:t xml:space="preserve">forbidden()</w:t>
      </w:r>
      <w:r>
        <w:t xml:space="preserve">, </w:t>
      </w:r>
      <w:r>
        <w:rPr>
          <w:rStyle w:val="48"/>
        </w:rPr>
        <w:t xml:space="preserve">notFound()</w:t>
      </w:r>
      <w:r>
        <w:t xml:space="preserve">, for 400/401/403/404) and serialises every failure as </w:t>
      </w:r>
      <w:r>
        <w:rPr>
          <w:rStyle w:val="48"/>
        </w:rPr>
        <w:t xml:space="preserve">{ error: string }</w:t>
      </w:r>
      <w:r>
        <w:t xml:space="preserve">, where </w:t>
      </w:r>
      <w:r>
        <w:rPr>
          <w:rStyle w:val="48"/>
        </w:rPr>
        <w:t xml:space="preserve">error</w:t>
      </w:r>
      <w:r>
        <w:t xml:space="preserve"> carries the human-readable message. There is no machine-readable code field, and no </w:t>
      </w:r>
      <w:r>
        <w:rPr>
          <w:rStyle w:val="48"/>
        </w:rPr>
        <w:t xml:space="preserve">409</w:t>
      </w:r>
      <w:r>
        <w:t xml:space="preserve"> or </w:t>
      </w:r>
      <w:r>
        <w:rPr>
          <w:rStyle w:val="48"/>
        </w:rPr>
        <w:t xml:space="preserve">500</w:t>
      </w:r>
      <w:r>
        <w:t xml:space="preserve"> factory. Either §3.1 folds onto the single field core already has, or </w:t>
      </w:r>
      <w:r>
        <w:rPr>
          <w:rStyle w:val="48"/>
        </w:rPr>
        <w:t xml:space="preserve">core/http/httpError.ts</w:t>
      </w:r>
      <w:r>
        <w:t xml:space="preserve"> — frozen core — takes a reviewed edit. Undecided; it needs ZIYANG.</w:t>
      </w:r>
    </w:p>
    <w:p>
      <w:pPr>
        <w:pStyle w:val="24"/>
        <w:numPr>
          <w:ilvl w:val="0"/>
          <w:numId w:val="1004"/>
        </w:numPr>
      </w:pPr>
      <w:r>
        <w:rPr>
          <w:rStyle w:val="48"/>
          <w:b/>
          <w:bCs/>
        </w:rPr>
        <w:t xml:space="preserve">core</w:t>
      </w:r>
      <w:r>
        <w:rPr>
          <w:b/>
          <w:bCs/>
        </w:rPr>
        <w:t xml:space="preserve"> must accept the session-verifier port.</w:t>
      </w:r>
      <w:r>
        <w:t xml:space="preserve"> The third transition strategy in §2.2 and its consequence in §2.5 need a small change to </w:t>
      </w:r>
      <w:r>
        <w:rPr>
          <w:rStyle w:val="48"/>
        </w:rPr>
        <w:t xml:space="preserve">core/http/authGuard.ts</w:t>
      </w:r>
      <w:r>
        <w:t xml:space="preserve">, which </w:t>
      </w:r>
      <w:r>
        <w:rPr>
          <w:rStyle w:val="48"/>
        </w:rPr>
        <w:t xml:space="preserve">CODEOWNERS</w:t>
      </w:r>
      <w:r>
        <w:t xml:space="preserve"> assigns to ZIYANG and which is frozen after Sprint 1. Nothing in this slice can proceed to real authentication until that change is reviewed.</w:t>
      </w:r>
    </w:p>
    <w:p>
      <w:pPr>
        <w:pStyle w:val="24"/>
        <w:numPr>
          <w:ilvl w:val="0"/>
          <w:numId w:val="1004"/>
        </w:numPr>
      </w:pPr>
      <w:r>
        <w:rPr>
          <w:b/>
          <w:bCs/>
        </w:rPr>
        <w:t xml:space="preserve">Settings → Account has an ownership gap.</w:t>
      </w:r>
      <w:r>
        <w:t xml:space="preserve"> </w:t>
      </w:r>
      <w:r>
        <w:rPr>
          <w:rStyle w:val="48"/>
        </w:rPr>
        <w:t xml:space="preserve">SLICES.md</w:t>
      </w:r>
      <w:r>
        <w:t xml:space="preserve"> lists “05 Settings → Account” as part of UC1, but </w:t>
      </w:r>
      <w:r>
        <w:rPr>
          <w:rStyle w:val="48"/>
        </w:rPr>
        <w:t xml:space="preserve">CODEOWNERS</w:t>
      </w:r>
      <w:r>
        <w:t xml:space="preserve"> gives the whole </w:t>
      </w:r>
      <w:r>
        <w:rPr>
          <w:rStyle w:val="48"/>
        </w:rPr>
        <w:t xml:space="preserve">apps/web/src/pages/settings/</w:t>
      </w:r>
      <w:r>
        <w:t xml:space="preserve"> directory — currently one </w:t>
      </w:r>
      <w:r>
        <w:rPr>
          <w:rStyle w:val="48"/>
        </w:rPr>
        <w:t xml:space="preserve">Settings.tsx</w:t>
      </w:r>
      <w:r>
        <w:t xml:space="preserve"> — to HE RONG for billing. Proposed fix, for the team to confirm: split </w:t>
      </w:r>
      <w:r>
        <w:rPr>
          <w:rStyle w:val="48"/>
        </w:rPr>
        <w:t xml:space="preserve">Settings.tsx</w:t>
      </w:r>
      <w:r>
        <w:t xml:space="preserve"> into an owner-neutral shell plus per-tab components (</w:t>
      </w:r>
      <w:r>
        <w:rPr>
          <w:rStyle w:val="48"/>
        </w:rPr>
        <w:t xml:space="preserve">AccountTab.tsx</w:t>
      </w:r>
      <w:r>
        <w:t xml:space="preserve"> to identity, </w:t>
      </w:r>
      <w:r>
        <w:rPr>
          <w:rStyle w:val="48"/>
        </w:rPr>
        <w:t xml:space="preserve">WalletTab.tsx</w:t>
      </w:r>
      <w:r>
        <w:t xml:space="preserve"> and </w:t>
      </w:r>
      <w:r>
        <w:rPr>
          <w:rStyle w:val="48"/>
        </w:rPr>
        <w:t xml:space="preserve">KeysTab.tsx</w:t>
      </w:r>
      <w:r>
        <w:t xml:space="preserve"> to billing) and update </w:t>
      </w:r>
      <w:r>
        <w:rPr>
          <w:rStyle w:val="48"/>
        </w:rPr>
        <w:t xml:space="preserve">CODEOWNERS</w:t>
      </w:r>
      <w:r>
        <w:t xml:space="preserve"> to match.</w:t>
      </w:r>
    </w:p>
    <w:p>
      <w:pPr>
        <w:pStyle w:val="24"/>
        <w:numPr>
          <w:ilvl w:val="0"/>
          <w:numId w:val="1004"/>
        </w:numPr>
      </w:pPr>
      <w:r>
        <w:rPr>
          <w:b/>
          <w:bCs/>
        </w:rPr>
        <w:t xml:space="preserve">Two failure codes are proposed, not agreed.</w:t>
      </w:r>
      <w:r>
        <w:t xml:space="preserve"> Every other code in Table 11 comes from a flow described in the proposal or the repository documents. </w:t>
      </w:r>
      <w:r>
        <w:rPr>
          <w:rStyle w:val="48"/>
        </w:rPr>
        <w:t xml:space="preserve">invalid_body</w:t>
      </w:r>
      <w:r>
        <w:t xml:space="preserve"> and </w:t>
      </w:r>
      <w:r>
        <w:rPr>
          <w:rStyle w:val="48"/>
        </w:rPr>
        <w:t xml:space="preserve">oauth_not_configured</w:t>
      </w:r>
      <w:r>
        <w:t xml:space="preserve"> were added so that the Failures column is complete, and they need whoever owns the shared error contract to accept them.</w:t>
      </w:r>
    </w:p>
    <w:bookmarkEnd w:id="14"/>
    <w:bookmarkEnd w:id="15"/>
    <w:bookmarkStart w:id="50" w:name="module-design"/>
    <w:p>
      <w:pPr>
        <w:pStyle w:val="2"/>
      </w:pPr>
      <w:r>
        <w:t xml:space="preserve">2. Module Design</w:t>
      </w:r>
    </w:p>
    <w:p>
      <w:pPr>
        <w:pStyle w:val="23"/>
      </w:pPr>
      <w:r>
        <w:t xml:space="preserve">§1.2 gave the two modules and how they call each other. This section takes each one apart. </w:t>
      </w:r>
      <w:r>
        <w:rPr>
          <w:rStyle w:val="48"/>
        </w:rPr>
        <w:t xml:space="preserve">identity</w:t>
      </w:r>
      <w:r>
        <w:t xml:space="preserve"> carries all of the behaviour, so it gets five subsections — its analysis model, the transition strategies that turn that model into a design, the design problem it owns and the pattern chosen for it, the resulting design model, and where all of it lands in the repository (§2.1–§2.5). </w:t>
      </w:r>
      <w:r>
        <w:rPr>
          <w:rStyle w:val="48"/>
        </w:rPr>
        <w:t xml:space="preserve">email</w:t>
      </w:r>
      <w:r>
        <w:t xml:space="preserve"> has one job and no internal variation, so it needs no pattern and gets one (§2.6).</w:t>
      </w:r>
    </w:p>
    <w:bookmarkStart w:id="27" w:name="the-identity-module-analysis-model"/>
    <w:p>
      <w:pPr>
        <w:pStyle w:val="4"/>
      </w:pPr>
      <w:r>
        <w:t xml:space="preserve">2.1 The </w:t>
      </w:r>
      <w:r>
        <w:rPr>
          <w:rStyle w:val="48"/>
        </w:rPr>
        <w:t xml:space="preserve">identity</w:t>
      </w:r>
      <w:r>
        <w:t xml:space="preserve"> module — analysis model</w:t>
      </w:r>
    </w:p>
    <w:p>
      <w:pPr>
        <w:pStyle w:val="23"/>
      </w:pPr>
      <w:r>
        <w:t>The module in conceptual terms, before any TypeScript exists: boundary, control and entity only, with no pattern names — those belong to §2.3 and §2.4.</w:t>
      </w:r>
    </w:p>
    <w:p>
      <w:pPr>
        <w:pStyle w:val="47"/>
      </w:pPr>
      <w:r>
        <w:drawing>
          <wp:inline>
            <wp:extent cx="5120640" cy="5891171"/>
            <wp:effectExtent b="0" l="0" r="0" t="0"/>
            <wp:docPr descr="Figure 2 — Analysis class diagram: UC1 Identity" title="" id="17" name="Picture"/>
            <a:graphic>
              <a:graphicData uri="http://schemas.openxmlformats.org/drawingml/2006/picture">
                <pic:pic>
                  <pic:nvPicPr>
                    <pic:cNvPr descr="diagrams/fig2-analysis-class.png" id="18" name="Picture"/>
                    <pic:cNvPicPr>
                      <a:picLocks noChangeArrowheads="1" noChangeAspect="1"/>
                    </pic:cNvPicPr>
                  </pic:nvPicPr>
                  <pic:blipFill>
                    <a:blip r:embed="rId16"/>
                    <a:stretch>
                      <a:fillRect/>
                    </a:stretch>
                  </pic:blipFill>
                  <pic:spPr bwMode="auto">
                    <a:xfrm>
                      <a:off x="0" y="0"/>
                      <a:ext cx="5120640" cy="5891171"/>
                    </a:xfrm>
                    <a:prstGeom prst="rect">
                      <a:avLst/>
                    </a:prstGeom>
                    <a:noFill/>
                    <a:ln w="9525">
                      <a:noFill/>
                      <a:headEnd/>
                      <a:tailEnd/>
                    </a:ln>
                  </pic:spPr>
                </pic:pic>
              </a:graphicData>
            </a:graphic>
          </wp:inline>
        </w:drawing>
      </w:r>
    </w:p>
    <w:p>
      <w:pPr>
        <w:pStyle w:val="45"/>
      </w:pPr>
      <w:r>
        <w:t xml:space="preserve">Figure 2 — Analysis class diagram: UC1 Identity</w:t>
      </w:r>
    </w:p>
    <w:tbl>
      <w:tblPr>
        <w:tblStyle w:val="Table"/>
        <w:tblW w:type="pct" w:w="5000"/>
        <w:tblLayout w:type="fixed"/>
        <w:tblLook w:firstRow="1" w:lastRow="0" w:firstColumn="0" w:lastColumn="0" w:noHBand="0" w:noVBand="0" w:val="0020"/>
      </w:tblPr>
      <w:tblGrid>
        <w:gridCol w:w="1980"/>
        <w:gridCol w:w="919"/>
        <w:gridCol w:w="2970"/>
        <w:gridCol w:w="2050"/>
      </w:tblGrid>
      <w:tr>
        <w:trPr>
          <w:tblHeader w:val="on"/>
        </w:trPr>
        <w:tc>
          <w:tcPr/>
          <w:p>
            <w:pPr>
              <w:pStyle w:val="24"/>
            </w:pPr>
            <w:r>
              <w:t xml:space="preserve">Class</w:t>
            </w:r>
          </w:p>
        </w:tc>
        <w:tc>
          <w:tcPr/>
          <w:p>
            <w:pPr>
              <w:pStyle w:val="24"/>
            </w:pPr>
            <w:r>
              <w:t xml:space="preserve">Stereotype</w:t>
            </w:r>
          </w:p>
        </w:tc>
        <w:tc>
          <w:tcPr/>
          <w:p>
            <w:pPr>
              <w:pStyle w:val="24"/>
            </w:pPr>
            <w:r>
              <w:t xml:space="preserve">Responsibility</w:t>
            </w:r>
          </w:p>
        </w:tc>
        <w:tc>
          <w:tcPr/>
          <w:p>
            <w:pPr>
              <w:pStyle w:val="24"/>
            </w:pPr>
            <w:r>
              <w:t xml:space="preserve">Why it is here</w:t>
            </w:r>
          </w:p>
        </w:tc>
      </w:tr>
      <w:tr>
        <w:tc>
          <w:tcPr/>
          <w:p>
            <w:pPr>
              <w:pStyle w:val="24"/>
            </w:pPr>
            <w:r>
              <w:rPr>
                <w:rStyle w:val="48"/>
              </w:rPr>
              <w:t xml:space="preserve">SignInPage</w:t>
            </w:r>
          </w:p>
        </w:tc>
        <w:tc>
          <w:tcPr/>
          <w:p>
            <w:pPr>
              <w:pStyle w:val="24"/>
            </w:pPr>
            <w:r>
              <w:t xml:space="preserve">«boundary»</w:t>
            </w:r>
          </w:p>
        </w:tc>
        <w:tc>
          <w:tcPr/>
          <w:p>
            <w:pPr>
              <w:pStyle w:val="24"/>
            </w:pPr>
            <w:r>
              <w:t xml:space="preserve">Takes an email and password, or starts an OAuth exchange; redirects by role once a principal comes back</w:t>
            </w:r>
          </w:p>
        </w:tc>
        <w:tc>
          <w:tcPr/>
          <w:p>
            <w:pPr>
              <w:pStyle w:val="24"/>
            </w:pPr>
            <w:r>
              <w:t xml:space="preserve">Page 02 in </w:t>
            </w:r>
            <w:r>
              <w:rPr>
                <w:rStyle w:val="48"/>
              </w:rPr>
              <w:t xml:space="preserve">SLICES.md</w:t>
            </w:r>
          </w:p>
        </w:tc>
      </w:tr>
      <w:tr>
        <w:tc>
          <w:tcPr/>
          <w:p>
            <w:pPr>
              <w:pStyle w:val="24"/>
            </w:pPr>
            <w:r>
              <w:rPr>
                <w:rStyle w:val="48"/>
              </w:rPr>
              <w:t xml:space="preserve">AccountSettingsPage</w:t>
            </w:r>
          </w:p>
        </w:tc>
        <w:tc>
          <w:tcPr/>
          <w:p>
            <w:pPr>
              <w:pStyle w:val="24"/>
            </w:pPr>
            <w:r>
              <w:t xml:space="preserve">«boundary»</w:t>
            </w:r>
          </w:p>
        </w:tc>
        <w:tc>
          <w:tcPr/>
          <w:p>
            <w:pPr>
              <w:pStyle w:val="24"/>
            </w:pPr>
            <w:r>
              <w:t xml:space="preserve">Views and updates the account, and changes the password</w:t>
            </w:r>
          </w:p>
        </w:tc>
        <w:tc>
          <w:tcPr/>
          <w:p>
            <w:pPr>
              <w:pStyle w:val="24"/>
            </w:pPr>
            <w:r>
              <w:t xml:space="preserve">Page 05, Account tab</w:t>
            </w:r>
          </w:p>
        </w:tc>
      </w:tr>
      <w:tr>
        <w:tc>
          <w:tcPr/>
          <w:p>
            <w:pPr>
              <w:pStyle w:val="24"/>
            </w:pPr>
            <w:r>
              <w:rPr>
                <w:rStyle w:val="48"/>
              </w:rPr>
              <w:t xml:space="preserve">AuthenticationController</w:t>
            </w:r>
          </w:p>
        </w:tc>
        <w:tc>
          <w:tcPr/>
          <w:p>
            <w:pPr>
              <w:pStyle w:val="24"/>
            </w:pPr>
            <w:r>
              <w:t xml:space="preserve">«control»</w:t>
            </w:r>
          </w:p>
        </w:tc>
        <w:tc>
          <w:tcPr/>
          <w:p>
            <w:pPr>
              <w:pStyle w:val="24"/>
            </w:pPr>
            <w:r>
              <w:t xml:space="preserve">The one control class for UC1: sign up, sign in, resolve an existing session, update the account</w:t>
            </w:r>
          </w:p>
        </w:tc>
        <w:tc>
          <w:tcPr/>
          <w:p>
            <w:pPr>
              <w:pStyle w:val="24"/>
            </w:pPr>
            <w:r>
              <w:t xml:space="preserve">One control class per use case, </w:t>
            </w:r>
            <w:r>
              <w:rPr>
                <w:rStyle w:val="48"/>
              </w:rPr>
              <w:t xml:space="preserve">03a AM.pdf</w:t>
            </w:r>
            <w:r>
              <w:t xml:space="preserve"> p.21</w:t>
            </w:r>
          </w:p>
        </w:tc>
      </w:tr>
      <w:tr>
        <w:tc>
          <w:tcPr/>
          <w:p>
            <w:pPr>
              <w:pStyle w:val="24"/>
            </w:pPr>
            <w:r>
              <w:rPr>
                <w:rStyle w:val="48"/>
              </w:rPr>
              <w:t xml:space="preserve">OAuthProviderInterface</w:t>
            </w:r>
          </w:p>
        </w:tc>
        <w:tc>
          <w:tcPr/>
          <w:p>
            <w:pPr>
              <w:pStyle w:val="24"/>
            </w:pPr>
            <w:r>
              <w:t xml:space="preserve">«boundary»</w:t>
            </w:r>
          </w:p>
        </w:tc>
        <w:tc>
          <w:tcPr/>
          <w:p>
            <w:pPr>
              <w:pStyle w:val="24"/>
            </w:pPr>
            <w:r>
              <w:t xml:space="preserve">Exchanges an authorisation code for a token, then for a verified email address</w:t>
            </w:r>
          </w:p>
        </w:tc>
        <w:tc>
          <w:tcPr/>
          <w:p>
            <w:pPr>
              <w:pStyle w:val="24"/>
            </w:pPr>
            <w:r>
              <w:t xml:space="preserve">An external system is a boundary object, not an entity — </w:t>
            </w:r>
            <w:r>
              <w:rPr>
                <w:rStyle w:val="48"/>
              </w:rPr>
              <w:t xml:space="preserve">03a AM.pdf</w:t>
            </w:r>
            <w:r>
              <w:t xml:space="preserve"> p.10</w:t>
            </w:r>
          </w:p>
        </w:tc>
      </w:tr>
      <w:tr>
        <w:tc>
          <w:tcPr/>
          <w:p>
            <w:pPr>
              <w:pStyle w:val="24"/>
            </w:pPr>
            <w:r>
              <w:rPr>
                <w:rStyle w:val="48"/>
              </w:rPr>
              <w:t xml:space="preserve">Account</w:t>
            </w:r>
          </w:p>
        </w:tc>
        <w:tc>
          <w:tcPr/>
          <w:p>
            <w:pPr>
              <w:pStyle w:val="24"/>
            </w:pPr>
            <w:r>
              <w:t xml:space="preserve">«entity»</w:t>
            </w:r>
          </w:p>
        </w:tc>
        <w:tc>
          <w:tcPr/>
          <w:p>
            <w:pPr>
              <w:pStyle w:val="24"/>
            </w:pPr>
            <w:r>
              <w:t xml:space="preserve">The person: identity, display name and role</w:t>
            </w:r>
          </w:p>
        </w:tc>
        <w:tc>
          <w:tcPr/>
          <w:p>
            <w:pPr>
              <w:pStyle w:val="24"/>
            </w:pPr>
            <w:r>
              <w:rPr>
                <w:rStyle w:val="48"/>
              </w:rPr>
              <w:t xml:space="preserve">accounts</w:t>
            </w:r>
            <w:r>
              <w:t xml:space="preserve"> already exists in </w:t>
            </w:r>
            <w:r>
              <w:rPr>
                <w:rStyle w:val="48"/>
              </w:rPr>
              <w:t xml:space="preserve">core/db/schema.sql</w:t>
            </w:r>
          </w:p>
        </w:tc>
      </w:tr>
      <w:tr>
        <w:tc>
          <w:tcPr/>
          <w:p>
            <w:pPr>
              <w:pStyle w:val="24"/>
            </w:pPr>
            <w:r>
              <w:rPr>
                <w:rStyle w:val="48"/>
              </w:rPr>
              <w:t xml:space="preserve">Credential</w:t>
            </w:r>
          </w:p>
        </w:tc>
        <w:tc>
          <w:tcPr/>
          <w:p>
            <w:pPr>
              <w:pStyle w:val="24"/>
            </w:pPr>
            <w:r>
              <w:t xml:space="preserve">«entity»</w:t>
            </w:r>
          </w:p>
        </w:tc>
        <w:tc>
          <w:tcPr/>
          <w:p>
            <w:pPr>
              <w:pStyle w:val="24"/>
            </w:pPr>
            <w:r>
              <w:t xml:space="preserve">One way one account can prove itself — a password hash, or a link to an external provider account</w:t>
            </w:r>
          </w:p>
        </w:tc>
        <w:tc>
          <w:tcPr/>
          <w:p>
            <w:pPr>
              <w:pStyle w:val="24"/>
            </w:pPr>
            <w:r>
              <w:t xml:space="preserve">An account may hold several; adding a fifth kind must not disturb the others</w:t>
            </w:r>
          </w:p>
        </w:tc>
      </w:tr>
      <w:tr>
        <w:tc>
          <w:tcPr/>
          <w:p>
            <w:pPr>
              <w:pStyle w:val="24"/>
            </w:pPr>
            <w:r>
              <w:rPr>
                <w:rStyle w:val="48"/>
              </w:rPr>
              <w:t xml:space="preserve">LoginSession</w:t>
            </w:r>
          </w:p>
        </w:tc>
        <w:tc>
          <w:tcPr/>
          <w:p>
            <w:pPr>
              <w:pStyle w:val="24"/>
            </w:pPr>
            <w:r>
              <w:t xml:space="preserve">«entity»</w:t>
            </w:r>
          </w:p>
        </w:tc>
        <w:tc>
          <w:tcPr/>
          <w:p>
            <w:pPr>
              <w:pStyle w:val="24"/>
            </w:pPr>
            <w:r>
              <w:t xml:space="preserve">A live login, its opaque token and its expiry</w:t>
            </w:r>
          </w:p>
        </w:tc>
        <w:tc>
          <w:tcPr/>
          <w:p>
            <w:pPr>
              <w:pStyle w:val="24"/>
            </w:pPr>
            <w:r>
              <w:t xml:space="preserve">See the naming decision in §1.3</w:t>
            </w:r>
          </w:p>
        </w:tc>
      </w:tr>
    </w:tbl>
    <w:p>
      <w:pPr>
        <w:pStyle w:val="3"/>
      </w:pPr>
      <w:r>
        <w:rPr>
          <w:i/>
          <w:iCs/>
        </w:rPr>
        <w:t xml:space="preserve">Table 2 — analysis classes. Attributes are shown for «entity» classes only, per </w:t>
      </w:r>
      <w:r>
        <w:rPr>
          <w:rStyle w:val="48"/>
          <w:i/>
          <w:iCs/>
        </w:rPr>
        <w:t xml:space="preserve">03a AM.pdf</w:t>
      </w:r>
      <w:r>
        <w:rPr>
          <w:i/>
          <w:iCs/>
        </w:rPr>
        <w:t>; operations are derived from the messages each class receives in Figures 3 and 4.</w:t>
      </w:r>
    </w:p>
    <w:p>
      <w:pPr>
        <w:pStyle w:val="3"/>
      </w:pPr>
      <w:r>
        <w:t xml:space="preserve">Two modelling decisions worth defending, both visible in Figure 2:</w:t>
      </w:r>
    </w:p>
    <w:p>
      <w:pPr>
        <w:pStyle w:val="24"/>
        <w:numPr>
          <w:ilvl w:val="0"/>
          <w:numId w:val="1005"/>
        </w:numPr>
      </w:pPr>
      <w:r>
        <w:rPr>
          <w:rStyle w:val="48"/>
          <w:b/>
          <w:bCs/>
        </w:rPr>
        <w:t xml:space="preserve">User</w:t>
      </w:r>
      <w:r>
        <w:rPr>
          <w:b/>
          <w:bCs/>
        </w:rPr>
        <w:t xml:space="preserve"> and </w:t>
      </w:r>
      <w:r>
        <w:rPr>
          <w:rStyle w:val="48"/>
          <w:b/>
          <w:bCs/>
        </w:rPr>
        <w:t xml:space="preserve">Staff Member</w:t>
      </w:r>
      <w:r>
        <w:rPr>
          <w:b/>
          <w:bCs/>
        </w:rPr>
        <w:t xml:space="preserve"> both inherit the abstract actor </w:t>
      </w:r>
      <w:r>
        <w:rPr>
          <w:rStyle w:val="48"/>
          <w:b/>
          <w:bCs/>
        </w:rPr>
        <w:t xml:space="preserve">Account Holder</w:t>
      </w:r>
      <w:r>
        <w:rPr>
          <w:b/>
          <w:bCs/>
        </w:rPr>
        <w:t xml:space="preserve">.</w:t>
      </w:r>
      <w:r>
        <w:t xml:space="preserve"> </w:t>
      </w:r>
      <w:r>
        <w:rPr>
          <w:rStyle w:val="48"/>
        </w:rPr>
        <w:t xml:space="preserve">SLICES.md</w:t>
      </w:r>
      <w:r>
        <w:t>’s review note is explicit that there is no separate hidden admin login: a staff account signs in through the same page and the same flow, and only the post-authentication redirect differs. Holding the association once, on the abstract actor, is what says that in the model.</w:t>
      </w:r>
    </w:p>
    <w:p>
      <w:pPr>
        <w:pStyle w:val="24"/>
        <w:numPr>
          <w:ilvl w:val="0"/>
          <w:numId w:val="1005"/>
        </w:numPr>
      </w:pPr>
      <w:r>
        <w:rPr>
          <w:rStyle w:val="48"/>
          <w:b/>
          <w:bCs/>
        </w:rPr>
        <w:t xml:space="preserve">LoginSession</w:t>
      </w:r>
      <w:r>
        <w:rPr>
          <w:b/>
          <w:bCs/>
        </w:rPr>
        <w:t xml:space="preserve"> is named in full, not </w:t>
      </w:r>
      <w:r>
        <w:rPr>
          <w:rStyle w:val="48"/>
          <w:b/>
          <w:bCs/>
        </w:rPr>
        <w:t xml:space="preserve">Session</w:t>
      </w:r>
      <w:r>
        <w:rPr>
          <w:b/>
          <w:bCs/>
        </w:rPr>
        <w:t xml:space="preserve">.</w:t>
      </w:r>
      <w:r>
        <w:t xml:space="preserve"> </w:t>
      </w:r>
      <w:r>
        <w:rPr>
          <w:rStyle w:val="48"/>
        </w:rPr>
        <w:t xml:space="preserve">core/db/schema.sql</w:t>
      </w:r>
      <w:r>
        <w:t xml:space="preserve"> already has a </w:t>
      </w:r>
      <w:r>
        <w:rPr>
          <w:rStyle w:val="48"/>
        </w:rPr>
        <w:t xml:space="preserve">sessions</w:t>
      </w:r>
      <w:r>
        <w:t xml:space="preserve"> table, and it means an </w:t>
      </w:r>
      <w:r>
        <w:rPr>
          <w:i/>
          <w:iCs/>
        </w:rPr>
        <w:t xml:space="preserve">agent</w:t>
      </w:r>
      <w:r>
        <w:t xml:space="preserve"> session (UC3, tied to a </w:t>
      </w:r>
      <w:r>
        <w:rPr>
          <w:rStyle w:val="48"/>
        </w:rPr>
        <w:t xml:space="preserve">project_id</w:t>
      </w:r>
      <w:r>
        <w:t xml:space="preserve">) — a different concept from a login session. §1.3 records the collision; §2.5 names the table </w:t>
      </w:r>
      <w:r>
        <w:rPr>
          <w:rStyle w:val="48"/>
        </w:rPr>
        <w:t xml:space="preserve">auth_sessions</w:t>
      </w:r>
      <w:r>
        <w:t xml:space="preserve"> to avoid it.</w:t>
      </w:r>
    </w:p>
    <w:bookmarkStart w:id="22" w:name="sign-in-with-email-and-password"/>
    <w:p>
      <w:pPr>
        <w:pStyle w:val="5"/>
      </w:pPr>
      <w:r>
        <w:t xml:space="preserve">Sign in with email and password</w:t>
      </w:r>
    </w:p>
    <w:p>
      <w:pPr>
        <w:pStyle w:val="47"/>
      </w:pPr>
      <w:r>
        <w:drawing>
          <wp:inline>
            <wp:extent cx="5334000" cy="5210475"/>
            <wp:effectExtent b="0" l="0" r="0" t="0"/>
            <wp:docPr descr="Figure 3 — Analysis sequence diagram: sign in with email and password" title="" id="20" name="Picture"/>
            <a:graphic>
              <a:graphicData uri="http://schemas.openxmlformats.org/drawingml/2006/picture">
                <pic:pic>
                  <pic:nvPicPr>
                    <pic:cNvPr descr="diagrams/fig3-analysis-sd-password.png" id="21" name="Picture"/>
                    <pic:cNvPicPr>
                      <a:picLocks noChangeArrowheads="1" noChangeAspect="1"/>
                    </pic:cNvPicPr>
                  </pic:nvPicPr>
                  <pic:blipFill>
                    <a:blip r:embed="rId19"/>
                    <a:stretch>
                      <a:fillRect/>
                    </a:stretch>
                  </pic:blipFill>
                  <pic:spPr bwMode="auto">
                    <a:xfrm>
                      <a:off x="0" y="0"/>
                      <a:ext cx="5334000" cy="5210475"/>
                    </a:xfrm>
                    <a:prstGeom prst="rect">
                      <a:avLst/>
                    </a:prstGeom>
                    <a:noFill/>
                    <a:ln w="9525">
                      <a:noFill/>
                      <a:headEnd/>
                      <a:tailEnd/>
                    </a:ln>
                  </pic:spPr>
                </pic:pic>
              </a:graphicData>
            </a:graphic>
          </wp:inline>
        </w:drawing>
      </w:r>
    </w:p>
    <w:p>
      <w:pPr>
        <w:pStyle w:val="45"/>
      </w:pPr>
      <w:r>
        <w:t xml:space="preserve">Figure 3 — Analysis sequence diagram: sign in with email and password</w:t>
      </w:r>
    </w:p>
    <w:p>
      <w:pPr>
        <w:pStyle w:val="3"/>
      </w:pPr>
      <w:r>
        <w:t xml:space="preserve">Both failure branches — no such credential, and a secret that does not match — collapse into one message. The response must not let a caller distinguish “no such account” from “wrong password”; §3.6 carries the same rule into the HTTP contract as a single </w:t>
      </w:r>
      <w:r>
        <w:rPr>
          <w:rStyle w:val="48"/>
        </w:rPr>
        <w:t xml:space="preserve">invalid_credentials</w:t>
      </w:r>
      <w:r>
        <w:t xml:space="preserve"> code.</w:t>
      </w:r>
    </w:p>
    <w:bookmarkEnd w:id="22"/>
    <w:bookmarkStart w:id="26" w:name="sign-in-with-an-oauth-provider"/>
    <w:p>
      <w:pPr>
        <w:pStyle w:val="5"/>
      </w:pPr>
      <w:r>
        <w:t xml:space="preserve">Sign in with an OAuth provider</w:t>
      </w:r>
    </w:p>
    <w:p>
      <w:pPr>
        <w:pStyle w:val="47"/>
      </w:pPr>
      <w:r>
        <w:drawing>
          <wp:inline>
            <wp:extent cx="5334000" cy="5551892"/>
            <wp:effectExtent b="0" l="0" r="0" t="0"/>
            <wp:docPr descr="Figure 4 — Analysis sequence diagram: sign in with an OAuth provider" title="" id="24" name="Picture"/>
            <a:graphic>
              <a:graphicData uri="http://schemas.openxmlformats.org/drawingml/2006/picture">
                <pic:pic>
                  <pic:nvPicPr>
                    <pic:cNvPr descr="diagrams/fig4-analysis-sd-oauth.png" id="25" name="Picture"/>
                    <pic:cNvPicPr>
                      <a:picLocks noChangeArrowheads="1" noChangeAspect="1"/>
                    </pic:cNvPicPr>
                  </pic:nvPicPr>
                  <pic:blipFill>
                    <a:blip r:embed="rId23"/>
                    <a:stretch>
                      <a:fillRect/>
                    </a:stretch>
                  </pic:blipFill>
                  <pic:spPr bwMode="auto">
                    <a:xfrm>
                      <a:off x="0" y="0"/>
                      <a:ext cx="5334000" cy="5551892"/>
                    </a:xfrm>
                    <a:prstGeom prst="rect">
                      <a:avLst/>
                    </a:prstGeom>
                    <a:noFill/>
                    <a:ln w="9525">
                      <a:noFill/>
                      <a:headEnd/>
                      <a:tailEnd/>
                    </a:ln>
                  </pic:spPr>
                </pic:pic>
              </a:graphicData>
            </a:graphic>
          </wp:inline>
        </w:drawing>
      </w:r>
    </w:p>
    <w:p>
      <w:pPr>
        <w:pStyle w:val="45"/>
      </w:pPr>
      <w:r>
        <w:t xml:space="preserve">Figure 4 — Analysis sequence diagram: sign in with an OAuth provider</w:t>
      </w:r>
    </w:p>
    <w:p>
      <w:pPr>
        <w:pStyle w:val="3"/>
      </w:pPr>
      <w:r>
        <w:t xml:space="preserve">Figure 4 is the alternative flow of the same use case, and comparing it with Figure 3 states the design problem in one line: </w:t>
      </w:r>
      <w:r>
        <w:rPr>
          <w:b/>
          <w:bCs/>
        </w:rPr>
        <w:t xml:space="preserve">the two flows differ only in how the email address is verified, and from </w:t>
      </w:r>
      <w:r>
        <w:rPr>
          <w:rStyle w:val="48"/>
          <w:b/>
          <w:bCs/>
        </w:rPr>
        <w:t xml:space="preserve">LoginSession.create</w:t>
      </w:r>
      <w:r>
        <w:rPr>
          <w:b/>
          <w:bCs/>
        </w:rPr>
        <w:t xml:space="preserve"> onward they are identical.</w:t>
      </w:r>
      <w:r>
        <w:t xml:space="preserve"> GitHub and Google differ from each other only in which endpoints are called. That convergence — four different beginnings, one shared ending — is what §2.3 has to solve.</w:t>
      </w:r>
    </w:p>
    <w:bookmarkEnd w:id="26"/>
    <w:bookmarkEnd w:id="27"/>
    <w:bookmarkStart w:id="31" w:name="X5a4561404898fe5c605e87845f2667713381d66"/>
    <w:p>
      <w:pPr>
        <w:pStyle w:val="4"/>
      </w:pPr>
      <w:r>
        <w:t xml:space="preserve">2.2 The </w:t>
      </w:r>
      <w:r>
        <w:rPr>
          <w:rStyle w:val="48"/>
        </w:rPr>
        <w:t xml:space="preserve">identity</w:t>
      </w:r>
      <w:r>
        <w:t xml:space="preserve"> module — transition strategies</w:t>
      </w:r>
    </w:p>
    <w:p>
      <w:pPr>
        <w:pStyle w:val="23"/>
      </w:pPr>
      <w:r>
        <w:rPr>
          <w:rStyle w:val="48"/>
        </w:rPr>
        <w:t xml:space="preserve">04a DM.pdf</w:t>
      </w:r>
      <w:r>
        <w:t xml:space="preserve"> p.36 defines a transition strategy as a decision about one design concern, usually driven by a non-functional requirement, that constrains how a use case moves from analysis to design; a collection of them is what makes the resulting design uniform. p.37 fixes the shape each one is written in, and the three below follow it. They come before §2.4 because the design model is their consequence.</w:t>
      </w:r>
    </w:p>
    <w:bookmarkStart w:id="28" w:name="Xf5480e89bc5a6763ece062f714d51b8d3fa704d"/>
    <w:p>
      <w:pPr>
        <w:pStyle w:val="5"/>
      </w:pPr>
      <w:r>
        <w:t xml:space="preserve">Programming language and standard library</w:t>
      </w:r>
    </w:p>
    <w:tbl>
      <w:tblPr>
        <w:tblStyle w:val="Table"/>
        <w:tblW w:type="pct" w:w="5000"/>
        <w:tblLayout w:type="fixed"/>
        <w:tblLook w:firstRow="0" w:lastRow="0" w:firstColumn="0" w:lastColumn="0" w:noHBand="0" w:noVBand="0" w:val="0000"/>
      </w:tblPr>
      <w:tblGrid>
        <w:gridCol w:w="3147"/>
        <w:gridCol w:w="4772"/>
      </w:tblGrid>
      <w:tr>
        <w:tc>
          <w:tcPr/>
          <w:p>
            <w:pPr>
              <w:pStyle w:val="24"/>
            </w:pPr>
            <w:r>
              <w:rPr>
                <w:b/>
                <w:bCs/>
              </w:rPr>
              <w:t xml:space="preserve">Design concern</w:t>
            </w:r>
          </w:p>
        </w:tc>
        <w:tc>
          <w:tcPr/>
          <w:p>
            <w:pPr>
              <w:pStyle w:val="24"/>
            </w:pPr>
            <w:r>
              <w:t xml:space="preserve">Which language, libraries and conventions the analysis objects become</w:t>
            </w:r>
          </w:p>
        </w:tc>
      </w:tr>
      <w:tr>
        <w:tc>
          <w:tcPr/>
          <w:p>
            <w:pPr>
              <w:pStyle w:val="24"/>
            </w:pPr>
            <w:r>
              <w:rPr>
                <w:b/>
                <w:bCs/>
              </w:rPr>
              <w:t xml:space="preserve">Non-functional requirement</w:t>
            </w:r>
          </w:p>
        </w:tc>
        <w:tc>
          <w:tcPr/>
          <w:p>
            <w:pPr>
              <w:pStyle w:val="24"/>
            </w:pPr>
            <w:r>
              <w:t>Maintainability — “the domain layer has no dependency on the agent library, the web framework or the database driver”; Security — password secrets must not be comparable in variable time</w:t>
            </w:r>
          </w:p>
        </w:tc>
      </w:tr>
      <w:tr>
        <w:tc>
          <w:tcPr/>
          <w:p>
            <w:pPr>
              <w:pStyle w:val="24"/>
            </w:pPr>
            <w:r>
              <w:rPr>
                <w:b/>
                <w:bCs/>
              </w:rPr>
              <w:t xml:space="preserve">Impacted analysis objects</w:t>
            </w:r>
          </w:p>
        </w:tc>
        <w:tc>
          <w:tcPr/>
          <w:p>
            <w:pPr>
              <w:pStyle w:val="24"/>
            </w:pPr>
            <w:r>
              <w:rPr>
                <w:rStyle w:val="48"/>
              </w:rPr>
              <w:t xml:space="preserve">Credential</w:t>
            </w:r>
            <w:r>
              <w:t xml:space="preserve">, and the </w:t>
            </w:r>
            <w:r>
              <w:rPr>
                <w:rStyle w:val="48"/>
              </w:rPr>
              <w:t xml:space="preserve">matches()</w:t>
            </w:r>
            <w:r>
              <w:t xml:space="preserve"> operation on it</w:t>
            </w:r>
          </w:p>
        </w:tc>
      </w:tr>
      <w:tr>
        <w:tc>
          <w:tcPr/>
          <w:p>
            <w:pPr>
              <w:pStyle w:val="24"/>
            </w:pPr>
            <w:r>
              <w:rPr>
                <w:b/>
                <w:bCs/>
              </w:rPr>
              <w:t xml:space="preserve">Impacted use cases</w:t>
            </w:r>
          </w:p>
        </w:tc>
        <w:tc>
          <w:tcPr/>
          <w:p>
            <w:pPr>
              <w:pStyle w:val="24"/>
            </w:pPr>
            <w:r>
              <w:t xml:space="preserve">UC1, password sign-in and password change</w:t>
            </w:r>
          </w:p>
        </w:tc>
      </w:tr>
      <w:tr>
        <w:tc>
          <w:tcPr/>
          <w:p>
            <w:pPr>
              <w:pStyle w:val="24"/>
            </w:pPr>
            <w:r>
              <w:rPr>
                <w:b/>
                <w:bCs/>
              </w:rPr>
              <w:t xml:space="preserve">Impacted static structure</w:t>
            </w:r>
          </w:p>
        </w:tc>
        <w:tc>
          <w:tcPr/>
          <w:p>
            <w:pPr>
              <w:pStyle w:val="24"/>
            </w:pPr>
            <w:r>
              <w:t xml:space="preserve">One entity operation, </w:t>
            </w:r>
            <w:r>
              <w:rPr>
                <w:rStyle w:val="48"/>
              </w:rPr>
              <w:t xml:space="preserve">Credential.matches()</w:t>
            </w:r>
          </w:p>
        </w:tc>
      </w:tr>
      <w:tr>
        <w:tc>
          <w:tcPr/>
          <w:p>
            <w:pPr>
              <w:pStyle w:val="24"/>
            </w:pPr>
            <w:r>
              <w:rPr>
                <w:b/>
                <w:bCs/>
              </w:rPr>
              <w:t xml:space="preserve">Impacted dynamic interactions</w:t>
            </w:r>
          </w:p>
        </w:tc>
        <w:tc>
          <w:tcPr/>
          <w:p>
            <w:pPr>
              <w:pStyle w:val="24"/>
            </w:pPr>
            <w:r>
              <w:t xml:space="preserve">Message 7 of Figure 3</w:t>
            </w:r>
          </w:p>
        </w:tc>
      </w:tr>
      <w:tr>
        <w:tc>
          <w:tcPr/>
          <w:p>
            <w:pPr>
              <w:pStyle w:val="24"/>
            </w:pPr>
            <w:r>
              <w:rPr>
                <w:b/>
                <w:bCs/>
              </w:rPr>
              <w:t xml:space="preserve">Resulting design objects</w:t>
            </w:r>
          </w:p>
        </w:tc>
        <w:tc>
          <w:tcPr/>
          <w:p>
            <w:pPr>
              <w:pStyle w:val="24"/>
            </w:pPr>
            <w:r>
              <w:rPr>
                <w:rStyle w:val="48"/>
              </w:rPr>
              <w:t xml:space="preserve">PasswordStrategy</w:t>
            </w:r>
            <w:r>
              <w:t xml:space="preserve">, holding a private </w:t>
            </w:r>
            <w:r>
              <w:rPr>
                <w:rStyle w:val="48"/>
              </w:rPr>
              <w:t xml:space="preserve">scryptCompare()</w:t>
            </w:r>
          </w:p>
        </w:tc>
      </w:tr>
      <w:tr>
        <w:tc>
          <w:tcPr/>
          <w:p>
            <w:pPr>
              <w:pStyle w:val="24"/>
            </w:pPr>
            <w:r>
              <w:rPr>
                <w:b/>
                <w:bCs/>
              </w:rPr>
              <w:t xml:space="preserve">Resulting static structure</w:t>
            </w:r>
          </w:p>
        </w:tc>
        <w:tc>
          <w:tcPr/>
          <w:p>
            <w:pPr>
              <w:pStyle w:val="24"/>
            </w:pPr>
            <w:r>
              <w:t xml:space="preserve">Strict TypeScript; operations carry parameter and return types, and every asynchronous operation returns </w:t>
            </w:r>
            <w:r>
              <w:rPr>
                <w:rStyle w:val="48"/>
              </w:rPr>
              <w:t xml:space="preserve">Promise&lt;T&gt;</w:t>
            </w:r>
            <w:r>
              <w:t xml:space="preserve">. Hashing uses Node’s built-in </w:t>
            </w:r>
            <w:r>
              <w:rPr>
                <w:rStyle w:val="48"/>
              </w:rPr>
              <w:t xml:space="preserve">crypto.scrypt</w:t>
            </w:r>
            <w:r>
              <w:t xml:space="preserve"> — no new dependency enters the slice. Email lookups are normalised before comparison</w:t>
            </w:r>
          </w:p>
        </w:tc>
      </w:tr>
      <w:tr>
        <w:tc>
          <w:tcPr/>
          <w:p>
            <w:pPr>
              <w:pStyle w:val="24"/>
            </w:pPr>
            <w:r>
              <w:rPr>
                <w:b/>
                <w:bCs/>
              </w:rPr>
              <w:t xml:space="preserve">Resulting dynamic interactions</w:t>
            </w:r>
          </w:p>
        </w:tc>
        <w:tc>
          <w:tcPr/>
          <w:p>
            <w:pPr>
              <w:pStyle w:val="24"/>
            </w:pPr>
            <w:r>
              <w:t xml:space="preserve">Messages 3–8 of Figure 6</w:t>
            </w:r>
          </w:p>
        </w:tc>
      </w:tr>
      <w:tr>
        <w:tc>
          <w:tcPr/>
          <w:p>
            <w:pPr>
              <w:pStyle w:val="24"/>
            </w:pPr>
            <w:r>
              <w:rPr>
                <w:b/>
                <w:bCs/>
              </w:rPr>
              <w:t xml:space="preserve">Justification</w:t>
            </w:r>
          </w:p>
        </w:tc>
        <w:tc>
          <w:tcPr/>
          <w:p>
            <w:pPr>
              <w:pStyle w:val="24"/>
            </w:pPr>
            <w:r>
              <w:rPr>
                <w:rStyle w:val="48"/>
              </w:rPr>
              <w:t xml:space="preserve">crypto.scrypt</w:t>
            </w:r>
            <w:r>
              <w:t xml:space="preserve"> ships with the runtime the project already requires (Node 22), so the “no dependency on a third-party library” clause is satisfied by not adding one. </w:t>
            </w:r>
            <w:r>
              <w:rPr>
                <w:rStyle w:val="48"/>
              </w:rPr>
              <w:t xml:space="preserve">crypto.timingSafeEqual</w:t>
            </w:r>
            <w:r>
              <w:t xml:space="preserve"> under </w:t>
            </w:r>
            <w:r>
              <w:rPr>
                <w:rStyle w:val="48"/>
              </w:rPr>
              <w:t xml:space="preserve">scryptCompare()</w:t>
            </w:r>
            <w:r>
              <w:t xml:space="preserve"> keeps the comparison constant-time, so a failed sign-in leaks nothing about how nearly it succeeded</w:t>
            </w:r>
          </w:p>
        </w:tc>
      </w:tr>
    </w:tbl>
    <w:bookmarkEnd w:id="28"/>
    <w:bookmarkStart w:id="29" w:name="persistence"/>
    <w:p>
      <w:pPr>
        <w:pStyle w:val="5"/>
      </w:pPr>
      <w:r>
        <w:t xml:space="preserve">Persistence</w:t>
      </w:r>
    </w:p>
    <w:tbl>
      <w:tblPr>
        <w:tblStyle w:val="Table"/>
        <w:tblW w:type="pct" w:w="5000"/>
        <w:tblLayout w:type="fixed"/>
        <w:tblLook w:firstRow="0" w:lastRow="0" w:firstColumn="0" w:lastColumn="0" w:noHBand="0" w:noVBand="0" w:val="0000"/>
      </w:tblPr>
      <w:tblGrid>
        <w:gridCol w:w="3147"/>
        <w:gridCol w:w="4772"/>
      </w:tblGrid>
      <w:tr>
        <w:tc>
          <w:tcPr/>
          <w:p>
            <w:pPr>
              <w:pStyle w:val="24"/>
            </w:pPr>
            <w:r>
              <w:rPr>
                <w:b/>
                <w:bCs/>
              </w:rPr>
              <w:t xml:space="preserve">Design concern</w:t>
            </w:r>
          </w:p>
        </w:tc>
        <w:tc>
          <w:tcPr/>
          <w:p>
            <w:pPr>
              <w:pStyle w:val="24"/>
            </w:pPr>
            <w:r>
              <w:t xml:space="preserve">How analysis entities become rows, and which class is allowed to know that</w:t>
            </w:r>
          </w:p>
        </w:tc>
      </w:tr>
      <w:tr>
        <w:tc>
          <w:tcPr/>
          <w:p>
            <w:pPr>
              <w:pStyle w:val="24"/>
            </w:pPr>
            <w:r>
              <w:rPr>
                <w:b/>
                <w:bCs/>
              </w:rPr>
              <w:t xml:space="preserve">Non-functional requirement</w:t>
            </w:r>
          </w:p>
        </w:tc>
        <w:tc>
          <w:tcPr/>
          <w:p>
            <w:pPr>
              <w:pStyle w:val="24"/>
            </w:pPr>
            <w:r>
              <w:t xml:space="preserve">Maintainability — the domain layer has no dependency on the database driver</w:t>
            </w:r>
          </w:p>
        </w:tc>
      </w:tr>
      <w:tr>
        <w:tc>
          <w:tcPr/>
          <w:p>
            <w:pPr>
              <w:pStyle w:val="24"/>
            </w:pPr>
            <w:r>
              <w:rPr>
                <w:b/>
                <w:bCs/>
              </w:rPr>
              <w:t xml:space="preserve">Impacted analysis objects</w:t>
            </w:r>
          </w:p>
        </w:tc>
        <w:tc>
          <w:tcPr/>
          <w:p>
            <w:pPr>
              <w:pStyle w:val="24"/>
            </w:pPr>
            <w:r>
              <w:rPr>
                <w:rStyle w:val="48"/>
              </w:rPr>
              <w:t xml:space="preserve">Account</w:t>
            </w:r>
            <w:r>
              <w:t xml:space="preserve">, </w:t>
            </w:r>
            <w:r>
              <w:rPr>
                <w:rStyle w:val="48"/>
              </w:rPr>
              <w:t xml:space="preserve">Credential</w:t>
            </w:r>
            <w:r>
              <w:t xml:space="preserve">, </w:t>
            </w:r>
            <w:r>
              <w:rPr>
                <w:rStyle w:val="48"/>
              </w:rPr>
              <w:t xml:space="preserve">LoginSession</w:t>
            </w:r>
          </w:p>
        </w:tc>
      </w:tr>
      <w:tr>
        <w:tc>
          <w:tcPr/>
          <w:p>
            <w:pPr>
              <w:pStyle w:val="24"/>
            </w:pPr>
            <w:r>
              <w:rPr>
                <w:b/>
                <w:bCs/>
              </w:rPr>
              <w:t xml:space="preserve">Impacted use cases</w:t>
            </w:r>
          </w:p>
        </w:tc>
        <w:tc>
          <w:tcPr/>
          <w:p>
            <w:pPr>
              <w:pStyle w:val="24"/>
            </w:pPr>
            <w:r>
              <w:t xml:space="preserve">UC1 in full</w:t>
            </w:r>
          </w:p>
        </w:tc>
      </w:tr>
      <w:tr>
        <w:tc>
          <w:tcPr/>
          <w:p>
            <w:pPr>
              <w:pStyle w:val="24"/>
            </w:pPr>
            <w:r>
              <w:rPr>
                <w:b/>
                <w:bCs/>
              </w:rPr>
              <w:t xml:space="preserve">Impacted static structure</w:t>
            </w:r>
          </w:p>
        </w:tc>
        <w:tc>
          <w:tcPr/>
          <w:p>
            <w:pPr>
              <w:pStyle w:val="24"/>
            </w:pPr>
            <w:r>
              <w:t xml:space="preserve">All three entity classes and their </w:t>
            </w:r>
            <w:r>
              <w:rPr>
                <w:rStyle w:val="48"/>
              </w:rPr>
              <w:t xml:space="preserve">create()</w:t>
            </w:r>
            <w:r>
              <w:t xml:space="preserve"> / </w:t>
            </w:r>
            <w:r>
              <w:rPr>
                <w:rStyle w:val="48"/>
              </w:rPr>
              <w:t xml:space="preserve">find()</w:t>
            </w:r>
            <w:r>
              <w:t xml:space="preserve"> operations</w:t>
            </w:r>
          </w:p>
        </w:tc>
      </w:tr>
      <w:tr>
        <w:tc>
          <w:tcPr/>
          <w:p>
            <w:pPr>
              <w:pStyle w:val="24"/>
            </w:pPr>
            <w:r>
              <w:rPr>
                <w:b/>
                <w:bCs/>
              </w:rPr>
              <w:t xml:space="preserve">Impacted dynamic interactions</w:t>
            </w:r>
          </w:p>
        </w:tc>
        <w:tc>
          <w:tcPr/>
          <w:p>
            <w:pPr>
              <w:pStyle w:val="24"/>
            </w:pPr>
            <w:r>
              <w:t xml:space="preserve">Every message in Figures 3 and 4 that reaches an entity</w:t>
            </w:r>
          </w:p>
        </w:tc>
      </w:tr>
      <w:tr>
        <w:tc>
          <w:tcPr/>
          <w:p>
            <w:pPr>
              <w:pStyle w:val="24"/>
            </w:pPr>
            <w:r>
              <w:rPr>
                <w:b/>
                <w:bCs/>
              </w:rPr>
              <w:t xml:space="preserve">Resulting design objects</w:t>
            </w:r>
          </w:p>
        </w:tc>
        <w:tc>
          <w:tcPr/>
          <w:p>
            <w:pPr>
              <w:pStyle w:val="24"/>
            </w:pPr>
            <w:r>
              <w:t xml:space="preserve">One repository class, </w:t>
            </w:r>
            <w:r>
              <w:rPr>
                <w:rStyle w:val="48"/>
              </w:rPr>
              <w:t xml:space="preserve">AccountRepo</w:t>
            </w:r>
            <w:r>
              <w:t xml:space="preserve">, plus the tables </w:t>
            </w:r>
            <w:r>
              <w:rPr>
                <w:rStyle w:val="48"/>
              </w:rPr>
              <w:t xml:space="preserve">credentials</w:t>
            </w:r>
            <w:r>
              <w:t xml:space="preserve"> and </w:t>
            </w:r>
            <w:r>
              <w:rPr>
                <w:rStyle w:val="48"/>
              </w:rPr>
              <w:t xml:space="preserve">auth_sessions</w:t>
            </w:r>
            <w:r>
              <w:t xml:space="preserve"> (§2.5)</w:t>
            </w:r>
          </w:p>
        </w:tc>
      </w:tr>
      <w:tr>
        <w:tc>
          <w:tcPr/>
          <w:p>
            <w:pPr>
              <w:pStyle w:val="24"/>
            </w:pPr>
            <w:r>
              <w:rPr>
                <w:b/>
                <w:bCs/>
              </w:rPr>
              <w:t xml:space="preserve">Resulting static structure</w:t>
            </w:r>
          </w:p>
        </w:tc>
        <w:tc>
          <w:tcPr/>
          <w:p>
            <w:pPr>
              <w:pStyle w:val="24"/>
            </w:pPr>
            <w:r>
              <w:t xml:space="preserve">The entity operations of the analysis model collapse into </w:t>
            </w:r>
            <w:r>
              <w:rPr>
                <w:rStyle w:val="48"/>
              </w:rPr>
              <w:t xml:space="preserve">AccountRepo</w:t>
            </w:r>
            <w:r>
              <w:t xml:space="preserve">, which is </w:t>
            </w:r>
            <w:r>
              <w:rPr>
                <w:b/>
                <w:bCs/>
              </w:rPr>
              <w:t xml:space="preserve">the only class in the slice that issues SQL</w:t>
            </w:r>
            <w:r>
              <w:t xml:space="preserve">. The strategies and the flow depend on it and never on the driver. </w:t>
            </w:r>
            <w:r>
              <w:rPr>
                <w:rStyle w:val="48"/>
              </w:rPr>
              <w:t xml:space="preserve">accounts</w:t>
            </w:r>
            <w:r>
              <w:t xml:space="preserve"> already exists in </w:t>
            </w:r>
            <w:r>
              <w:rPr>
                <w:rStyle w:val="48"/>
              </w:rPr>
              <w:t xml:space="preserve">core/db/schema.sql</w:t>
            </w:r>
            <w:r>
              <w:t xml:space="preserve">; this slice adds the other two</w:t>
            </w:r>
          </w:p>
        </w:tc>
      </w:tr>
      <w:tr>
        <w:tc>
          <w:tcPr/>
          <w:p>
            <w:pPr>
              <w:pStyle w:val="24"/>
            </w:pPr>
            <w:r>
              <w:rPr>
                <w:b/>
                <w:bCs/>
              </w:rPr>
              <w:t xml:space="preserve">Resulting dynamic interactions</w:t>
            </w:r>
          </w:p>
        </w:tc>
        <w:tc>
          <w:tcPr/>
          <w:p>
            <w:pPr>
              <w:pStyle w:val="24"/>
            </w:pPr>
            <w:r>
              <w:t xml:space="preserve">In Figures 6 and 7 every database access is a message to </w:t>
            </w:r>
            <w:r>
              <w:rPr>
                <w:rStyle w:val="48"/>
              </w:rPr>
              <w:t xml:space="preserve">:AccountRepo</w:t>
            </w:r>
            <w:r>
              <w:t xml:space="preserve">, which then talks to </w:t>
            </w:r>
            <w:r>
              <w:rPr>
                <w:rStyle w:val="48"/>
              </w:rPr>
              <w:t xml:space="preserve">:Postgres</w:t>
            </w:r>
            <w:r>
              <w:t xml:space="preserve">. No other lifeline touches the database</w:t>
            </w:r>
          </w:p>
        </w:tc>
      </w:tr>
      <w:tr>
        <w:tc>
          <w:tcPr/>
          <w:p>
            <w:pPr>
              <w:pStyle w:val="24"/>
            </w:pPr>
            <w:r>
              <w:rPr>
                <w:b/>
                <w:bCs/>
              </w:rPr>
              <w:t xml:space="preserve">Justification</w:t>
            </w:r>
          </w:p>
        </w:tc>
        <w:tc>
          <w:tcPr/>
          <w:p>
            <w:pPr>
              <w:pStyle w:val="24"/>
            </w:pPr>
            <w:r>
              <w:t xml:space="preserve">One repository is what makes the “no dependency on the database driver” clause checkable by reading imports, and it is what lets </w:t>
            </w:r>
            <w:r>
              <w:rPr>
                <w:rStyle w:val="48"/>
              </w:rPr>
              <w:t xml:space="preserve">PasswordStrategy</w:t>
            </w:r>
            <w:r>
              <w:t xml:space="preserve"> be unit-tested against a stub repository rather than a live Postgres. The token is stored as </w:t>
            </w:r>
            <w:r>
              <w:rPr>
                <w:rStyle w:val="48"/>
              </w:rPr>
              <w:t xml:space="preserve">token_hash</w:t>
            </w:r>
            <w:r>
              <w:t xml:space="preserve">, never in clear, so a database dump does not yield usable session cookies</w:t>
            </w:r>
          </w:p>
        </w:tc>
      </w:tr>
    </w:tbl>
    <w:bookmarkEnd w:id="29"/>
    <w:bookmarkStart w:id="30" w:name="layering-and-the-slice-boundary"/>
    <w:p>
      <w:pPr>
        <w:pStyle w:val="5"/>
      </w:pPr>
      <w:r>
        <w:t xml:space="preserve">Layering and the slice boundary</w:t>
      </w:r>
    </w:p>
    <w:tbl>
      <w:tblPr>
        <w:tblStyle w:val="Table"/>
        <w:tblW w:type="pct" w:w="5000"/>
        <w:tblLayout w:type="fixed"/>
        <w:tblLook w:firstRow="0" w:lastRow="0" w:firstColumn="0" w:lastColumn="0" w:noHBand="0" w:noVBand="0" w:val="0000"/>
      </w:tblPr>
      <w:tblGrid>
        <w:gridCol w:w="3147"/>
        <w:gridCol w:w="4772"/>
      </w:tblGrid>
      <w:tr>
        <w:tc>
          <w:tcPr/>
          <w:p>
            <w:pPr>
              <w:pStyle w:val="24"/>
            </w:pPr>
            <w:r>
              <w:rPr>
                <w:b/>
                <w:bCs/>
              </w:rPr>
              <w:t xml:space="preserve">Design concern</w:t>
            </w:r>
          </w:p>
        </w:tc>
        <w:tc>
          <w:tcPr/>
          <w:p>
            <w:pPr>
              <w:pStyle w:val="24"/>
            </w:pPr>
            <w:r>
              <w:t xml:space="preserve">How the shared HTTP layer authenticates a request without importing this slice</w:t>
            </w:r>
          </w:p>
        </w:tc>
      </w:tr>
      <w:tr>
        <w:tc>
          <w:tcPr/>
          <w:p>
            <w:pPr>
              <w:pStyle w:val="24"/>
            </w:pPr>
            <w:r>
              <w:rPr>
                <w:b/>
                <w:bCs/>
              </w:rPr>
              <w:t xml:space="preserve">Non-functional requirement</w:t>
            </w:r>
          </w:p>
        </w:tc>
        <w:tc>
          <w:tcPr/>
          <w:p>
            <w:pPr>
              <w:pStyle w:val="24"/>
            </w:pPr>
            <w:r>
              <w:t xml:space="preserve">Maintainability and Extensibility — </w:t>
            </w:r>
            <w:r>
              <w:rPr>
                <w:rStyle w:val="48"/>
              </w:rPr>
              <w:t xml:space="preserve">CODING_STANDARDS.md</w:t>
            </w:r>
            <w:r>
              <w:t xml:space="preserve">: </w:t>
            </w:r>
            <w:r>
              <w:rPr>
                <w:rStyle w:val="48"/>
              </w:rPr>
              <w:t xml:space="preserve">core</w:t>
            </w:r>
            <w:r>
              <w:t xml:space="preserve"> may never import a slice; Security — every request must pass real verification once it exists</w:t>
            </w:r>
          </w:p>
        </w:tc>
      </w:tr>
      <w:tr>
        <w:tc>
          <w:tcPr/>
          <w:p>
            <w:pPr>
              <w:pStyle w:val="24"/>
            </w:pPr>
            <w:r>
              <w:rPr>
                <w:b/>
                <w:bCs/>
              </w:rPr>
              <w:t xml:space="preserve">Impacted analysis objects</w:t>
            </w:r>
          </w:p>
        </w:tc>
        <w:tc>
          <w:tcPr/>
          <w:p>
            <w:pPr>
              <w:pStyle w:val="24"/>
            </w:pPr>
            <w:r>
              <w:rPr>
                <w:rStyle w:val="48"/>
              </w:rPr>
              <w:t xml:space="preserve">AuthenticationController.resolveSession()</w:t>
            </w:r>
            <w:r>
              <w:t xml:space="preserve">, </w:t>
            </w:r>
            <w:r>
              <w:rPr>
                <w:rStyle w:val="48"/>
              </w:rPr>
              <w:t xml:space="preserve">LoginSession</w:t>
            </w:r>
          </w:p>
        </w:tc>
      </w:tr>
      <w:tr>
        <w:tc>
          <w:tcPr/>
          <w:p>
            <w:pPr>
              <w:pStyle w:val="24"/>
            </w:pPr>
            <w:r>
              <w:rPr>
                <w:b/>
                <w:bCs/>
              </w:rPr>
              <w:t xml:space="preserve">Impacted use cases</w:t>
            </w:r>
          </w:p>
        </w:tc>
        <w:tc>
          <w:tcPr/>
          <w:p>
            <w:pPr>
              <w:pStyle w:val="24"/>
            </w:pPr>
            <w:r>
              <w:t xml:space="preserve">UC1, and every other use case, because every request passes the guard</w:t>
            </w:r>
          </w:p>
        </w:tc>
      </w:tr>
      <w:tr>
        <w:tc>
          <w:tcPr/>
          <w:p>
            <w:pPr>
              <w:pStyle w:val="24"/>
            </w:pPr>
            <w:r>
              <w:rPr>
                <w:b/>
                <w:bCs/>
              </w:rPr>
              <w:t xml:space="preserve">Impacted static structure</w:t>
            </w:r>
          </w:p>
        </w:tc>
        <w:tc>
          <w:tcPr/>
          <w:p>
            <w:pPr>
              <w:pStyle w:val="24"/>
            </w:pPr>
            <w:r>
              <w:rPr>
                <w:rStyle w:val="48"/>
              </w:rPr>
              <w:t xml:space="preserve">core/http/authGuard.ts</w:t>
            </w:r>
            <w:r>
              <w:t xml:space="preserve">, which today trusts a stub header through </w:t>
            </w:r>
            <w:r>
              <w:rPr>
                <w:rStyle w:val="48"/>
              </w:rPr>
              <w:t xml:space="preserve">principalFromHeader</w:t>
            </w:r>
          </w:p>
        </w:tc>
      </w:tr>
      <w:tr>
        <w:tc>
          <w:tcPr/>
          <w:p>
            <w:pPr>
              <w:pStyle w:val="24"/>
            </w:pPr>
            <w:r>
              <w:rPr>
                <w:b/>
                <w:bCs/>
              </w:rPr>
              <w:t xml:space="preserve">Impacted dynamic interactions</w:t>
            </w:r>
          </w:p>
        </w:tc>
        <w:tc>
          <w:tcPr/>
          <w:p>
            <w:pPr>
              <w:pStyle w:val="24"/>
            </w:pPr>
            <w:r>
              <w:t xml:space="preserve">The resolve-session flow, and the first step of every other request in the system</w:t>
            </w:r>
          </w:p>
        </w:tc>
      </w:tr>
      <w:tr>
        <w:tc>
          <w:tcPr/>
          <w:p>
            <w:pPr>
              <w:pStyle w:val="24"/>
            </w:pPr>
            <w:r>
              <w:rPr>
                <w:b/>
                <w:bCs/>
              </w:rPr>
              <w:t xml:space="preserve">Resulting design objects</w:t>
            </w:r>
          </w:p>
        </w:tc>
        <w:tc>
          <w:tcPr/>
          <w:p>
            <w:pPr>
              <w:pStyle w:val="24"/>
            </w:pPr>
            <w:r>
              <w:rPr>
                <w:rStyle w:val="48"/>
              </w:rPr>
              <w:t xml:space="preserve">SessionStrategy</w:t>
            </w:r>
            <w:r>
              <w:t xml:space="preserve"> and the function </w:t>
            </w:r>
            <w:r>
              <w:rPr>
                <w:rStyle w:val="48"/>
              </w:rPr>
              <w:t xml:space="preserve">verifySessionCookie</w:t>
            </w:r>
            <w:r>
              <w:t xml:space="preserve"> it backs</w:t>
            </w:r>
          </w:p>
        </w:tc>
      </w:tr>
      <w:tr>
        <w:tc>
          <w:tcPr/>
          <w:p>
            <w:pPr>
              <w:pStyle w:val="24"/>
            </w:pPr>
            <w:r>
              <w:rPr>
                <w:b/>
                <w:bCs/>
              </w:rPr>
              <w:t xml:space="preserve">Resulting static structure</w:t>
            </w:r>
          </w:p>
        </w:tc>
        <w:tc>
          <w:tcPr/>
          <w:p>
            <w:pPr>
              <w:pStyle w:val="24"/>
            </w:pPr>
            <w:r>
              <w:rPr>
                <w:rStyle w:val="48"/>
              </w:rPr>
              <w:t xml:space="preserve">authGuard.ts</w:t>
            </w:r>
            <w:r>
              <w:t xml:space="preserve"> gains a module-level port, </w:t>
            </w:r>
            <w:r>
              <w:rPr>
                <w:rStyle w:val="48"/>
              </w:rPr>
              <w:t xml:space="preserve">registerSessionVerifier(verify)</w:t>
            </w:r>
            <w:r>
              <w:t xml:space="preserve">, and calls the registered verifier instead of the stub. </w:t>
            </w:r>
            <w:r>
              <w:rPr>
                <w:rStyle w:val="48"/>
              </w:rPr>
              <w:t xml:space="preserve">identity/index.ts</w:t>
            </w:r>
            <w:r>
              <w:t xml:space="preserve"> exports </w:t>
            </w:r>
            <w:r>
              <w:rPr>
                <w:rStyle w:val="48"/>
              </w:rPr>
              <w:t xml:space="preserve">verifySessionCookie</w:t>
            </w:r>
            <w:r>
              <w:t xml:space="preserve">. </w:t>
            </w:r>
            <w:r>
              <w:rPr>
                <w:rStyle w:val="48"/>
              </w:rPr>
              <w:t xml:space="preserve">apps/server/src/main.ts</w:t>
            </w:r>
            <w:r>
              <w:t xml:space="preserve"> — the composition root, which already imports every slice — adds one line at bootstrap. Neither </w:t>
            </w:r>
            <w:r>
              <w:rPr>
                <w:rStyle w:val="48"/>
              </w:rPr>
              <w:t xml:space="preserve">core</w:t>
            </w:r>
            <w:r>
              <w:t xml:space="preserve"> nor </w:t>
            </w:r>
            <w:r>
              <w:rPr>
                <w:rStyle w:val="48"/>
              </w:rPr>
              <w:t xml:space="preserve">identity</w:t>
            </w:r>
            <w:r>
              <w:t xml:space="preserve"> imports the other. The three lines this costs are in §2.5</w:t>
            </w:r>
          </w:p>
        </w:tc>
      </w:tr>
      <w:tr>
        <w:tc>
          <w:tcPr/>
          <w:p>
            <w:pPr>
              <w:pStyle w:val="24"/>
            </w:pPr>
            <w:r>
              <w:rPr>
                <w:b/>
                <w:bCs/>
              </w:rPr>
              <w:t xml:space="preserve">Resulting dynamic interactions</w:t>
            </w:r>
          </w:p>
        </w:tc>
        <w:tc>
          <w:tcPr/>
          <w:p>
            <w:pPr>
              <w:pStyle w:val="24"/>
            </w:pPr>
            <w:r>
              <w:t xml:space="preserve">Unchanged for callers: the guard still returns a </w:t>
            </w:r>
            <w:r>
              <w:rPr>
                <w:rStyle w:val="48"/>
              </w:rPr>
              <w:t xml:space="preserve">Principal</w:t>
            </w:r>
            <w:r>
              <w:t xml:space="preserve"> or </w:t>
            </w:r>
            <w:r>
              <w:rPr>
                <w:rStyle w:val="48"/>
              </w:rPr>
              <w:t xml:space="preserve">null</w:t>
            </w:r>
            <w:r>
              <w:t xml:space="preserve">. Only the implementation behind it moves</w:t>
            </w:r>
          </w:p>
        </w:tc>
      </w:tr>
      <w:tr>
        <w:tc>
          <w:tcPr/>
          <w:p>
            <w:pPr>
              <w:pStyle w:val="24"/>
            </w:pPr>
            <w:r>
              <w:rPr>
                <w:b/>
                <w:bCs/>
              </w:rPr>
              <w:t xml:space="preserve">Justification</w:t>
            </w:r>
          </w:p>
        </w:tc>
        <w:tc>
          <w:tcPr/>
          <w:p>
            <w:pPr>
              <w:pStyle w:val="24"/>
            </w:pPr>
            <w:r>
              <w:t xml:space="preserve">Inverting the dependency is the only way to satisfy both rules at once, and it is what </w:t>
            </w:r>
            <w:r>
              <w:rPr>
                <w:rStyle w:val="48"/>
              </w:rPr>
              <w:t xml:space="preserve">ONBOARDING.md</w:t>
            </w:r>
            <w:r>
              <w:t xml:space="preserve"> describes when it says </w:t>
            </w:r>
            <w:r>
              <w:rPr>
                <w:rFonts w:hint="eastAsia"/>
              </w:rPr>
              <w:t xml:space="preserve">「陆一的真登录上线之前，大家先用桩账号开发；他一上线，全员切过去」</w:t>
            </w:r>
            <w:r>
              <w:t xml:space="preserve"> — </w:t>
            </w:r>
            <w:r>
              <w:rPr>
                <w:i/>
                <w:iCs/>
              </w:rPr>
              <w:t xml:space="preserve">before LU YI’s real login ships everyone develops against stub accounts, and the moment it ships everyone switches over</w:t>
            </w:r>
            <w:r>
              <w:t xml:space="preserve">. A port makes that switch one line in the composition root instead of an edit to every caller. It does need a small reviewed change to </w:t>
            </w:r>
            <w:r>
              <w:rPr>
                <w:rStyle w:val="48"/>
              </w:rPr>
              <w:t xml:space="preserve">core</w:t>
            </w:r>
            <w:r>
              <w:t xml:space="preserve">, which is frozen after Sprint 1 — see §1.3</w:t>
            </w:r>
          </w:p>
        </w:tc>
      </w:tr>
    </w:tbl>
    <w:bookmarkEnd w:id="30"/>
    <w:bookmarkEnd w:id="31"/>
    <w:bookmarkStart w:id="32" w:name="X45fa8cc00d1fcbaedcd42d06a034a50acb40c4d"/>
    <w:p>
      <w:pPr>
        <w:pStyle w:val="4"/>
      </w:pPr>
      <w:r>
        <w:t xml:space="preserve">2.3 The </w:t>
      </w:r>
      <w:r>
        <w:rPr>
          <w:rStyle w:val="48"/>
        </w:rPr>
        <w:t xml:space="preserve">identity</w:t>
      </w:r>
      <w:r>
        <w:t xml:space="preserve"> module — design problem and pattern</w:t>
      </w:r>
    </w:p>
    <w:p>
      <w:pPr>
        <w:pStyle w:val="23"/>
      </w:pPr>
      <w:r>
        <w:t xml:space="preserve">The design problem this slice owns, quoted from the Project Proposal §6.4:</w:t>
      </w:r>
    </w:p>
    <w:p>
      <w:pPr>
        <w:pStyle w:val="13"/>
      </w:pPr>
      <w:r>
        <w:t>Four ways to become authenticated: GitHub, Google, email with password, and an existing session. Each exchange differs, all of them must end in one session, and a fifth must not change the session code.</w:t>
      </w:r>
    </w:p>
    <w:p>
      <w:pPr>
        <w:pStyle w:val="23"/>
      </w:pPr>
      <w:r>
        <w:t>The problem statement contains its own solution shape. It names one thing that varies — the exchange — and two that must not: the session that every route ends in, and the code that issues it. A pattern that fixes the algorithm once and lets only the varying step be substituted is exactly what is being asked for.</w:t>
      </w:r>
    </w:p>
    <w:p>
      <w:pPr>
        <w:pStyle w:val="3"/>
      </w:pPr>
      <w:r>
        <w:rPr>
          <w:b/>
          <w:bCs/>
        </w:rPr>
        <w:t xml:space="preserve">Chosen: Strategy with Template Method.</w:t>
      </w:r>
    </w:p>
    <w:p>
      <w:pPr>
        <w:pStyle w:val="24"/>
        <w:numPr>
          <w:ilvl w:val="0"/>
          <w:numId w:val="1006"/>
        </w:numPr>
      </w:pPr>
      <w:r>
        <w:rPr>
          <w:rStyle w:val="48"/>
        </w:rPr>
        <w:t xml:space="preserve">AbstractAuthFlow.authenticate()</w:t>
      </w:r>
      <w:r>
        <w:t xml:space="preserve"> is the </w:t>
      </w:r>
      <w:r>
        <w:rPr>
          <w:b/>
          <w:bCs/>
        </w:rPr>
        <w:t xml:space="preserve">template method</w:t>
      </w:r>
      <w:r>
        <w:t xml:space="preserve">. It fixes the three-step algorithm exactly once — find the strategy whose </w:t>
      </w:r>
      <w:r>
        <w:rPr>
          <w:rStyle w:val="48"/>
        </w:rPr>
        <w:t xml:space="preserve">kind</w:t>
      </w:r>
      <w:r>
        <w:t xml:space="preserve"> matches, call </w:t>
      </w:r>
      <w:r>
        <w:rPr>
          <w:rStyle w:val="48"/>
        </w:rPr>
        <w:t xml:space="preserve">verify()</w:t>
      </w:r>
      <w:r>
        <w:t xml:space="preserve">, call </w:t>
      </w:r>
      <w:r>
        <w:rPr>
          <w:rStyle w:val="48"/>
        </w:rPr>
        <w:t xml:space="preserve">onAuthenticated()</w:t>
      </w:r>
      <w:r>
        <w:t xml:space="preserve"> — and no subclass overrides it.</w:t>
      </w:r>
    </w:p>
    <w:p>
      <w:pPr>
        <w:pStyle w:val="24"/>
        <w:numPr>
          <w:ilvl w:val="0"/>
          <w:numId w:val="1006"/>
        </w:numPr>
      </w:pPr>
      <w:r>
        <w:rPr>
          <w:rStyle w:val="48"/>
        </w:rPr>
        <w:t xml:space="preserve">AuthStrategy</w:t>
      </w:r>
      <w:r>
        <w:t xml:space="preserve"> is the </w:t>
      </w:r>
      <w:r>
        <w:rPr>
          <w:b/>
          <w:bCs/>
        </w:rPr>
        <w:t xml:space="preserve">strategy interface</w:t>
      </w:r>
      <w:r>
        <w:t xml:space="preserve">. Each concrete strategy supplies only </w:t>
      </w:r>
      <w:r>
        <w:rPr>
          <w:rStyle w:val="48"/>
        </w:rPr>
        <w:t xml:space="preserve">verify()</w:t>
      </w:r>
      <w:r>
        <w:t xml:space="preserve">, the one step that actually differs between the four routes. </w:t>
      </w:r>
      <w:r>
        <w:rPr>
          <w:rStyle w:val="48"/>
        </w:rPr>
        <w:t xml:space="preserve">PasswordStrategy</w:t>
      </w:r>
      <w:r>
        <w:t xml:space="preserve"> compares a scrypt hash; </w:t>
      </w:r>
      <w:r>
        <w:rPr>
          <w:rStyle w:val="48"/>
        </w:rPr>
        <w:t xml:space="preserve">SessionStrategy</w:t>
      </w:r>
      <w:r>
        <w:t xml:space="preserve"> looks up a token; </w:t>
      </w:r>
      <w:r>
        <w:rPr>
          <w:rStyle w:val="48"/>
        </w:rPr>
        <w:t xml:space="preserve">GithubStrategy</w:t>
      </w:r>
      <w:r>
        <w:t xml:space="preserve"> and </w:t>
      </w:r>
      <w:r>
        <w:rPr>
          <w:rStyle w:val="48"/>
        </w:rPr>
        <w:t xml:space="preserve">GoogleStrategy</w:t>
      </w:r>
      <w:r>
        <w:t xml:space="preserve"> exchange an authorisation code for a verified email.</w:t>
      </w:r>
    </w:p>
    <w:p>
      <w:pPr>
        <w:pStyle w:val="23"/>
      </w:pPr>
      <w:r>
        <w:t xml:space="preserve">Three consequences, each answering a clause of the problem statement:</w:t>
      </w:r>
    </w:p>
    <w:tbl>
      <w:tblPr>
        <w:tblStyle w:val="Table"/>
        <w:tblW w:type="pct" w:w="5000"/>
        <w:tblLayout w:type="fixed"/>
        <w:tblLook w:firstRow="1" w:lastRow="0" w:firstColumn="0" w:lastColumn="0" w:noHBand="0" w:noVBand="0" w:val="0020"/>
      </w:tblPr>
      <w:tblGrid>
        <w:gridCol w:w="3872"/>
        <w:gridCol w:w="4047"/>
      </w:tblGrid>
      <w:tr>
        <w:trPr>
          <w:tblHeader w:val="on"/>
        </w:trPr>
        <w:tc>
          <w:tcPr/>
          <w:p>
            <w:pPr>
              <w:pStyle w:val="24"/>
            </w:pPr>
            <w:r>
              <w:t xml:space="preserve">The problem says</w:t>
            </w:r>
          </w:p>
        </w:tc>
        <w:tc>
          <w:tcPr/>
          <w:p>
            <w:pPr>
              <w:pStyle w:val="24"/>
            </w:pPr>
            <w:r>
              <w:t xml:space="preserve">The pattern answers</w:t>
            </w:r>
          </w:p>
        </w:tc>
      </w:tr>
      <w:tr>
        <w:tc>
          <w:tcPr/>
          <w:p>
            <w:pPr>
              <w:pStyle w:val="24"/>
            </w:pPr>
            <w:r>
              <w:t xml:space="preserve">“each exchange differs”</w:t>
            </w:r>
          </w:p>
        </w:tc>
        <w:tc>
          <w:tcPr/>
          <w:p>
            <w:pPr>
              <w:pStyle w:val="24"/>
            </w:pPr>
            <w:r>
              <w:t xml:space="preserve">Each exchange is one </w:t>
            </w:r>
            <w:r>
              <w:rPr>
                <w:rStyle w:val="48"/>
              </w:rPr>
              <w:t xml:space="preserve">verify()</w:t>
            </w:r>
            <w:r>
              <w:t xml:space="preserve"> in one class, and nothing else in the module needs to know which one ran</w:t>
            </w:r>
          </w:p>
        </w:tc>
      </w:tr>
      <w:tr>
        <w:tc>
          <w:tcPr/>
          <w:p>
            <w:pPr>
              <w:pStyle w:val="24"/>
            </w:pPr>
            <w:r>
              <w:t xml:space="preserve">“all of them must end in one session”</w:t>
            </w:r>
          </w:p>
        </w:tc>
        <w:tc>
          <w:tcPr/>
          <w:p>
            <w:pPr>
              <w:pStyle w:val="24"/>
            </w:pPr>
            <w:r>
              <w:rPr>
                <w:rStyle w:val="48"/>
              </w:rPr>
              <w:t xml:space="preserve">onAuthenticated()</w:t>
            </w:r>
            <w:r>
              <w:t xml:space="preserve"> runs from a single place inside the template method, for every route. It is structurally impossible for a route to skip it</w:t>
            </w:r>
          </w:p>
        </w:tc>
      </w:tr>
      <w:tr>
        <w:tc>
          <w:tcPr/>
          <w:p>
            <w:pPr>
              <w:pStyle w:val="24"/>
            </w:pPr>
            <w:r>
              <w:t xml:space="preserve">“a fifth must not change the session code”</w:t>
            </w:r>
          </w:p>
        </w:tc>
        <w:tc>
          <w:tcPr/>
          <w:p>
            <w:pPr>
              <w:pStyle w:val="24"/>
            </w:pPr>
            <w:r>
              <w:t xml:space="preserve">A fifth way in is one new class realising </w:t>
            </w:r>
            <w:r>
              <w:rPr>
                <w:rStyle w:val="48"/>
              </w:rPr>
              <w:t xml:space="preserve">AuthStrategy</w:t>
            </w:r>
            <w:r>
              <w:t xml:space="preserve">, registered in </w:t>
            </w:r>
            <w:r>
              <w:rPr>
                <w:rStyle w:val="48"/>
              </w:rPr>
              <w:t xml:space="preserve">strategies()</w:t>
            </w:r>
            <w:r>
              <w:t xml:space="preserve">. </w:t>
            </w:r>
            <w:r>
              <w:rPr>
                <w:rStyle w:val="48"/>
              </w:rPr>
              <w:t xml:space="preserve">authenticate()</w:t>
            </w:r>
            <w:r>
              <w:t xml:space="preserve"> and </w:t>
            </w:r>
            <w:r>
              <w:rPr>
                <w:rStyle w:val="48"/>
              </w:rPr>
              <w:t xml:space="preserve">onAuthenticated()</w:t>
            </w:r>
            <w:r>
              <w:t xml:space="preserve"> are untouched</w:t>
            </w:r>
          </w:p>
        </w:tc>
      </w:tr>
    </w:tbl>
    <w:p>
      <w:pPr>
        <w:pStyle w:val="3"/>
      </w:pPr>
      <w:r>
        <w:rPr>
          <w:i/>
          <w:iCs/>
        </w:rPr>
        <w:t xml:space="preserve">Table 3 — how the chosen pattern answers the design problem.</w:t>
      </w:r>
    </w:p>
    <w:p>
      <w:pPr>
        <w:pStyle w:val="3"/>
      </w:pPr>
      <w:r>
        <w:rPr>
          <w:b/>
          <w:bCs/>
        </w:rPr>
        <w:t xml:space="preserve">Considered and rejected.</w:t>
      </w:r>
      <w:r>
        <w:t xml:space="preserve"> The proposal’s §6.4 names candidate patterns as a hypothesis, not a conclusion, so the three nearest alternatives are compared here rather than assumed away.</w:t>
      </w:r>
    </w:p>
    <w:p>
      <w:pPr>
        <w:pStyle w:val="24"/>
        <w:numPr>
          <w:ilvl w:val="0"/>
          <w:numId w:val="1007"/>
        </w:numPr>
      </w:pPr>
      <w:r>
        <w:rPr>
          <w:b/>
          <w:bCs/>
        </w:rPr>
        <w:t xml:space="preserve">Strategy alone, without the template method.</w:t>
      </w:r>
      <w:r>
        <w:t xml:space="preserve"> Each of the four strategies implements the whole flow. The varying step is isolated, but nothing then guarantees that “all of them must end in one session”: every strategy has to remember to call </w:t>
      </w:r>
      <w:r>
        <w:rPr>
          <w:rStyle w:val="48"/>
        </w:rPr>
        <w:t xml:space="preserve">onAuthenticated()</w:t>
      </w:r>
      <w:r>
        <w:t>, and one that forgets is a login route issuing no session. The fifth way in has to remember it too. The second clause of the problem statement asks for exactly that guarantee, so Strategy on its own does not answer it.</w:t>
      </w:r>
    </w:p>
    <w:p>
      <w:pPr>
        <w:pStyle w:val="24"/>
        <w:numPr>
          <w:ilvl w:val="0"/>
          <w:numId w:val="1007"/>
        </w:numPr>
      </w:pPr>
      <w:r>
        <w:rPr>
          <w:b/>
          <w:bCs/>
        </w:rPr>
        <w:t xml:space="preserve">A factory.</w:t>
      </w:r>
      <w:r>
        <w:t xml:space="preserve"> It produces the right handler for a </w:t>
      </w:r>
      <w:r>
        <w:rPr>
          <w:rStyle w:val="48"/>
        </w:rPr>
        <w:t xml:space="preserve">kind</w:t>
      </w:r>
      <w:r>
        <w:t xml:space="preserve">, but it answers only </w:t>
      </w:r>
      <w:r>
        <w:rPr>
          <w:i/>
          <w:iCs/>
        </w:rPr>
        <w:t xml:space="preserve">which one</w:t>
      </w:r>
      <w:r>
        <w:t xml:space="preserve">, never </w:t>
      </w:r>
      <w:r>
        <w:rPr>
          <w:i/>
          <w:iCs/>
        </w:rPr>
        <w:t xml:space="preserve">what stays fixed once one is chosen</w:t>
      </w:r>
      <w:r>
        <w:t xml:space="preserve">. The lookup in </w:t>
      </w:r>
      <w:r>
        <w:rPr>
          <w:rStyle w:val="48"/>
        </w:rPr>
        <w:t xml:space="preserve">strategies()</w:t>
      </w:r>
      <w:r>
        <w:t xml:space="preserve"> already answers </w:t>
      </w:r>
      <w:r>
        <w:rPr>
          <w:i/>
          <w:iCs/>
        </w:rPr>
        <w:t xml:space="preserve">which one</w:t>
      </w:r>
      <w:r>
        <w:t>, so a factory above it adds no constraint that the problem statement asks for.</w:t>
      </w:r>
    </w:p>
    <w:p>
      <w:pPr>
        <w:pStyle w:val="24"/>
        <w:numPr>
          <w:ilvl w:val="0"/>
          <w:numId w:val="1007"/>
        </w:numPr>
      </w:pPr>
      <w:r>
        <w:rPr>
          <w:b/>
          <w:bCs/>
        </w:rPr>
        <w:t xml:space="preserve">Chain of responsibility.</w:t>
      </w:r>
      <w:r>
        <w:t xml:space="preserve"> Four handlers try in turn until one claims the request. It would run, but the semantics are wrong: </w:t>
      </w:r>
      <w:r>
        <w:rPr>
          <w:rStyle w:val="48"/>
        </w:rPr>
        <w:t xml:space="preserve">kind</w:t>
      </w:r>
      <w:r>
        <w:t xml:space="preserve"> is stated by the caller, so nothing needs probing. It also makes “wrong password” hard to separate from “no such kind”, which contradicts §3.6, where </w:t>
      </w:r>
      <w:r>
        <w:rPr>
          <w:rStyle w:val="48"/>
        </w:rPr>
        <w:t xml:space="preserve">invalid_credentials</w:t>
      </w:r>
      <w:r>
        <w:t xml:space="preserve"> and </w:t>
      </w:r>
      <w:r>
        <w:rPr>
          <w:rStyle w:val="48"/>
        </w:rPr>
        <w:t xml:space="preserve">unsupported_kind</w:t>
      </w:r>
      <w:r>
        <w:t xml:space="preserve"> are deliberately distinct codes.</w:t>
      </w:r>
    </w:p>
    <w:p>
      <w:pPr>
        <w:pStyle w:val="23"/>
      </w:pPr>
      <w:r>
        <w:t xml:space="preserve">A fourth consequence is not in the problem statement but matters for the Definition of Done: each </w:t>
      </w:r>
      <w:r>
        <w:rPr>
          <w:rStyle w:val="48"/>
        </w:rPr>
        <w:t xml:space="preserve">verify()</w:t>
      </w:r>
      <w:r>
        <w:t xml:space="preserve"> is a unit that can be tested on its own against a stub </w:t>
      </w:r>
      <w:r>
        <w:rPr>
          <w:rStyle w:val="48"/>
        </w:rPr>
        <w:t xml:space="preserve">AccountRepo</w:t>
      </w:r>
      <w:r>
        <w:t xml:space="preserve">, rather than through the whole login path.</w:t>
      </w:r>
    </w:p>
    <w:bookmarkEnd w:id="32"/>
    <w:bookmarkStart w:id="44" w:name="the-identity-module-design-model"/>
    <w:p>
      <w:pPr>
        <w:pStyle w:val="4"/>
      </w:pPr>
      <w:r>
        <w:t xml:space="preserve">2.4 The </w:t>
      </w:r>
      <w:r>
        <w:rPr>
          <w:rStyle w:val="48"/>
        </w:rPr>
        <w:t xml:space="preserve">identity</w:t>
      </w:r>
      <w:r>
        <w:t xml:space="preserve"> module — design model</w:t>
      </w:r>
    </w:p>
    <w:p>
      <w:pPr>
        <w:pStyle w:val="47"/>
      </w:pPr>
      <w:r>
        <w:drawing>
          <wp:inline>
            <wp:extent cx="5334000" cy="5390607"/>
            <wp:effectExtent b="0" l="0" r="0" t="0"/>
            <wp:docPr descr="Figure 5 — Design class diagram: Strategy with Template Method" title="" id="34" name="Picture"/>
            <a:graphic>
              <a:graphicData uri="http://schemas.openxmlformats.org/drawingml/2006/picture">
                <pic:pic>
                  <pic:nvPicPr>
                    <pic:cNvPr descr="diagrams/fig5-design-class.png" id="35" name="Picture"/>
                    <pic:cNvPicPr>
                      <a:picLocks noChangeArrowheads="1" noChangeAspect="1"/>
                    </pic:cNvPicPr>
                  </pic:nvPicPr>
                  <pic:blipFill>
                    <a:blip r:embed="rId33"/>
                    <a:stretch>
                      <a:fillRect/>
                    </a:stretch>
                  </pic:blipFill>
                  <pic:spPr bwMode="auto">
                    <a:xfrm>
                      <a:off x="0" y="0"/>
                      <a:ext cx="5334000" cy="5390607"/>
                    </a:xfrm>
                    <a:prstGeom prst="rect">
                      <a:avLst/>
                    </a:prstGeom>
                    <a:noFill/>
                    <a:ln w="9525">
                      <a:noFill/>
                      <a:headEnd/>
                      <a:tailEnd/>
                    </a:ln>
                  </pic:spPr>
                </pic:pic>
              </a:graphicData>
            </a:graphic>
          </wp:inline>
        </w:drawing>
      </w:r>
    </w:p>
    <w:p>
      <w:pPr>
        <w:pStyle w:val="45"/>
      </w:pPr>
      <w:r>
        <w:t xml:space="preserve">Figure 5 — Design class diagram: Strategy with Template Method</w:t>
      </w:r>
    </w:p>
    <w:p>
      <w:pPr>
        <w:pStyle w:val="3"/>
      </w:pPr>
      <w:r>
        <w:t>Read together with §2.2, the table below is the audit trail from Figure 2 to Figure 5: every analysis class is accounted for, and no design class appears without a reason for existing.</w:t>
      </w:r>
    </w:p>
    <w:tbl>
      <w:tblPr>
        <w:tblStyle w:val="Table"/>
        <w:tblW w:type="pct" w:w="5000"/>
        <w:tblLayout w:type="fixed"/>
        <w:tblLook w:firstRow="1" w:lastRow="0" w:firstColumn="0" w:lastColumn="0" w:noHBand="0" w:noVBand="0" w:val="0020"/>
      </w:tblPr>
      <w:tblGrid>
        <w:gridCol w:w="2640"/>
        <w:gridCol w:w="3520"/>
        <w:gridCol w:w="1760"/>
      </w:tblGrid>
      <w:tr>
        <w:trPr>
          <w:tblHeader w:val="on"/>
        </w:trPr>
        <w:tc>
          <w:tcPr/>
          <w:p>
            <w:pPr>
              <w:pStyle w:val="24"/>
            </w:pPr>
            <w:r>
              <w:t xml:space="preserve">Analysis (Figure 2)</w:t>
            </w:r>
          </w:p>
        </w:tc>
        <w:tc>
          <w:tcPr/>
          <w:p>
            <w:pPr>
              <w:pStyle w:val="24"/>
            </w:pPr>
            <w:r>
              <w:t xml:space="preserve">Design (Figure 5)</w:t>
            </w:r>
          </w:p>
        </w:tc>
        <w:tc>
          <w:tcPr/>
          <w:p>
            <w:pPr>
              <w:pStyle w:val="24"/>
            </w:pPr>
            <w:r>
              <w:t xml:space="preserve">What moved it</w:t>
            </w:r>
          </w:p>
        </w:tc>
      </w:tr>
      <w:tr>
        <w:tc>
          <w:tcPr/>
          <w:p>
            <w:pPr>
              <w:pStyle w:val="24"/>
            </w:pPr>
            <w:r>
              <w:rPr>
                <w:rStyle w:val="48"/>
              </w:rPr>
              <w:t xml:space="preserve">AuthenticationController</w:t>
            </w:r>
          </w:p>
        </w:tc>
        <w:tc>
          <w:tcPr/>
          <w:p>
            <w:pPr>
              <w:pStyle w:val="24"/>
            </w:pPr>
            <w:r>
              <w:rPr>
                <w:rStyle w:val="48"/>
              </w:rPr>
              <w:t xml:space="preserve">AbstractAuthFlow</w:t>
            </w:r>
            <w:r>
              <w:t xml:space="preserve"> + </w:t>
            </w:r>
            <w:r>
              <w:rPr>
                <w:rStyle w:val="48"/>
              </w:rPr>
              <w:t xml:space="preserve">ProductionAuthFlow</w:t>
            </w:r>
          </w:p>
        </w:tc>
        <w:tc>
          <w:tcPr/>
          <w:p>
            <w:pPr>
              <w:pStyle w:val="24"/>
            </w:pPr>
            <w:r>
              <w:t xml:space="preserve">The pattern, §2.3 — the control class splits into a fixed algorithm and the concrete flow that supplies the strategy list</w:t>
            </w:r>
          </w:p>
        </w:tc>
      </w:tr>
      <w:tr>
        <w:tc>
          <w:tcPr/>
          <w:p>
            <w:pPr>
              <w:pStyle w:val="24"/>
            </w:pPr>
            <w:r>
              <w:rPr>
                <w:rStyle w:val="48"/>
              </w:rPr>
              <w:t xml:space="preserve">Credential.matches()</w:t>
            </w:r>
          </w:p>
        </w:tc>
        <w:tc>
          <w:tcPr/>
          <w:p>
            <w:pPr>
              <w:pStyle w:val="24"/>
            </w:pPr>
            <w:r>
              <w:rPr>
                <w:rStyle w:val="48"/>
              </w:rPr>
              <w:t xml:space="preserve">PasswordStrategy.verify()</w:t>
            </w:r>
            <w:r>
              <w:t xml:space="preserve"> with a private </w:t>
            </w:r>
            <w:r>
              <w:rPr>
                <w:rStyle w:val="48"/>
              </w:rPr>
              <w:t xml:space="preserve">scryptCompare()</w:t>
            </w:r>
          </w:p>
        </w:tc>
        <w:tc>
          <w:tcPr/>
          <w:p>
            <w:pPr>
              <w:pStyle w:val="24"/>
            </w:pPr>
            <w:r>
              <w:t xml:space="preserve">Programming language, §2.2</w:t>
            </w:r>
          </w:p>
        </w:tc>
      </w:tr>
      <w:tr>
        <w:tc>
          <w:tcPr/>
          <w:p>
            <w:pPr>
              <w:pStyle w:val="24"/>
            </w:pPr>
            <w:r>
              <w:rPr>
                <w:rStyle w:val="48"/>
              </w:rPr>
              <w:t xml:space="preserve">OAuthProviderInterface</w:t>
            </w:r>
          </w:p>
        </w:tc>
        <w:tc>
          <w:tcPr/>
          <w:p>
            <w:pPr>
              <w:pStyle w:val="24"/>
            </w:pPr>
            <w:r>
              <w:rPr>
                <w:rStyle w:val="48"/>
              </w:rPr>
              <w:t xml:space="preserve">GithubStrategy</w:t>
            </w:r>
            <w:r>
              <w:t xml:space="preserve"> and </w:t>
            </w:r>
            <w:r>
              <w:rPr>
                <w:rStyle w:val="48"/>
              </w:rPr>
              <w:t xml:space="preserve">GoogleStrategy</w:t>
            </w:r>
            <w:r>
              <w:t xml:space="preserve">, each with </w:t>
            </w:r>
            <w:r>
              <w:rPr>
                <w:rStyle w:val="48"/>
              </w:rPr>
              <w:t xml:space="preserve">exchangeCode()</w:t>
            </w:r>
            <w:r>
              <w:t xml:space="preserve"> and </w:t>
            </w:r>
            <w:r>
              <w:rPr>
                <w:rStyle w:val="48"/>
              </w:rPr>
              <w:t xml:space="preserve">fetchVerifiedEmail()</w:t>
            </w:r>
          </w:p>
        </w:tc>
        <w:tc>
          <w:tcPr/>
          <w:p>
            <w:pPr>
              <w:pStyle w:val="24"/>
            </w:pPr>
            <w:r>
              <w:t xml:space="preserve">Programming language, §2.2; and the pattern, §2.3</w:t>
            </w:r>
          </w:p>
        </w:tc>
      </w:tr>
      <w:tr>
        <w:tc>
          <w:tcPr/>
          <w:p>
            <w:pPr>
              <w:pStyle w:val="24"/>
            </w:pPr>
            <w:r>
              <w:rPr>
                <w:rStyle w:val="48"/>
              </w:rPr>
              <w:t xml:space="preserve">LoginSession</w:t>
            </w:r>
          </w:p>
        </w:tc>
        <w:tc>
          <w:tcPr/>
          <w:p>
            <w:pPr>
              <w:pStyle w:val="24"/>
            </w:pPr>
            <w:r>
              <w:rPr>
                <w:rStyle w:val="48"/>
              </w:rPr>
              <w:t xml:space="preserve">AccountRepo.createAuthSession()</w:t>
            </w:r>
            <w:r>
              <w:t xml:space="preserve"> / </w:t>
            </w:r>
            <w:r>
              <w:rPr>
                <w:rStyle w:val="48"/>
              </w:rPr>
              <w:t xml:space="preserve">findAuthSession()</w:t>
            </w:r>
            <w:r>
              <w:t xml:space="preserve"> over the </w:t>
            </w:r>
            <w:r>
              <w:rPr>
                <w:rStyle w:val="48"/>
              </w:rPr>
              <w:t xml:space="preserve">auth_sessions</w:t>
            </w:r>
            <w:r>
              <w:t xml:space="preserve"> table</w:t>
            </w:r>
          </w:p>
        </w:tc>
        <w:tc>
          <w:tcPr/>
          <w:p>
            <w:pPr>
              <w:pStyle w:val="24"/>
            </w:pPr>
            <w:r>
              <w:t xml:space="preserve">Persistence, §2.2</w:t>
            </w:r>
          </w:p>
        </w:tc>
      </w:tr>
      <w:tr>
        <w:tc>
          <w:tcPr/>
          <w:p>
            <w:pPr>
              <w:pStyle w:val="24"/>
            </w:pPr>
            <w:r>
              <w:rPr>
                <w:rStyle w:val="48"/>
              </w:rPr>
              <w:t xml:space="preserve">Account</w:t>
            </w:r>
            <w:r>
              <w:t xml:space="preserve">, </w:t>
            </w:r>
            <w:r>
              <w:rPr>
                <w:rStyle w:val="48"/>
              </w:rPr>
              <w:t xml:space="preserve">Credential</w:t>
            </w:r>
          </w:p>
        </w:tc>
        <w:tc>
          <w:tcPr/>
          <w:p>
            <w:pPr>
              <w:pStyle w:val="24"/>
            </w:pPr>
            <w:r>
              <w:rPr>
                <w:rStyle w:val="48"/>
              </w:rPr>
              <w:t xml:space="preserve">AccountRepo</w:t>
            </w:r>
            <w:r>
              <w:t xml:space="preserve">, the only class issuing SQL</w:t>
            </w:r>
          </w:p>
        </w:tc>
        <w:tc>
          <w:tcPr/>
          <w:p>
            <w:pPr>
              <w:pStyle w:val="24"/>
            </w:pPr>
            <w:r>
              <w:t xml:space="preserve">Persistence, §2.2</w:t>
            </w:r>
          </w:p>
        </w:tc>
      </w:tr>
      <w:tr>
        <w:tc>
          <w:tcPr/>
          <w:p>
            <w:pPr>
              <w:pStyle w:val="24"/>
            </w:pPr>
            <w:r>
              <w:rPr>
                <w:rStyle w:val="48"/>
              </w:rPr>
              <w:t xml:space="preserve">AuthenticationController.resolveSession()</w:t>
            </w:r>
          </w:p>
        </w:tc>
        <w:tc>
          <w:tcPr/>
          <w:p>
            <w:pPr>
              <w:pStyle w:val="24"/>
            </w:pPr>
            <w:r>
              <w:rPr>
                <w:rStyle w:val="48"/>
              </w:rPr>
              <w:t xml:space="preserve">SessionStrategy</w:t>
            </w:r>
            <w:r>
              <w:t xml:space="preserve">, reused as </w:t>
            </w:r>
            <w:r>
              <w:rPr>
                <w:rStyle w:val="48"/>
              </w:rPr>
              <w:t xml:space="preserve">verifySessionCookie</w:t>
            </w:r>
            <w:r>
              <w:t xml:space="preserve"> behind the guard’s port</w:t>
            </w:r>
          </w:p>
        </w:tc>
        <w:tc>
          <w:tcPr/>
          <w:p>
            <w:pPr>
              <w:pStyle w:val="24"/>
            </w:pPr>
            <w:r>
              <w:t xml:space="preserve">Layering, §2.2</w:t>
            </w:r>
          </w:p>
        </w:tc>
      </w:tr>
    </w:tbl>
    <w:p>
      <w:pPr>
        <w:pStyle w:val="3"/>
      </w:pPr>
      <w:r>
        <w:rPr>
          <w:i/>
          <w:iCs/>
        </w:rPr>
        <w:t xml:space="preserve">Table 4 — the analysis model mapped onto the design model.</w:t>
      </w:r>
    </w:p>
    <w:bookmarkStart w:id="39" w:name="password-login"/>
    <w:p>
      <w:pPr>
        <w:pStyle w:val="5"/>
      </w:pPr>
      <w:r>
        <w:t xml:space="preserve">Password login</w:t>
      </w:r>
    </w:p>
    <w:p>
      <w:pPr>
        <w:pStyle w:val="47"/>
      </w:pPr>
      <w:r>
        <w:drawing>
          <wp:inline>
            <wp:extent cx="5212080" cy="5917742"/>
            <wp:effectExtent b="0" l="0" r="0" t="0"/>
            <wp:docPr descr="Figure 6 — Design sequence diagram: password login" title="" id="37" name="Picture"/>
            <a:graphic>
              <a:graphicData uri="http://schemas.openxmlformats.org/drawingml/2006/picture">
                <pic:pic>
                  <pic:nvPicPr>
                    <pic:cNvPr descr="diagrams/fig6-design-sd-password.png" id="38" name="Picture"/>
                    <pic:cNvPicPr>
                      <a:picLocks noChangeArrowheads="1" noChangeAspect="1"/>
                    </pic:cNvPicPr>
                  </pic:nvPicPr>
                  <pic:blipFill>
                    <a:blip r:embed="rId36"/>
                    <a:stretch>
                      <a:fillRect/>
                    </a:stretch>
                  </pic:blipFill>
                  <pic:spPr bwMode="auto">
                    <a:xfrm>
                      <a:off x="0" y="0"/>
                      <a:ext cx="5212080" cy="5917742"/>
                    </a:xfrm>
                    <a:prstGeom prst="rect">
                      <a:avLst/>
                    </a:prstGeom>
                    <a:noFill/>
                    <a:ln w="9525">
                      <a:noFill/>
                      <a:headEnd/>
                      <a:tailEnd/>
                    </a:ln>
                  </pic:spPr>
                </pic:pic>
              </a:graphicData>
            </a:graphic>
          </wp:inline>
        </w:drawing>
      </w:r>
    </w:p>
    <w:p>
      <w:pPr>
        <w:pStyle w:val="45"/>
      </w:pPr>
      <w:r>
        <w:t xml:space="preserve">Figure 6 — Design sequence diagram: password login</w:t>
      </w:r>
    </w:p>
    <w:bookmarkEnd w:id="39"/>
    <w:bookmarkStart w:id="43" w:name="github-oauth-login"/>
    <w:p>
      <w:pPr>
        <w:pStyle w:val="5"/>
      </w:pPr>
      <w:r>
        <w:t xml:space="preserve">GitHub OAuth login</w:t>
      </w:r>
    </w:p>
    <w:p>
      <w:pPr>
        <w:pStyle w:val="47"/>
      </w:pPr>
      <w:r>
        <w:drawing>
          <wp:inline>
            <wp:extent cx="5334000" cy="4998336"/>
            <wp:effectExtent b="0" l="0" r="0" t="0"/>
            <wp:docPr descr="Figure 7 — Design sequence diagram: GitHub OAuth login" title="" id="41" name="Picture"/>
            <a:graphic>
              <a:graphicData uri="http://schemas.openxmlformats.org/drawingml/2006/picture">
                <pic:pic>
                  <pic:nvPicPr>
                    <pic:cNvPr descr="diagrams/fig7-design-sd-oauth.png" id="42" name="Picture"/>
                    <pic:cNvPicPr>
                      <a:picLocks noChangeArrowheads="1" noChangeAspect="1"/>
                    </pic:cNvPicPr>
                  </pic:nvPicPr>
                  <pic:blipFill>
                    <a:blip r:embed="rId40"/>
                    <a:stretch>
                      <a:fillRect/>
                    </a:stretch>
                  </pic:blipFill>
                  <pic:spPr bwMode="auto">
                    <a:xfrm>
                      <a:off x="0" y="0"/>
                      <a:ext cx="5334000" cy="4998336"/>
                    </a:xfrm>
                    <a:prstGeom prst="rect">
                      <a:avLst/>
                    </a:prstGeom>
                    <a:noFill/>
                    <a:ln w="9525">
                      <a:noFill/>
                      <a:headEnd/>
                      <a:tailEnd/>
                    </a:ln>
                  </pic:spPr>
                </pic:pic>
              </a:graphicData>
            </a:graphic>
          </wp:inline>
        </w:drawing>
      </w:r>
    </w:p>
    <w:p>
      <w:pPr>
        <w:pStyle w:val="45"/>
      </w:pPr>
      <w:r>
        <w:t xml:space="preserve">Figure 7 — Design sequence diagram: GitHub OAuth login</w:t>
      </w:r>
    </w:p>
    <w:p>
      <w:pPr>
        <w:pStyle w:val="3"/>
      </w:pPr>
      <w:r>
        <w:t xml:space="preserve">Messages 12 to 18 of Figure 7 are, message for message, messages 11 to 17 of Figure 6. Only </w:t>
      </w:r>
      <w:r>
        <w:rPr>
          <w:rStyle w:val="48"/>
        </w:rPr>
        <w:t xml:space="preserve">verify()</w:t>
      </w:r>
      <w:r>
        <w:t xml:space="preserve"> differs. The shared ending runs from </w:t>
      </w:r>
      <w:r>
        <w:rPr>
          <w:rStyle w:val="48"/>
        </w:rPr>
        <w:t xml:space="preserve">onAuthenticated()</w:t>
      </w:r>
      <w:r>
        <w:t xml:space="preserve"> in the base class, which is the whole point of the pattern and the reason Figure 7 is worth printing next to Figure 6 rather than described in a sentence.</w:t>
      </w:r>
    </w:p>
    <w:p>
      <w:pPr>
        <w:pStyle w:val="3"/>
      </w:pPr>
      <w:r>
        <w:t xml:space="preserve">Google login and the session check are the same two diagrams again with </w:t>
      </w:r>
      <w:r>
        <w:rPr>
          <w:rStyle w:val="48"/>
        </w:rPr>
        <w:t xml:space="preserve">GoogleStrategy</w:t>
      </w:r>
      <w:r>
        <w:t xml:space="preserve"> or </w:t>
      </w:r>
      <w:r>
        <w:rPr>
          <w:rStyle w:val="48"/>
        </w:rPr>
        <w:t xml:space="preserve">SessionStrategy</w:t>
      </w:r>
      <w:r>
        <w:t xml:space="preserve"> substituted, so they are not repeated.</w:t>
      </w:r>
    </w:p>
    <w:bookmarkEnd w:id="43"/>
    <w:bookmarkEnd w:id="44"/>
    <w:bookmarkStart w:id="48" w:name="Xb26cfdd93529b0d42db5952957f36ae61fb303c"/>
    <w:p>
      <w:pPr>
        <w:pStyle w:val="4"/>
      </w:pPr>
      <w:r>
        <w:t xml:space="preserve">2.5 The </w:t>
      </w:r>
      <w:r>
        <w:rPr>
          <w:rStyle w:val="48"/>
        </w:rPr>
        <w:t xml:space="preserve">identity</w:t>
      </w:r>
      <w:r>
        <w:t xml:space="preserve"> module — files, storage and wiring</w:t>
      </w:r>
    </w:p>
    <w:p>
      <w:pPr>
        <w:pStyle w:val="23"/>
      </w:pPr>
      <w:r>
        <w:t xml:space="preserve">Where the design model of §2.4 lands in the repository. Everything is inside </w:t>
      </w:r>
      <w:r>
        <w:rPr>
          <w:rStyle w:val="48"/>
        </w:rPr>
        <w:t xml:space="preserve">apps/server/src/modules/identity/</w:t>
      </w:r>
      <w:r>
        <w:t xml:space="preserve"> except the schema migration and the one line in the composition root, both of which touch </w:t>
      </w:r>
      <w:r>
        <w:rPr>
          <w:rStyle w:val="48"/>
        </w:rPr>
        <w:t xml:space="preserve">core</w:t>
      </w:r>
      <w:r>
        <w:t>-owned files and therefore need ZIYANG’s review.</w:t>
      </w:r>
    </w:p>
    <w:bookmarkStart w:id="45" w:name="files"/>
    <w:p>
      <w:pPr>
        <w:pStyle w:val="5"/>
      </w:pPr>
      <w:r>
        <w:t xml:space="preserve">Files</w:t>
      </w:r>
    </w:p>
    <w:p>
      <w:pPr>
        <w:pStyle w:val="23"/>
      </w:pPr>
      <w:r>
        <w:t xml:space="preserve">The folder currently holds a README and an empty </w:t>
      </w:r>
      <w:r>
        <w:rPr>
          <w:rStyle w:val="48"/>
        </w:rPr>
        <w:t xml:space="preserve">index.ts</w:t>
      </w:r>
      <w:r>
        <w:t xml:space="preserve"> — the 2026-09-07 contract rewrite removed the earlier scaffolding — so every file below is new.</w:t>
      </w:r>
    </w:p>
    <w:tbl>
      <w:tblPr>
        <w:tblStyle w:val="Table"/>
        <w:tblW w:type="pct" w:w="5000"/>
        <w:tblLayout w:type="fixed"/>
        <w:tblLook w:firstRow="1" w:lastRow="0" w:firstColumn="0" w:lastColumn="0" w:noHBand="0" w:noVBand="0" w:val="0020"/>
      </w:tblPr>
      <w:tblGrid>
        <w:gridCol w:w="2366"/>
        <w:gridCol w:w="4733"/>
        <w:gridCol w:w="819"/>
      </w:tblGrid>
      <w:tr>
        <w:trPr>
          <w:tblHeader w:val="on"/>
        </w:trPr>
        <w:tc>
          <w:tcPr/>
          <w:p>
            <w:pPr>
              <w:pStyle w:val="24"/>
            </w:pPr>
            <w:r>
              <w:t xml:space="preserve">File</w:t>
            </w:r>
          </w:p>
        </w:tc>
        <w:tc>
          <w:tcPr/>
          <w:p>
            <w:pPr>
              <w:pStyle w:val="24"/>
            </w:pPr>
            <w:r>
              <w:t xml:space="preserve">Responsibility</w:t>
            </w:r>
          </w:p>
        </w:tc>
        <w:tc>
          <w:tcPr/>
          <w:p>
            <w:pPr>
              <w:pStyle w:val="24"/>
            </w:pPr>
            <w:r>
              <w:t xml:space="preserve">Sprint</w:t>
            </w:r>
          </w:p>
        </w:tc>
      </w:tr>
      <w:tr>
        <w:tc>
          <w:tcPr/>
          <w:p>
            <w:pPr>
              <w:pStyle w:val="24"/>
            </w:pPr>
            <w:r>
              <w:rPr>
                <w:rStyle w:val="48"/>
              </w:rPr>
              <w:t xml:space="preserve">authStrategy.ts</w:t>
            </w:r>
          </w:p>
        </w:tc>
        <w:tc>
          <w:tcPr/>
          <w:p>
            <w:pPr>
              <w:pStyle w:val="24"/>
            </w:pPr>
            <w:r>
              <w:t xml:space="preserve">The </w:t>
            </w:r>
            <w:r>
              <w:rPr>
                <w:rStyle w:val="48"/>
              </w:rPr>
              <w:t xml:space="preserve">AuthStrategy</w:t>
            </w:r>
            <w:r>
              <w:t xml:space="preserve"> interface, the </w:t>
            </w:r>
            <w:r>
              <w:rPr>
                <w:rStyle w:val="48"/>
              </w:rPr>
              <w:t xml:space="preserve">Credentials</w:t>
            </w:r>
            <w:r>
              <w:t xml:space="preserve"> type and </w:t>
            </w:r>
            <w:r>
              <w:rPr>
                <w:rStyle w:val="48"/>
              </w:rPr>
              <w:t xml:space="preserve">AbstractAuthFlow</w:t>
            </w:r>
          </w:p>
        </w:tc>
        <w:tc>
          <w:tcPr/>
          <w:p>
            <w:pPr>
              <w:pStyle w:val="24"/>
            </w:pPr>
            <w:r>
              <w:t xml:space="preserve">1</w:t>
            </w:r>
          </w:p>
        </w:tc>
      </w:tr>
      <w:tr>
        <w:tc>
          <w:tcPr/>
          <w:p>
            <w:pPr>
              <w:pStyle w:val="24"/>
            </w:pPr>
            <w:r>
              <w:rPr>
                <w:rStyle w:val="48"/>
              </w:rPr>
              <w:t xml:space="preserve">passwordStrategy.ts</w:t>
            </w:r>
          </w:p>
        </w:tc>
        <w:tc>
          <w:tcPr/>
          <w:p>
            <w:pPr>
              <w:pStyle w:val="24"/>
            </w:pPr>
            <w:r>
              <w:rPr>
                <w:rStyle w:val="48"/>
              </w:rPr>
              <w:t xml:space="preserve">PasswordStrategy</w:t>
            </w:r>
            <w:r>
              <w:t xml:space="preserve">. Hashing via Node’s built-in </w:t>
            </w:r>
            <w:r>
              <w:rPr>
                <w:rStyle w:val="48"/>
              </w:rPr>
              <w:t xml:space="preserve">crypto.scrypt</w:t>
            </w:r>
            <w:r>
              <w:t xml:space="preserve"> (§2.2) — normalised email lookup, timing-safe compare</w:t>
            </w:r>
          </w:p>
        </w:tc>
        <w:tc>
          <w:tcPr/>
          <w:p>
            <w:pPr>
              <w:pStyle w:val="24"/>
            </w:pPr>
            <w:r>
              <w:t xml:space="preserve">1</w:t>
            </w:r>
          </w:p>
        </w:tc>
      </w:tr>
      <w:tr>
        <w:tc>
          <w:tcPr/>
          <w:p>
            <w:pPr>
              <w:pStyle w:val="24"/>
            </w:pPr>
            <w:r>
              <w:rPr>
                <w:rStyle w:val="48"/>
              </w:rPr>
              <w:t xml:space="preserve">sessionStrategy.ts</w:t>
            </w:r>
          </w:p>
        </w:tc>
        <w:tc>
          <w:tcPr/>
          <w:p>
            <w:pPr>
              <w:pStyle w:val="24"/>
            </w:pPr>
            <w:r>
              <w:rPr>
                <w:rStyle w:val="48"/>
              </w:rPr>
              <w:t xml:space="preserve">SessionStrategy</w:t>
            </w:r>
            <w:r>
              <w:t xml:space="preserve">. Looks up </w:t>
            </w:r>
            <w:r>
              <w:rPr>
                <w:rStyle w:val="48"/>
              </w:rPr>
              <w:t xml:space="preserve">auth_sessions</w:t>
            </w:r>
            <w:r>
              <w:t xml:space="preserve"> by opaque token and rejects it if expired. Used both as an </w:t>
            </w:r>
            <w:r>
              <w:rPr>
                <w:rStyle w:val="48"/>
              </w:rPr>
              <w:t xml:space="preserve">AuthStrategy</w:t>
            </w:r>
            <w:r>
              <w:t xml:space="preserve"> (</w:t>
            </w:r>
            <w:r>
              <w:rPr>
                <w:rStyle w:val="48"/>
              </w:rPr>
              <w:t xml:space="preserve">kind: 'session'</w:t>
            </w:r>
            <w:r>
              <w:t xml:space="preserve">) and directly by </w:t>
            </w:r>
            <w:r>
              <w:rPr>
                <w:rStyle w:val="48"/>
              </w:rPr>
              <w:t xml:space="preserve">verifySessionCookie</w:t>
            </w:r>
          </w:p>
        </w:tc>
        <w:tc>
          <w:tcPr/>
          <w:p>
            <w:pPr>
              <w:pStyle w:val="24"/>
            </w:pPr>
            <w:r>
              <w:t xml:space="preserve">1</w:t>
            </w:r>
          </w:p>
        </w:tc>
      </w:tr>
      <w:tr>
        <w:tc>
          <w:tcPr/>
          <w:p>
            <w:pPr>
              <w:pStyle w:val="24"/>
            </w:pPr>
            <w:r>
              <w:rPr>
                <w:rStyle w:val="48"/>
              </w:rPr>
              <w:t xml:space="preserve">accountRepo.ts</w:t>
            </w:r>
          </w:p>
        </w:tc>
        <w:tc>
          <w:tcPr/>
          <w:p>
            <w:pPr>
              <w:pStyle w:val="24"/>
            </w:pPr>
            <w:r>
              <w:t xml:space="preserve">The only file in the slice touching </w:t>
            </w:r>
            <w:r>
              <w:rPr>
                <w:rStyle w:val="48"/>
              </w:rPr>
              <w:t xml:space="preserve">accounts</w:t>
            </w:r>
            <w:r>
              <w:t xml:space="preserve">, </w:t>
            </w:r>
            <w:r>
              <w:rPr>
                <w:rStyle w:val="48"/>
              </w:rPr>
              <w:t xml:space="preserve">credentials</w:t>
            </w:r>
            <w:r>
              <w:t xml:space="preserve"> and </w:t>
            </w:r>
            <w:r>
              <w:rPr>
                <w:rStyle w:val="48"/>
              </w:rPr>
              <w:t xml:space="preserve">auth_sessions</w:t>
            </w:r>
            <w:r>
              <w:t xml:space="preserve"> (§2.2)</w:t>
            </w:r>
          </w:p>
        </w:tc>
        <w:tc>
          <w:tcPr/>
          <w:p>
            <w:pPr>
              <w:pStyle w:val="24"/>
            </w:pPr>
            <w:r>
              <w:t xml:space="preserve">1</w:t>
            </w:r>
          </w:p>
        </w:tc>
      </w:tr>
      <w:tr>
        <w:tc>
          <w:tcPr/>
          <w:p>
            <w:pPr>
              <w:pStyle w:val="24"/>
            </w:pPr>
            <w:r>
              <w:rPr>
                <w:rStyle w:val="48"/>
              </w:rPr>
              <w:t xml:space="preserve">productionAuthFlow.ts</w:t>
            </w:r>
          </w:p>
        </w:tc>
        <w:tc>
          <w:tcPr/>
          <w:p>
            <w:pPr>
              <w:pStyle w:val="24"/>
            </w:pPr>
            <w:r>
              <w:t xml:space="preserve">The concrete </w:t>
            </w:r>
            <w:r>
              <w:rPr>
                <w:rStyle w:val="48"/>
              </w:rPr>
              <w:t xml:space="preserve">AbstractAuthFlow</w:t>
            </w:r>
            <w:r>
              <w:t xml:space="preserve">. </w:t>
            </w:r>
            <w:r>
              <w:rPr>
                <w:rStyle w:val="48"/>
              </w:rPr>
              <w:t xml:space="preserve">strategies()</w:t>
            </w:r>
            <w:r>
              <w:t xml:space="preserve"> returns password and session from Sprint 1, plus github and google once Sprint 3 lands — the template method does not change either way. </w:t>
            </w:r>
            <w:r>
              <w:rPr>
                <w:rStyle w:val="48"/>
              </w:rPr>
              <w:t xml:space="preserve">onAuthenticated</w:t>
            </w:r>
            <w:r>
              <w:t xml:space="preserve"> persists an </w:t>
            </w:r>
            <w:r>
              <w:rPr>
                <w:rStyle w:val="48"/>
              </w:rPr>
              <w:t xml:space="preserve">auth_sessions</w:t>
            </w:r>
            <w:r>
              <w:t xml:space="preserve"> row</w:t>
            </w:r>
          </w:p>
        </w:tc>
        <w:tc>
          <w:tcPr/>
          <w:p>
            <w:pPr>
              <w:pStyle w:val="24"/>
            </w:pPr>
            <w:r>
              <w:t xml:space="preserve">1</w:t>
            </w:r>
          </w:p>
        </w:tc>
      </w:tr>
      <w:tr>
        <w:tc>
          <w:tcPr/>
          <w:p>
            <w:pPr>
              <w:pStyle w:val="24"/>
            </w:pPr>
            <w:r>
              <w:rPr>
                <w:rStyle w:val="48"/>
              </w:rPr>
              <w:t xml:space="preserve">githubStrategy.ts</w:t>
            </w:r>
          </w:p>
        </w:tc>
        <w:tc>
          <w:tcPr/>
          <w:p>
            <w:pPr>
              <w:pStyle w:val="24"/>
            </w:pPr>
            <w:r>
              <w:rPr>
                <w:rStyle w:val="48"/>
              </w:rPr>
              <w:t xml:space="preserve">GithubStrategy</w:t>
            </w:r>
            <w:r>
              <w:t xml:space="preserve">. Exchanges an OAuth </w:t>
            </w:r>
            <w:r>
              <w:rPr>
                <w:rStyle w:val="48"/>
              </w:rPr>
              <w:t xml:space="preserve">code</w:t>
            </w:r>
            <w:r>
              <w:t xml:space="preserve"> for an access token, fetches the verified primary email, calls </w:t>
            </w:r>
            <w:r>
              <w:rPr>
                <w:rStyle w:val="48"/>
              </w:rPr>
              <w:t xml:space="preserve">accountRepo.findOrCreateByExternalId</w:t>
            </w:r>
          </w:p>
        </w:tc>
        <w:tc>
          <w:tcPr/>
          <w:p>
            <w:pPr>
              <w:pStyle w:val="24"/>
            </w:pPr>
            <w:r>
              <w:t xml:space="preserve">3</w:t>
            </w:r>
          </w:p>
        </w:tc>
      </w:tr>
      <w:tr>
        <w:tc>
          <w:tcPr/>
          <w:p>
            <w:pPr>
              <w:pStyle w:val="24"/>
            </w:pPr>
            <w:r>
              <w:rPr>
                <w:rStyle w:val="48"/>
              </w:rPr>
              <w:t xml:space="preserve">googleStrategy.ts</w:t>
            </w:r>
          </w:p>
        </w:tc>
        <w:tc>
          <w:tcPr/>
          <w:p>
            <w:pPr>
              <w:pStyle w:val="24"/>
            </w:pPr>
            <w:r>
              <w:t xml:space="preserve">The same shape against Google’s OAuth/OpenID endpoints</w:t>
            </w:r>
          </w:p>
        </w:tc>
        <w:tc>
          <w:tcPr/>
          <w:p>
            <w:pPr>
              <w:pStyle w:val="24"/>
            </w:pPr>
            <w:r>
              <w:t xml:space="preserve">3</w:t>
            </w:r>
          </w:p>
        </w:tc>
      </w:tr>
      <w:tr>
        <w:tc>
          <w:tcPr/>
          <w:p>
            <w:pPr>
              <w:pStyle w:val="24"/>
            </w:pPr>
            <w:r>
              <w:rPr>
                <w:rStyle w:val="48"/>
              </w:rPr>
              <w:t xml:space="preserve">identity.test.ts</w:t>
            </w:r>
          </w:p>
        </w:tc>
        <w:tc>
          <w:tcPr/>
          <w:p>
            <w:pPr>
              <w:pStyle w:val="24"/>
            </w:pPr>
            <w:r>
              <w:t xml:space="preserve">Unit tests written against Figure 5: each </w:t>
            </w:r>
            <w:r>
              <w:rPr>
                <w:rStyle w:val="48"/>
              </w:rPr>
              <w:t xml:space="preserve">verify()</w:t>
            </w:r>
            <w:r>
              <w:t xml:space="preserve"> alone, </w:t>
            </w:r>
            <w:r>
              <w:rPr>
                <w:rStyle w:val="48"/>
              </w:rPr>
              <w:t xml:space="preserve">AccountRepo</w:t>
            </w:r>
            <w:r>
              <w:t xml:space="preserve"> against a test database, and </w:t>
            </w:r>
            <w:r>
              <w:rPr>
                <w:rStyle w:val="48"/>
              </w:rPr>
              <w:t xml:space="preserve">authenticate()</w:t>
            </w:r>
            <w:r>
              <w:t xml:space="preserve"> against stub strategies</w:t>
            </w:r>
          </w:p>
        </w:tc>
        <w:tc>
          <w:tcPr/>
          <w:p>
            <w:pPr>
              <w:pStyle w:val="24"/>
            </w:pPr>
            <w:r>
              <w:t xml:space="preserve">1 and 3</w:t>
            </w:r>
          </w:p>
        </w:tc>
      </w:tr>
      <w:tr>
        <w:tc>
          <w:tcPr/>
          <w:p>
            <w:pPr>
              <w:pStyle w:val="24"/>
            </w:pPr>
            <w:r>
              <w:rPr>
                <w:rStyle w:val="48"/>
              </w:rPr>
              <w:t xml:space="preserve">index.ts</w:t>
            </w:r>
          </w:p>
        </w:tc>
        <w:tc>
          <w:tcPr/>
          <w:p>
            <w:pPr>
              <w:pStyle w:val="24"/>
            </w:pPr>
            <w:r>
              <w:t xml:space="preserve">The public index. Adds </w:t>
            </w:r>
            <w:r>
              <w:rPr>
                <w:rStyle w:val="48"/>
              </w:rPr>
              <w:t xml:space="preserve">verifySessionCookie</w:t>
            </w:r>
            <w:r>
              <w:t xml:space="preserve">, </w:t>
            </w:r>
            <w:r>
              <w:rPr>
                <w:rStyle w:val="48"/>
              </w:rPr>
              <w:t xml:space="preserve">ProductionAuthFlow</w:t>
            </w:r>
            <w:r>
              <w:t xml:space="preserve">, and whatever the sign-in page needs at the HTTP layer</w:t>
            </w:r>
          </w:p>
        </w:tc>
        <w:tc>
          <w:tcPr/>
          <w:p>
            <w:pPr>
              <w:pStyle w:val="24"/>
            </w:pPr>
            <w:r>
              <w:t xml:space="preserve">1</w:t>
            </w:r>
          </w:p>
        </w:tc>
      </w:tr>
    </w:tbl>
    <w:p>
      <w:pPr>
        <w:pStyle w:val="3"/>
      </w:pPr>
      <w:r>
        <w:rPr>
          <w:i/>
          <w:iCs/>
        </w:rPr>
        <w:t xml:space="preserve">Table 5 — file-by-file plan. Nothing outside </w:t>
      </w:r>
      <w:r>
        <w:rPr>
          <w:rStyle w:val="48"/>
          <w:i/>
          <w:iCs/>
        </w:rPr>
        <w:t xml:space="preserve">modules/identity</w:t>
      </w:r>
      <w:r>
        <w:rPr>
          <w:i/>
          <w:iCs/>
        </w:rPr>
        <w:t xml:space="preserve"> imports any of these except through </w:t>
      </w:r>
      <w:r>
        <w:rPr>
          <w:rStyle w:val="48"/>
          <w:i/>
          <w:iCs/>
        </w:rPr>
        <w:t xml:space="preserve">index.ts</w:t>
      </w:r>
      <w:r>
        <w:rPr>
          <w:i/>
          <w:iCs/>
        </w:rPr>
        <w:t xml:space="preserve"> (</w:t>
      </w:r>
      <w:r>
        <w:rPr>
          <w:rStyle w:val="48"/>
          <w:i/>
          <w:iCs/>
        </w:rPr>
        <w:t xml:space="preserve">CODING_STANDARDS.md</w:t>
      </w:r>
      <w:r>
        <w:rPr>
          <w:i/>
          <w:iCs/>
        </w:rPr>
        <w:t xml:space="preserve">).</w:t>
      </w:r>
    </w:p>
    <w:bookmarkEnd w:id="45"/>
    <w:bookmarkStart w:id="46" w:name="storage"/>
    <w:p>
      <w:pPr>
        <w:pStyle w:val="5"/>
      </w:pPr>
      <w:r>
        <w:t xml:space="preserve">Storage</w:t>
      </w:r>
    </w:p>
    <w:p>
      <w:pPr>
        <w:pStyle w:val="23"/>
      </w:pPr>
      <w:r>
        <w:t xml:space="preserve">A change to the </w:t>
      </w:r>
      <w:r>
        <w:rPr>
          <w:rStyle w:val="48"/>
        </w:rPr>
        <w:t xml:space="preserve">core</w:t>
      </w:r>
      <w:r>
        <w:t xml:space="preserve">-owned </w:t>
      </w:r>
      <w:r>
        <w:rPr>
          <w:rStyle w:val="48"/>
        </w:rPr>
        <w:t xml:space="preserve">apps/server/src/core/db/schema.sql</w:t>
      </w:r>
      <w:r>
        <w:t xml:space="preserve">, so per </w:t>
      </w:r>
      <w:r>
        <w:rPr>
          <w:rStyle w:val="48"/>
        </w:rPr>
        <w:t xml:space="preserve">CODEOWNERS</w:t>
      </w:r>
      <w:r>
        <w:t xml:space="preserve"> it goes through ZIYANG’s review even though the tables hold this slice’s data.</w:t>
      </w:r>
    </w:p>
    <w:p>
      <w:pPr>
        <w:pStyle w:val="49"/>
      </w:pPr>
      <w:r>
        <w:rPr>
          <w:rStyle w:val="64"/>
        </w:rPr>
        <w:t xml:space="preserve">-- identity slice — LU YI. Adds credential storage and login sessions.</w:t>
      </w:r>
      <w:r>
        <w:br/>
      </w:r>
      <w:r>
        <w:rPr>
          <w:rStyle w:val="64"/>
        </w:rPr>
        <w:t xml:space="preserve">-- Named auth_sessions, not sessions: the existing `sessions` table is an</w:t>
      </w:r>
      <w:r>
        <w:br/>
      </w:r>
      <w:r>
        <w:rPr>
          <w:rStyle w:val="64"/>
        </w:rPr>
        <w:t xml:space="preserve">-- agent/project session (UC3), a different concept from a login session.</w:t>
      </w:r>
      <w:r>
        <w:br/>
        <w:br/>
      </w:r>
      <w:r>
        <w:rPr>
          <w:rStyle w:val="52"/>
        </w:rPr>
        <w:t xml:space="preserve">create</w:t>
      </w:r>
      <w:r>
        <w:rPr>
          <w:rStyle w:val="82"/>
        </w:rPr>
        <w:t xml:space="preserve"> </w:t>
      </w:r>
      <w:r>
        <w:rPr>
          <w:rStyle w:val="52"/>
        </w:rPr>
        <w:t xml:space="preserve">table</w:t>
      </w:r>
      <w:r>
        <w:rPr>
          <w:rStyle w:val="82"/>
        </w:rPr>
        <w:t xml:space="preserve"> </w:t>
      </w:r>
      <w:r>
        <w:rPr>
          <w:rStyle w:val="71"/>
        </w:rPr>
        <w:t xml:space="preserve">if</w:t>
      </w:r>
      <w:r>
        <w:rPr>
          <w:rStyle w:val="82"/>
        </w:rPr>
        <w:t xml:space="preserve"> </w:t>
      </w:r>
      <w:r>
        <w:rPr>
          <w:rStyle w:val="52"/>
        </w:rPr>
        <w:t xml:space="preserve">not</w:t>
      </w:r>
      <w:r>
        <w:rPr>
          <w:rStyle w:val="82"/>
        </w:rPr>
        <w:t xml:space="preserve"> </w:t>
      </w:r>
      <w:r>
        <w:rPr>
          <w:rStyle w:val="52"/>
        </w:rPr>
        <w:t xml:space="preserve">exists</w:t>
      </w:r>
      <w:r>
        <w:rPr>
          <w:rStyle w:val="82"/>
        </w:rPr>
        <w:t xml:space="preserve"> credentials (</w:t>
      </w:r>
      <w:r>
        <w:br/>
      </w:r>
      <w:r>
        <w:rPr>
          <w:rStyle w:val="82"/>
        </w:rPr>
        <w:t xml:space="preserve">  </w:t>
      </w:r>
      <w:r>
        <w:rPr>
          <w:rStyle w:val="52"/>
        </w:rPr>
        <w:t xml:space="preserve">id</w:t>
      </w:r>
      <w:r>
        <w:rPr>
          <w:rStyle w:val="82"/>
        </w:rPr>
        <w:t xml:space="preserve">                uuid </w:t>
      </w:r>
      <w:r>
        <w:rPr>
          <w:rStyle w:val="52"/>
        </w:rPr>
        <w:t xml:space="preserve">primary</w:t>
      </w:r>
      <w:r>
        <w:rPr>
          <w:rStyle w:val="82"/>
        </w:rPr>
        <w:t xml:space="preserve"> </w:t>
      </w:r>
      <w:r>
        <w:rPr>
          <w:rStyle w:val="52"/>
        </w:rPr>
        <w:t xml:space="preserve">key</w:t>
      </w:r>
      <w:r>
        <w:rPr>
          <w:rStyle w:val="82"/>
        </w:rPr>
        <w:t xml:space="preserve"> </w:t>
      </w:r>
      <w:r>
        <w:rPr>
          <w:rStyle w:val="52"/>
        </w:rPr>
        <w:t xml:space="preserve">default</w:t>
      </w:r>
      <w:r>
        <w:rPr>
          <w:rStyle w:val="82"/>
        </w:rPr>
        <w:t xml:space="preserve"> gen_random_uuid(),</w:t>
      </w:r>
      <w:r>
        <w:br/>
      </w:r>
      <w:r>
        <w:rPr>
          <w:rStyle w:val="82"/>
        </w:rPr>
        <w:t xml:space="preserve">  account_id        uuid </w:t>
      </w:r>
      <w:r>
        <w:rPr>
          <w:rStyle w:val="52"/>
        </w:rPr>
        <w:t xml:space="preserve">not</w:t>
      </w:r>
      <w:r>
        <w:rPr>
          <w:rStyle w:val="82"/>
        </w:rPr>
        <w:t xml:space="preserve"> </w:t>
      </w:r>
      <w:r>
        <w:rPr>
          <w:rStyle w:val="52"/>
        </w:rPr>
        <w:t xml:space="preserve">null</w:t>
      </w:r>
      <w:r>
        <w:rPr>
          <w:rStyle w:val="82"/>
        </w:rPr>
        <w:t xml:space="preserve"> </w:t>
      </w:r>
      <w:r>
        <w:rPr>
          <w:rStyle w:val="52"/>
        </w:rPr>
        <w:t xml:space="preserve">references</w:t>
      </w:r>
      <w:r>
        <w:rPr>
          <w:rStyle w:val="82"/>
        </w:rPr>
        <w:t xml:space="preserve"> accounts(</w:t>
      </w:r>
      <w:r>
        <w:rPr>
          <w:rStyle w:val="52"/>
        </w:rPr>
        <w:t xml:space="preserve">id</w:t>
      </w:r>
      <w:r>
        <w:rPr>
          <w:rStyle w:val="82"/>
        </w:rPr>
        <w:t xml:space="preserve">),</w:t>
      </w:r>
      <w:r>
        <w:br/>
      </w:r>
      <w:r>
        <w:rPr>
          <w:rStyle w:val="82"/>
        </w:rPr>
        <w:t xml:space="preserve">  kind              text </w:t>
      </w:r>
      <w:r>
        <w:rPr>
          <w:rStyle w:val="52"/>
        </w:rPr>
        <w:t xml:space="preserve">not</w:t>
      </w:r>
      <w:r>
        <w:rPr>
          <w:rStyle w:val="82"/>
        </w:rPr>
        <w:t xml:space="preserve"> </w:t>
      </w:r>
      <w:r>
        <w:rPr>
          <w:rStyle w:val="52"/>
        </w:rPr>
        <w:t xml:space="preserve">null</w:t>
      </w:r>
      <w:r>
        <w:rPr>
          <w:rStyle w:val="82"/>
        </w:rPr>
        <w:t xml:space="preserve"> </w:t>
      </w:r>
      <w:r>
        <w:rPr>
          <w:rStyle w:val="52"/>
        </w:rPr>
        <w:t xml:space="preserve">check</w:t>
      </w:r>
      <w:r>
        <w:rPr>
          <w:rStyle w:val="82"/>
        </w:rPr>
        <w:t xml:space="preserve"> (kind </w:t>
      </w:r>
      <w:r>
        <w:rPr>
          <w:rStyle w:val="52"/>
        </w:rPr>
        <w:t xml:space="preserve">in</w:t>
      </w:r>
      <w:r>
        <w:rPr>
          <w:rStyle w:val="82"/>
        </w:rPr>
        <w:t xml:space="preserve"> (</w:t>
      </w:r>
      <w:r>
        <w:rPr>
          <w:rStyle w:val="60"/>
        </w:rPr>
        <w:t xml:space="preserve">'password'</w:t>
      </w:r>
      <w:r>
        <w:rPr>
          <w:rStyle w:val="82"/>
        </w:rPr>
        <w:t xml:space="preserve">, </w:t>
      </w:r>
      <w:r>
        <w:rPr>
          <w:rStyle w:val="60"/>
        </w:rPr>
        <w:t xml:space="preserve">'github'</w:t>
      </w:r>
      <w:r>
        <w:rPr>
          <w:rStyle w:val="82"/>
        </w:rPr>
        <w:t xml:space="preserve">, </w:t>
      </w:r>
      <w:r>
        <w:rPr>
          <w:rStyle w:val="60"/>
        </w:rPr>
        <w:t xml:space="preserve">'google'</w:t>
      </w:r>
      <w:r>
        <w:rPr>
          <w:rStyle w:val="82"/>
        </w:rPr>
        <w:t xml:space="preserve">)),</w:t>
      </w:r>
      <w:r>
        <w:br/>
      </w:r>
      <w:r>
        <w:rPr>
          <w:rStyle w:val="82"/>
        </w:rPr>
        <w:t xml:space="preserve">  password_hash     text,</w:t>
      </w:r>
      <w:r>
        <w:br/>
      </w:r>
      <w:r>
        <w:rPr>
          <w:rStyle w:val="82"/>
        </w:rPr>
        <w:t xml:space="preserve">  external_provider text,</w:t>
      </w:r>
      <w:r>
        <w:br/>
      </w:r>
      <w:r>
        <w:rPr>
          <w:rStyle w:val="82"/>
        </w:rPr>
        <w:t xml:space="preserve">  external_id       text,</w:t>
      </w:r>
      <w:r>
        <w:br/>
      </w:r>
      <w:r>
        <w:rPr>
          <w:rStyle w:val="82"/>
        </w:rPr>
        <w:t xml:space="preserve">  created_at        timestamptz </w:t>
      </w:r>
      <w:r>
        <w:rPr>
          <w:rStyle w:val="52"/>
        </w:rPr>
        <w:t xml:space="preserve">not</w:t>
      </w:r>
      <w:r>
        <w:rPr>
          <w:rStyle w:val="82"/>
        </w:rPr>
        <w:t xml:space="preserve"> </w:t>
      </w:r>
      <w:r>
        <w:rPr>
          <w:rStyle w:val="52"/>
        </w:rPr>
        <w:t xml:space="preserve">null</w:t>
      </w:r>
      <w:r>
        <w:rPr>
          <w:rStyle w:val="82"/>
        </w:rPr>
        <w:t xml:space="preserve"> </w:t>
      </w:r>
      <w:r>
        <w:rPr>
          <w:rStyle w:val="52"/>
        </w:rPr>
        <w:t xml:space="preserve">default</w:t>
      </w:r>
      <w:r>
        <w:rPr>
          <w:rStyle w:val="82"/>
        </w:rPr>
        <w:t xml:space="preserve"> now(),</w:t>
      </w:r>
      <w:r>
        <w:br/>
      </w:r>
      <w:r>
        <w:rPr>
          <w:rStyle w:val="82"/>
        </w:rPr>
        <w:t xml:space="preserve">  </w:t>
      </w:r>
      <w:r>
        <w:rPr>
          <w:rStyle w:val="52"/>
        </w:rPr>
        <w:t xml:space="preserve">unique</w:t>
      </w:r>
      <w:r>
        <w:rPr>
          <w:rStyle w:val="82"/>
        </w:rPr>
        <w:t xml:space="preserve"> (kind, external_provider, external_id)</w:t>
      </w:r>
      <w:r>
        <w:br/>
      </w:r>
      <w:r>
        <w:rPr>
          <w:rStyle w:val="82"/>
        </w:rPr>
        <w:t xml:space="preserve">);</w:t>
      </w:r>
      <w:r>
        <w:br/>
        <w:br/>
      </w:r>
      <w:r>
        <w:rPr>
          <w:rStyle w:val="52"/>
        </w:rPr>
        <w:t xml:space="preserve">create</w:t>
      </w:r>
      <w:r>
        <w:rPr>
          <w:rStyle w:val="82"/>
        </w:rPr>
        <w:t xml:space="preserve"> </w:t>
      </w:r>
      <w:r>
        <w:rPr>
          <w:rStyle w:val="52"/>
        </w:rPr>
        <w:t xml:space="preserve">table</w:t>
      </w:r>
      <w:r>
        <w:rPr>
          <w:rStyle w:val="82"/>
        </w:rPr>
        <w:t xml:space="preserve"> </w:t>
      </w:r>
      <w:r>
        <w:rPr>
          <w:rStyle w:val="71"/>
        </w:rPr>
        <w:t xml:space="preserve">if</w:t>
      </w:r>
      <w:r>
        <w:rPr>
          <w:rStyle w:val="82"/>
        </w:rPr>
        <w:t xml:space="preserve"> </w:t>
      </w:r>
      <w:r>
        <w:rPr>
          <w:rStyle w:val="52"/>
        </w:rPr>
        <w:t xml:space="preserve">not</w:t>
      </w:r>
      <w:r>
        <w:rPr>
          <w:rStyle w:val="82"/>
        </w:rPr>
        <w:t xml:space="preserve"> </w:t>
      </w:r>
      <w:r>
        <w:rPr>
          <w:rStyle w:val="52"/>
        </w:rPr>
        <w:t xml:space="preserve">exists</w:t>
      </w:r>
      <w:r>
        <w:rPr>
          <w:rStyle w:val="82"/>
        </w:rPr>
        <w:t xml:space="preserve"> auth_sessions (</w:t>
      </w:r>
      <w:r>
        <w:br/>
      </w:r>
      <w:r>
        <w:rPr>
          <w:rStyle w:val="82"/>
        </w:rPr>
        <w:t xml:space="preserve">  </w:t>
      </w:r>
      <w:r>
        <w:rPr>
          <w:rStyle w:val="52"/>
        </w:rPr>
        <w:t xml:space="preserve">id</w:t>
      </w:r>
      <w:r>
        <w:rPr>
          <w:rStyle w:val="82"/>
        </w:rPr>
        <w:t xml:space="preserve">         uuid </w:t>
      </w:r>
      <w:r>
        <w:rPr>
          <w:rStyle w:val="52"/>
        </w:rPr>
        <w:t xml:space="preserve">primary</w:t>
      </w:r>
      <w:r>
        <w:rPr>
          <w:rStyle w:val="82"/>
        </w:rPr>
        <w:t xml:space="preserve"> </w:t>
      </w:r>
      <w:r>
        <w:rPr>
          <w:rStyle w:val="52"/>
        </w:rPr>
        <w:t xml:space="preserve">key</w:t>
      </w:r>
      <w:r>
        <w:rPr>
          <w:rStyle w:val="82"/>
        </w:rPr>
        <w:t xml:space="preserve"> </w:t>
      </w:r>
      <w:r>
        <w:rPr>
          <w:rStyle w:val="52"/>
        </w:rPr>
        <w:t xml:space="preserve">default</w:t>
      </w:r>
      <w:r>
        <w:rPr>
          <w:rStyle w:val="82"/>
        </w:rPr>
        <w:t xml:space="preserve"> gen_random_uuid(),</w:t>
      </w:r>
      <w:r>
        <w:br/>
      </w:r>
      <w:r>
        <w:rPr>
          <w:rStyle w:val="82"/>
        </w:rPr>
        <w:t xml:space="preserve">  account_id uuid </w:t>
      </w:r>
      <w:r>
        <w:rPr>
          <w:rStyle w:val="52"/>
        </w:rPr>
        <w:t xml:space="preserve">not</w:t>
      </w:r>
      <w:r>
        <w:rPr>
          <w:rStyle w:val="82"/>
        </w:rPr>
        <w:t xml:space="preserve"> </w:t>
      </w:r>
      <w:r>
        <w:rPr>
          <w:rStyle w:val="52"/>
        </w:rPr>
        <w:t xml:space="preserve">null</w:t>
      </w:r>
      <w:r>
        <w:rPr>
          <w:rStyle w:val="82"/>
        </w:rPr>
        <w:t xml:space="preserve"> </w:t>
      </w:r>
      <w:r>
        <w:rPr>
          <w:rStyle w:val="52"/>
        </w:rPr>
        <w:t xml:space="preserve">references</w:t>
      </w:r>
      <w:r>
        <w:rPr>
          <w:rStyle w:val="82"/>
        </w:rPr>
        <w:t xml:space="preserve"> accounts(</w:t>
      </w:r>
      <w:r>
        <w:rPr>
          <w:rStyle w:val="52"/>
        </w:rPr>
        <w:t xml:space="preserve">id</w:t>
      </w:r>
      <w:r>
        <w:rPr>
          <w:rStyle w:val="82"/>
        </w:rPr>
        <w:t xml:space="preserve">),</w:t>
      </w:r>
      <w:r>
        <w:br/>
      </w:r>
      <w:r>
        <w:rPr>
          <w:rStyle w:val="82"/>
        </w:rPr>
        <w:t xml:space="preserve">  token_hash text </w:t>
      </w:r>
      <w:r>
        <w:rPr>
          <w:rStyle w:val="52"/>
        </w:rPr>
        <w:t xml:space="preserve">not</w:t>
      </w:r>
      <w:r>
        <w:rPr>
          <w:rStyle w:val="82"/>
        </w:rPr>
        <w:t xml:space="preserve"> </w:t>
      </w:r>
      <w:r>
        <w:rPr>
          <w:rStyle w:val="52"/>
        </w:rPr>
        <w:t xml:space="preserve">null</w:t>
      </w:r>
      <w:r>
        <w:rPr>
          <w:rStyle w:val="82"/>
        </w:rPr>
        <w:t xml:space="preserve"> </w:t>
      </w:r>
      <w:r>
        <w:rPr>
          <w:rStyle w:val="52"/>
        </w:rPr>
        <w:t xml:space="preserve">unique</w:t>
      </w:r>
      <w:r>
        <w:rPr>
          <w:rStyle w:val="82"/>
        </w:rPr>
        <w:t xml:space="preserve">,</w:t>
      </w:r>
      <w:r>
        <w:br/>
      </w:r>
      <w:r>
        <w:rPr>
          <w:rStyle w:val="82"/>
        </w:rPr>
        <w:t xml:space="preserve">  created_at timestamptz </w:t>
      </w:r>
      <w:r>
        <w:rPr>
          <w:rStyle w:val="52"/>
        </w:rPr>
        <w:t xml:space="preserve">not</w:t>
      </w:r>
      <w:r>
        <w:rPr>
          <w:rStyle w:val="82"/>
        </w:rPr>
        <w:t xml:space="preserve"> </w:t>
      </w:r>
      <w:r>
        <w:rPr>
          <w:rStyle w:val="52"/>
        </w:rPr>
        <w:t xml:space="preserve">null</w:t>
      </w:r>
      <w:r>
        <w:rPr>
          <w:rStyle w:val="82"/>
        </w:rPr>
        <w:t xml:space="preserve"> </w:t>
      </w:r>
      <w:r>
        <w:rPr>
          <w:rStyle w:val="52"/>
        </w:rPr>
        <w:t xml:space="preserve">default</w:t>
      </w:r>
      <w:r>
        <w:rPr>
          <w:rStyle w:val="82"/>
        </w:rPr>
        <w:t xml:space="preserve"> now(),</w:t>
      </w:r>
      <w:r>
        <w:br/>
      </w:r>
      <w:r>
        <w:rPr>
          <w:rStyle w:val="82"/>
        </w:rPr>
        <w:t xml:space="preserve">  expires_at timestamptz </w:t>
      </w:r>
      <w:r>
        <w:rPr>
          <w:rStyle w:val="52"/>
        </w:rPr>
        <w:t xml:space="preserve">not</w:t>
      </w:r>
      <w:r>
        <w:rPr>
          <w:rStyle w:val="82"/>
        </w:rPr>
        <w:t xml:space="preserve"> </w:t>
      </w:r>
      <w:r>
        <w:rPr>
          <w:rStyle w:val="52"/>
        </w:rPr>
        <w:t xml:space="preserve">null</w:t>
      </w:r>
      <w:r>
        <w:br/>
      </w:r>
      <w:r>
        <w:rPr>
          <w:rStyle w:val="82"/>
        </w:rPr>
        <w:t xml:space="preserve">);</w:t>
      </w:r>
    </w:p>
    <w:bookmarkEnd w:id="46"/>
    <w:bookmarkStart w:id="47" w:name="X4e3c37b2b66886453de5740c53b1493efcbbcc6"/>
    <w:p>
      <w:pPr>
        <w:pStyle w:val="5"/>
      </w:pPr>
      <w:r>
        <w:t xml:space="preserve">Wiring real session verification into </w:t>
      </w:r>
      <w:r>
        <w:rPr>
          <w:rStyle w:val="48"/>
        </w:rPr>
        <w:t xml:space="preserve">core</w:t>
      </w:r>
    </w:p>
    <w:p>
      <w:pPr>
        <w:pStyle w:val="23"/>
      </w:pPr>
      <w:r>
        <w:t xml:space="preserve">The third transition strategy of §2.2 costs exactly three lines.</w:t>
      </w:r>
    </w:p>
    <w:p>
      <w:pPr>
        <w:pStyle w:val="24"/>
        <w:numPr>
          <w:ilvl w:val="0"/>
          <w:numId w:val="1008"/>
        </w:numPr>
      </w:pPr>
      <w:r>
        <w:rPr>
          <w:rStyle w:val="48"/>
        </w:rPr>
        <w:t xml:space="preserve">core/http/authGuard.ts</w:t>
      </w:r>
      <w:r>
        <w:t xml:space="preserve"> gains </w:t>
      </w:r>
      <w:r>
        <w:rPr>
          <w:rStyle w:val="48"/>
        </w:rPr>
        <w:t xml:space="preserve">registerSessionVerifier(verify: (token: string) =&gt; Promise&lt;Principal | null&gt;)</w:t>
      </w:r>
      <w:r>
        <w:t xml:space="preserve"> and calls the registered verifier in front of the Sprint 1 stub </w:t>
      </w:r>
      <w:r>
        <w:rPr>
          <w:rStyle w:val="48"/>
        </w:rPr>
        <w:t xml:space="preserve">principalFromHeader</w:t>
      </w:r>
      <w:r>
        <w:t xml:space="preserve">.</w:t>
      </w:r>
    </w:p>
    <w:p>
      <w:pPr>
        <w:pStyle w:val="24"/>
        <w:numPr>
          <w:ilvl w:val="0"/>
          <w:numId w:val="1008"/>
        </w:numPr>
      </w:pPr>
      <w:r>
        <w:rPr>
          <w:rStyle w:val="48"/>
        </w:rPr>
        <w:t xml:space="preserve">identity/index.ts</w:t>
      </w:r>
      <w:r>
        <w:t xml:space="preserve"> exports </w:t>
      </w:r>
      <w:r>
        <w:rPr>
          <w:rStyle w:val="48"/>
        </w:rPr>
        <w:t xml:space="preserve">verifySessionCookie</w:t>
      </w:r>
      <w:r>
        <w:t xml:space="preserve">, a thin wrapper around </w:t>
      </w:r>
      <w:r>
        <w:rPr>
          <w:rStyle w:val="48"/>
        </w:rPr>
        <w:t xml:space="preserve">SessionStrategy.verify</w:t>
      </w:r>
      <w:r>
        <w:t xml:space="preserve">.</w:t>
      </w:r>
    </w:p>
    <w:p>
      <w:pPr>
        <w:pStyle w:val="24"/>
        <w:numPr>
          <w:ilvl w:val="0"/>
          <w:numId w:val="1008"/>
        </w:numPr>
      </w:pPr>
      <w:r>
        <w:rPr>
          <w:rStyle w:val="48"/>
        </w:rPr>
        <w:t xml:space="preserve">apps/server/src/main.ts</w:t>
      </w:r>
      <w:r>
        <w:t xml:space="preserve"> adds </w:t>
      </w:r>
      <w:r>
        <w:rPr>
          <w:rStyle w:val="48"/>
        </w:rPr>
        <w:t xml:space="preserve">registerSessionVerifier(verifySessionCookie)</w:t>
      </w:r>
      <w:r>
        <w:t xml:space="preserve"> at bootstrap.</w:t>
      </w:r>
    </w:p>
    <w:p>
      <w:pPr>
        <w:pStyle w:val="23"/>
      </w:pPr>
      <w:r>
        <w:rPr>
          <w:rStyle w:val="48"/>
        </w:rPr>
        <w:t xml:space="preserve">main.ts</w:t>
      </w:r>
      <w:r>
        <w:t xml:space="preserve"> is the composition root and already imports every slice directly, so it is allowed to import both sides; it is not itself </w:t>
      </w:r>
      <w:r>
        <w:rPr>
          <w:rStyle w:val="48"/>
        </w:rPr>
        <w:t xml:space="preserve">core</w:t>
      </w:r>
      <w:r>
        <w:t xml:space="preserve"> and not a slice.</w:t>
      </w:r>
    </w:p>
    <w:bookmarkEnd w:id="47"/>
    <w:bookmarkEnd w:id="48"/>
    <w:bookmarkStart w:id="49" w:name="the-email-module"/>
    <w:p>
      <w:pPr>
        <w:pStyle w:val="4"/>
      </w:pPr>
      <w:r>
        <w:t xml:space="preserve">2.6 The </w:t>
      </w:r>
      <w:r>
        <w:rPr>
          <w:rStyle w:val="48"/>
        </w:rPr>
        <w:t xml:space="preserve">email</w:t>
      </w:r>
      <w:r>
        <w:t xml:space="preserve"> module</w:t>
      </w:r>
    </w:p>
    <w:tbl>
      <w:tblPr>
        <w:tblStyle w:val="Table"/>
        <w:tblW w:type="pct" w:w="5000"/>
        <w:tblLayout w:type="fixed"/>
        <w:tblLook w:firstRow="0" w:lastRow="0" w:firstColumn="0" w:lastColumn="0" w:noHBand="0" w:noVBand="0" w:val="0000"/>
      </w:tblPr>
      <w:tblGrid>
        <w:gridCol w:w="2084"/>
        <w:gridCol w:w="5835"/>
      </w:tblGrid>
      <w:tr>
        <w:tc>
          <w:tcPr/>
          <w:p>
            <w:pPr>
              <w:pStyle w:val="24"/>
            </w:pPr>
            <w:r>
              <w:rPr>
                <w:b/>
                <w:bCs/>
              </w:rPr>
              <w:t xml:space="preserve">Responsibility</w:t>
            </w:r>
          </w:p>
        </w:tc>
        <w:tc>
          <w:tcPr/>
          <w:p>
            <w:pPr>
              <w:pStyle w:val="24"/>
            </w:pPr>
            <w:r>
              <w:t xml:space="preserve">Two outbound messages, both triggered by </w:t>
            </w:r>
            <w:r>
              <w:rPr>
                <w:rStyle w:val="48"/>
              </w:rPr>
              <w:t xml:space="preserve">identity</w:t>
            </w:r>
            <w:r>
              <w:t xml:space="preserve"> and by nothing else: the password-reset link, and the address-verification message sent after signup</w:t>
            </w:r>
          </w:p>
        </w:tc>
      </w:tr>
      <w:tr>
        <w:tc>
          <w:tcPr/>
          <w:p>
            <w:pPr>
              <w:pStyle w:val="24"/>
            </w:pPr>
            <w:r>
              <w:rPr>
                <w:b/>
                <w:bCs/>
              </w:rPr>
              <w:t xml:space="preserve">Callers</w:t>
            </w:r>
          </w:p>
        </w:tc>
        <w:tc>
          <w:tcPr/>
          <w:p>
            <w:pPr>
              <w:pStyle w:val="24"/>
            </w:pPr>
            <w:r>
              <w:rPr>
                <w:rStyle w:val="48"/>
              </w:rPr>
              <w:t xml:space="preserve">identity</w:t>
            </w:r>
            <w:r>
              <w:t xml:space="preserve"> only, in-process. </w:t>
            </w:r>
            <w:r>
              <w:rPr>
                <w:rStyle w:val="48"/>
              </w:rPr>
              <w:t xml:space="preserve">POST /api/auth/password/forgot</w:t>
            </w:r>
            <w:r>
              <w:t xml:space="preserve"> (§3.5) hands it an address; signup hands it a new account’s address</w:t>
            </w:r>
          </w:p>
        </w:tc>
      </w:tr>
      <w:tr>
        <w:tc>
          <w:tcPr/>
          <w:p>
            <w:pPr>
              <w:pStyle w:val="24"/>
            </w:pPr>
            <w:r>
              <w:rPr>
                <w:b/>
                <w:bCs/>
              </w:rPr>
              <w:t xml:space="preserve">Interface</w:t>
            </w:r>
          </w:p>
        </w:tc>
        <w:tc>
          <w:tcPr/>
          <w:p>
            <w:pPr>
              <w:pStyle w:val="24"/>
            </w:pPr>
            <w:r>
              <w:t xml:space="preserve">Called through the slice’s own public index, not over HTTP. It publishes no endpoints</w:t>
            </w:r>
          </w:p>
        </w:tc>
      </w:tr>
      <w:tr>
        <w:tc>
          <w:tcPr/>
          <w:p>
            <w:pPr>
              <w:pStyle w:val="24"/>
            </w:pPr>
            <w:r>
              <w:rPr>
                <w:b/>
                <w:bCs/>
              </w:rPr>
              <w:t xml:space="preserve">Data</w:t>
            </w:r>
          </w:p>
        </w:tc>
        <w:tc>
          <w:tcPr/>
          <w:p>
            <w:pPr>
              <w:pStyle w:val="24"/>
            </w:pPr>
            <w:r>
              <w:t xml:space="preserve">None. It owns no tables this round; the reset token lives in </w:t>
            </w:r>
            <w:r>
              <w:rPr>
                <w:rStyle w:val="48"/>
              </w:rPr>
              <w:t xml:space="preserve">identity</w:t>
            </w:r>
            <w:r>
              <w:t xml:space="preserve">’s own storage, and the module is handed the address and the token to send</w:t>
            </w:r>
          </w:p>
        </w:tc>
      </w:tr>
      <w:tr>
        <w:tc>
          <w:tcPr/>
          <w:p>
            <w:pPr>
              <w:pStyle w:val="24"/>
            </w:pPr>
            <w:r>
              <w:rPr>
                <w:b/>
                <w:bCs/>
              </w:rPr>
              <w:t xml:space="preserve">Design problem</w:t>
            </w:r>
          </w:p>
        </w:tc>
        <w:tc>
          <w:tcPr/>
          <w:p>
            <w:pPr>
              <w:pStyle w:val="24"/>
            </w:pPr>
            <w:r>
              <w:t xml:space="preserve">None. There is one way to send a message and no variation to absorb, so no pattern applies</w:t>
            </w:r>
          </w:p>
        </w:tc>
      </w:tr>
      <w:tr>
        <w:tc>
          <w:tcPr/>
          <w:p>
            <w:pPr>
              <w:pStyle w:val="24"/>
            </w:pPr>
            <w:r>
              <w:rPr>
                <w:b/>
                <w:bCs/>
              </w:rPr>
              <w:t xml:space="preserve">Status</w:t>
            </w:r>
          </w:p>
        </w:tc>
        <w:tc>
          <w:tcPr/>
          <w:p>
            <w:pPr>
              <w:pStyle w:val="24"/>
            </w:pPr>
            <w:r>
              <w:rPr>
                <w:b/>
                <w:bCs/>
              </w:rPr>
              <w:t xml:space="preserve">Not designed this round.</w:t>
            </w:r>
            <w:r>
              <w:t xml:space="preserve"> Nobody has scaffolded the module and no owner has been assigned — see §1.3. The two endpoints that call it are designed in §3.5 and become implementable the moment it exists</w:t>
            </w:r>
          </w:p>
        </w:tc>
      </w:tr>
    </w:tbl>
    <w:p>
      <w:pPr>
        <w:pStyle w:val="3"/>
      </w:pPr>
      <w:r>
        <w:rPr>
          <w:i/>
          <w:iCs/>
        </w:rPr>
        <w:t xml:space="preserve">Table 6 — the </w:t>
      </w:r>
      <w:r>
        <w:rPr>
          <w:rStyle w:val="48"/>
          <w:i/>
          <w:iCs/>
        </w:rPr>
        <w:t xml:space="preserve">email</w:t>
      </w:r>
      <w:r>
        <w:rPr>
          <w:i/>
          <w:iCs/>
        </w:rPr>
        <w:t xml:space="preserve"> module.</w:t>
      </w:r>
    </w:p>
    <w:p>
      <w:pPr>
        <w:pStyle w:val="3"/>
      </w:pPr>
      <w:r>
        <w:t xml:space="preserve">Designing its internals now would mean guessing at a mail transport, a template mechanism and a retry policy that nobody has agreed, and then handing the eventual owner a design they did not write. What this document does commit to is the boundary: </w:t>
      </w:r>
      <w:r>
        <w:rPr>
          <w:rStyle w:val="48"/>
        </w:rPr>
        <w:t xml:space="preserve">email</w:t>
      </w:r>
      <w:r>
        <w:t xml:space="preserve"> is called in-process by </w:t>
      </w:r>
      <w:r>
        <w:rPr>
          <w:rStyle w:val="48"/>
        </w:rPr>
        <w:t xml:space="preserve">identity</w:t>
      </w:r>
      <w:r>
        <w:t xml:space="preserve">, imports only </w:t>
      </w:r>
      <w:r>
        <w:rPr>
          <w:rStyle w:val="48"/>
        </w:rPr>
        <w:t xml:space="preserve">core</w:t>
      </w:r>
      <w:r>
        <w:t>, and publishes nothing of its own.</w:t>
      </w:r>
    </w:p>
    <w:bookmarkEnd w:id="49"/>
    <w:bookmarkEnd w:id="50"/>
    <w:bookmarkStart w:id="58" w:name="api"/>
    <w:p>
      <w:pPr>
        <w:pStyle w:val="2"/>
      </w:pPr>
      <w:r>
        <w:t xml:space="preserve">3. API</w:t>
      </w:r>
    </w:p>
    <w:p>
      <w:pPr>
        <w:pStyle w:val="23"/>
      </w:pPr>
      <w:r>
        <w:t xml:space="preserve">The HTTP interface the two modules of §1.2 expose to the rest of the system. </w:t>
      </w:r>
      <w:r>
        <w:rPr>
          <w:rStyle w:val="48"/>
        </w:rPr>
        <w:t xml:space="preserve">identity</w:t>
      </w:r>
      <w:r>
        <w:t xml:space="preserve"> publishes all of it; </w:t>
      </w:r>
      <w:r>
        <w:rPr>
          <w:rStyle w:val="48"/>
        </w:rPr>
        <w:t xml:space="preserve">email</w:t>
      </w:r>
      <w:r>
        <w:t xml:space="preserve"> publishes none, and appears here only as what stands behind §3.5.</w:t>
      </w:r>
    </w:p>
    <w:p>
      <w:pPr>
        <w:pStyle w:val="3"/>
      </w:pPr>
      <w:r>
        <w:t xml:space="preserve">JSON over HTTP. The server framework is not chosen on </w:t>
      </w:r>
      <w:r>
        <w:rPr>
          <w:rStyle w:val="48"/>
        </w:rPr>
        <w:t xml:space="preserve">main</w:t>
      </w:r>
      <w:r>
        <w:t xml:space="preserve"> yet, and the other four slices have not published their own contracts, so this section is written as this slice’s own commitment: the endpoints </w:t>
      </w:r>
      <w:r>
        <w:rPr>
          <w:rStyle w:val="48"/>
        </w:rPr>
        <w:t xml:space="preserve">identity</w:t>
      </w:r>
      <w:r>
        <w:t xml:space="preserve"> will expose, complete enough for the sign-in page and the Settings → Account tab to be built against them, and for another owner to read without asking. Wiring waits on whatever </w:t>
      </w:r>
      <w:r>
        <w:rPr>
          <w:rStyle w:val="48"/>
        </w:rPr>
        <w:t xml:space="preserve">core</w:t>
      </w:r>
      <w:r>
        <w:t xml:space="preserve"> exposes (§1.3), but the contract does not.</w:t>
      </w:r>
    </w:p>
    <w:bookmarkStart w:id="51" w:name="conventions"/>
    <w:p>
      <w:pPr>
        <w:pStyle w:val="4"/>
      </w:pPr>
      <w:r>
        <w:t xml:space="preserve">3.1 Conventions</w:t>
      </w:r>
    </w:p>
    <w:p>
      <w:pPr>
        <w:pStyle w:val="23"/>
      </w:pPr>
      <w:r>
        <w:rPr>
          <w:b/>
          <w:bCs/>
        </w:rPr>
        <w:t xml:space="preserve">Session cookie.</w:t>
      </w:r>
      <w:r>
        <w:t xml:space="preserve"> </w:t>
      </w:r>
      <w:r>
        <w:rPr>
          <w:rStyle w:val="48"/>
        </w:rPr>
        <w:t xml:space="preserve">lumen_session</w:t>
      </w:r>
      <w:r>
        <w:t xml:space="preserve"> — </w:t>
      </w:r>
      <w:r>
        <w:rPr>
          <w:rStyle w:val="48"/>
        </w:rPr>
        <w:t xml:space="preserve">httpOnly</w:t>
      </w:r>
      <w:r>
        <w:t xml:space="preserve">, </w:t>
      </w:r>
      <w:r>
        <w:rPr>
          <w:rStyle w:val="48"/>
        </w:rPr>
        <w:t xml:space="preserve">Secure</w:t>
      </w:r>
      <w:r>
        <w:t xml:space="preserve">, </w:t>
      </w:r>
      <w:r>
        <w:rPr>
          <w:rStyle w:val="48"/>
        </w:rPr>
        <w:t xml:space="preserve">SameSite=Lax</w:t>
      </w:r>
      <w:r>
        <w:t xml:space="preserve">, an opaque token that maps to </w:t>
      </w:r>
      <w:r>
        <w:rPr>
          <w:rStyle w:val="48"/>
        </w:rPr>
        <w:t xml:space="preserve">auth_sessions.token_hash</w:t>
      </w:r>
      <w:r>
        <w:t>. Set on a successful login or signup, refreshed on a successful session check, cleared on logout.</w:t>
      </w:r>
    </w:p>
    <w:p>
      <w:pPr>
        <w:pStyle w:val="3"/>
      </w:pPr>
      <w:r>
        <w:rPr>
          <w:b/>
          <w:bCs/>
        </w:rPr>
        <w:t xml:space="preserve">Error shape.</w:t>
      </w:r>
      <w:r>
        <w:t xml:space="preserve"> The shape proposed for </w:t>
      </w:r>
      <w:r>
        <w:rPr>
          <w:rStyle w:val="48"/>
        </w:rPr>
        <w:t xml:space="preserve">packages/contracts</w:t>
      </w:r>
      <w:r>
        <w:t>, which is frozen and so needs the PM’s sign-off:</w:t>
      </w:r>
    </w:p>
    <w:p>
      <w:pPr>
        <w:pStyle w:val="49"/>
      </w:pPr>
      <w:r>
        <w:rPr>
          <w:rStyle w:val="52"/>
        </w:rPr>
        <w:t xml:space="preserve">interface</w:t>
      </w:r>
      <w:r>
        <w:rPr>
          <w:rStyle w:val="82"/>
        </w:rPr>
        <w:t xml:space="preserve"> ApiError {</w:t>
      </w:r>
      <w:r>
        <w:br/>
      </w:r>
      <w:r>
        <w:rPr>
          <w:rStyle w:val="82"/>
        </w:rPr>
        <w:t xml:space="preserve">  </w:t>
      </w:r>
      <w:r>
        <w:rPr>
          <w:rStyle w:val="52"/>
        </w:rPr>
        <w:t xml:space="preserve">readonly</w:t>
      </w:r>
      <w:r>
        <w:rPr>
          <w:rStyle w:val="82"/>
        </w:rPr>
        <w:t xml:space="preserve"> error</w:t>
      </w:r>
      <w:r>
        <w:rPr>
          <w:rStyle w:val="72"/>
        </w:rPr>
        <w:t xml:space="preserve">:</w:t>
      </w:r>
      <w:r>
        <w:rPr>
          <w:rStyle w:val="82"/>
        </w:rPr>
        <w:t xml:space="preserve"> </w:t>
      </w:r>
      <w:r>
        <w:rPr>
          <w:rStyle w:val="53"/>
        </w:rPr>
        <w:t xml:space="preserve">string</w:t>
      </w:r>
      <w:r>
        <w:rPr>
          <w:rStyle w:val="72"/>
        </w:rPr>
        <w:t xml:space="preserve">;</w:t>
      </w:r>
      <w:r>
        <w:rPr>
          <w:rStyle w:val="82"/>
        </w:rPr>
        <w:t xml:space="preserve">   </w:t>
      </w:r>
      <w:r>
        <w:rPr>
          <w:rStyle w:val="64"/>
        </w:rPr>
        <w:t xml:space="preserve">// machine-readable, e.g. "invalid_credentials"</w:t>
      </w:r>
      <w:r>
        <w:br/>
      </w:r>
      <w:r>
        <w:rPr>
          <w:rStyle w:val="82"/>
        </w:rPr>
        <w:t xml:space="preserve">  </w:t>
      </w:r>
      <w:r>
        <w:rPr>
          <w:rStyle w:val="52"/>
        </w:rPr>
        <w:t xml:space="preserve">readonly</w:t>
      </w:r>
      <w:r>
        <w:rPr>
          <w:rStyle w:val="82"/>
        </w:rPr>
        <w:t xml:space="preserve"> message</w:t>
      </w:r>
      <w:r>
        <w:rPr>
          <w:rStyle w:val="72"/>
        </w:rPr>
        <w:t xml:space="preserve">:</w:t>
      </w:r>
      <w:r>
        <w:rPr>
          <w:rStyle w:val="82"/>
        </w:rPr>
        <w:t xml:space="preserve"> </w:t>
      </w:r>
      <w:r>
        <w:rPr>
          <w:rStyle w:val="53"/>
        </w:rPr>
        <w:t xml:space="preserve">string</w:t>
      </w:r>
      <w:r>
        <w:rPr>
          <w:rStyle w:val="72"/>
        </w:rPr>
        <w:t xml:space="preserve">;</w:t>
      </w:r>
      <w:r>
        <w:rPr>
          <w:rStyle w:val="82"/>
        </w:rPr>
        <w:t xml:space="preserve"> </w:t>
      </w:r>
      <w:r>
        <w:rPr>
          <w:rStyle w:val="64"/>
        </w:rPr>
        <w:t xml:space="preserve">// human-readable</w:t>
      </w:r>
      <w:r>
        <w:br/>
      </w:r>
      <w:r>
        <w:rPr>
          <w:rStyle w:val="82"/>
        </w:rPr>
        <w:t xml:space="preserve">}</w:t>
      </w:r>
    </w:p>
    <w:p>
      <w:pPr>
        <w:pStyle w:val="23"/>
      </w:pPr>
      <w:r>
        <w:rPr>
          <w:b/>
          <w:bCs/>
        </w:rPr>
        <w:t xml:space="preserve">This does not match what </w:t>
      </w:r>
      <w:r>
        <w:rPr>
          <w:rStyle w:val="48"/>
          <w:b/>
          <w:bCs/>
        </w:rPr>
        <w:t xml:space="preserve">core</w:t>
      </w:r>
      <w:r>
        <w:rPr>
          <w:b/>
          <w:bCs/>
        </w:rPr>
        <w:t xml:space="preserve"> will actually provide</w:t>
      </w:r>
      <w:r>
        <w:t>, and the mismatch is unresolved — see §1.3. The status codes below are unaffected either way; only the body shape is in question.</w:t>
      </w:r>
    </w:p>
    <w:p>
      <w:pPr>
        <w:pStyle w:val="3"/>
      </w:pPr>
      <w:r>
        <w:rPr>
          <w:b/>
          <w:bCs/>
        </w:rPr>
        <w:t xml:space="preserve">Reading the endpoint tables.</w:t>
      </w:r>
      <w:r>
        <w:t xml:space="preserve"> §3.2 to §3.5 take one group of endpoints each and give, per endpoint, how it is called, what a successful call returns, and every failure it can produce. The failure codes are defined once in §3.6; </w:t>
      </w:r>
      <w:r>
        <w:rPr>
          <w:rStyle w:val="48"/>
        </w:rPr>
        <w:t xml:space="preserve">Principal</w:t>
      </w:r>
      <w:r>
        <w:t xml:space="preserve"> is §3.7.</w:t>
      </w:r>
    </w:p>
    <w:bookmarkEnd w:id="51"/>
    <w:bookmarkStart w:id="52" w:name="authentication-endpoints"/>
    <w:p>
      <w:pPr>
        <w:pStyle w:val="4"/>
      </w:pPr>
      <w:r>
        <w:t xml:space="preserve">3.2 Authentication endpoints</w:t>
      </w:r>
    </w:p>
    <w:tbl>
      <w:tblPr>
        <w:tblStyle w:val="Table"/>
        <w:tblW w:type="pct" w:w="5000"/>
        <w:tblLayout w:type="fixed"/>
        <w:tblLook w:firstRow="1" w:lastRow="0" w:firstColumn="0" w:lastColumn="0" w:noHBand="0" w:noVBand="0" w:val="0020"/>
      </w:tblPr>
      <w:tblGrid>
        <w:gridCol w:w="1602"/>
        <w:gridCol w:w="2074"/>
        <w:gridCol w:w="1980"/>
        <w:gridCol w:w="2262"/>
      </w:tblGrid>
      <w:tr>
        <w:trPr>
          <w:tblHeader w:val="on"/>
        </w:trPr>
        <w:tc>
          <w:tcPr/>
          <w:p>
            <w:pPr>
              <w:pStyle w:val="24"/>
            </w:pPr>
            <w:r>
              <w:rPr>
                <w:sz w:val="20"/>
                <w:szCs w:val="20"/>
              </w:rPr>
              <w:t xml:space="preserve">Method and path</w:t>
            </w:r>
          </w:p>
        </w:tc>
        <w:tc>
          <w:tcPr/>
          <w:p>
            <w:pPr>
              <w:pStyle w:val="24"/>
            </w:pPr>
            <w:r>
              <w:rPr>
                <w:sz w:val="20"/>
                <w:szCs w:val="20"/>
              </w:rPr>
              <w:t xml:space="preserve">How it is called</w:t>
            </w:r>
          </w:p>
        </w:tc>
        <w:tc>
          <w:tcPr/>
          <w:p>
            <w:pPr>
              <w:pStyle w:val="24"/>
            </w:pPr>
            <w:r>
              <w:rPr>
                <w:sz w:val="20"/>
                <w:szCs w:val="20"/>
              </w:rPr>
              <w:t xml:space="preserve">Success</w:t>
            </w:r>
          </w:p>
        </w:tc>
        <w:tc>
          <w:tcPr/>
          <w:p>
            <w:pPr>
              <w:pStyle w:val="24"/>
            </w:pPr>
            <w:r>
              <w:rPr>
                <w:sz w:val="20"/>
                <w:szCs w:val="20"/>
              </w:rPr>
              <w:t xml:space="preserve">Failures</w:t>
            </w:r>
          </w:p>
        </w:tc>
      </w:tr>
      <w:tr>
        <w:tc>
          <w:tcPr/>
          <w:p>
            <w:pPr>
              <w:pStyle w:val="24"/>
            </w:pPr>
            <w:r>
              <w:rPr>
                <w:rStyle w:val="48"/>
                <w:sz w:val="18"/>
                <w:szCs w:val="18"/>
              </w:rPr>
              <w:t xml:space="preserve">POST</w:t>
            </w:r>
            <w:r>
              <w:rPr>
                <w:sz w:val="20"/>
                <w:szCs w:val="20"/>
              </w:rPr>
              <w:br/>
            </w:r>
            <w:r>
              <w:rPr>
                <w:rStyle w:val="48"/>
                <w:sz w:val="18"/>
                <w:szCs w:val="18"/>
              </w:rPr>
              <w:t xml:space="preserve">/api/auth/signup</w:t>
            </w:r>
          </w:p>
        </w:tc>
        <w:tc>
          <w:tcPr/>
          <w:p>
            <w:pPr>
              <w:pStyle w:val="24"/>
            </w:pPr>
            <w:r>
              <w:rPr>
                <w:sz w:val="20"/>
                <w:szCs w:val="20"/>
              </w:rPr>
              <w:t xml:space="preserve">Body </w:t>
            </w:r>
            <w:r>
              <w:rPr>
                <w:rStyle w:val="48"/>
                <w:sz w:val="18"/>
                <w:szCs w:val="18"/>
              </w:rPr>
              <w:t xml:space="preserve">{ email, password, displayName }</w:t>
            </w:r>
            <w:r>
              <w:rPr>
                <w:sz w:val="20"/>
                <w:szCs w:val="20"/>
              </w:rPr>
              <w:t xml:space="preserve">. No cookie required.</w:t>
            </w:r>
          </w:p>
        </w:tc>
        <w:tc>
          <w:tcPr/>
          <w:p>
            <w:pPr>
              <w:pStyle w:val="24"/>
            </w:pPr>
            <w:r>
              <w:rPr>
                <w:rStyle w:val="48"/>
                <w:sz w:val="18"/>
                <w:szCs w:val="18"/>
              </w:rPr>
              <w:t xml:space="preserve">201</w:t>
            </w:r>
            <w:r>
              <w:rPr>
                <w:sz w:val="20"/>
                <w:szCs w:val="20"/>
              </w:rPr>
              <w:br/>
            </w:r>
            <w:r>
              <w:rPr>
                <w:rStyle w:val="48"/>
                <w:sz w:val="18"/>
                <w:szCs w:val="18"/>
              </w:rPr>
              <w:t xml:space="preserve">{ principal: Principal }</w:t>
            </w:r>
            <w:r>
              <w:rPr>
                <w:sz w:val="20"/>
                <w:szCs w:val="20"/>
              </w:rPr>
              <w:br/>
              <w:t xml:space="preserve">+ </w:t>
            </w:r>
            <w:r>
              <w:rPr>
                <w:rStyle w:val="48"/>
                <w:sz w:val="18"/>
                <w:szCs w:val="18"/>
              </w:rPr>
              <w:t xml:space="preserve">Set-Cookie: lumen_session</w:t>
            </w:r>
          </w:p>
        </w:tc>
        <w:tc>
          <w:tcPr/>
          <w:p>
            <w:pPr>
              <w:pStyle w:val="24"/>
            </w:pPr>
            <w:r>
              <w:rPr>
                <w:rStyle w:val="48"/>
                <w:sz w:val="18"/>
                <w:szCs w:val="18"/>
              </w:rPr>
              <w:t xml:space="preserve">409 email_taken</w:t>
            </w:r>
            <w:r>
              <w:rPr>
                <w:sz w:val="20"/>
                <w:szCs w:val="20"/>
              </w:rPr>
              <w:br/>
            </w:r>
            <w:r>
              <w:rPr>
                <w:rStyle w:val="48"/>
                <w:sz w:val="18"/>
                <w:szCs w:val="18"/>
              </w:rPr>
              <w:t xml:space="preserve">400 invalid_body</w:t>
            </w:r>
          </w:p>
        </w:tc>
      </w:tr>
      <w:tr>
        <w:tc>
          <w:tcPr/>
          <w:p>
            <w:pPr>
              <w:pStyle w:val="24"/>
            </w:pPr>
            <w:r>
              <w:rPr>
                <w:rStyle w:val="48"/>
                <w:sz w:val="18"/>
                <w:szCs w:val="18"/>
              </w:rPr>
              <w:t xml:space="preserve">POST</w:t>
            </w:r>
            <w:r>
              <w:rPr>
                <w:sz w:val="20"/>
                <w:szCs w:val="20"/>
              </w:rPr>
              <w:br/>
            </w:r>
            <w:r>
              <w:rPr>
                <w:rStyle w:val="48"/>
                <w:sz w:val="18"/>
                <w:szCs w:val="18"/>
              </w:rPr>
              <w:t xml:space="preserve">/api/auth/login</w:t>
            </w:r>
            <w:r>
              <w:rPr>
                <w:sz w:val="20"/>
                <w:szCs w:val="20"/>
              </w:rPr>
              <w:br/>
              <w:t>(password)</w:t>
            </w:r>
          </w:p>
        </w:tc>
        <w:tc>
          <w:tcPr/>
          <w:p>
            <w:pPr>
              <w:pStyle w:val="24"/>
            </w:pPr>
            <w:r>
              <w:rPr>
                <w:sz w:val="20"/>
                <w:szCs w:val="20"/>
              </w:rPr>
              <w:t xml:space="preserve">Body </w:t>
            </w:r>
            <w:r>
              <w:rPr>
                <w:rStyle w:val="48"/>
                <w:sz w:val="18"/>
                <w:szCs w:val="18"/>
              </w:rPr>
              <w:t xml:space="preserve">{ kind: 'password', email, password }</w:t>
            </w:r>
            <w:r>
              <w:rPr>
                <w:sz w:val="20"/>
                <w:szCs w:val="20"/>
              </w:rPr>
              <w:t xml:space="preserve">. Calls </w:t>
            </w:r>
            <w:r>
              <w:rPr>
                <w:rStyle w:val="48"/>
                <w:sz w:val="18"/>
                <w:szCs w:val="18"/>
              </w:rPr>
              <w:t xml:space="preserve">ProductionAuthFlow.authenticate({ kind, payload })</w:t>
            </w:r>
            <w:r>
              <w:rPr>
                <w:sz w:val="20"/>
                <w:szCs w:val="20"/>
              </w:rPr>
              <w:t xml:space="preserve">.</w:t>
            </w:r>
          </w:p>
        </w:tc>
        <w:tc>
          <w:tcPr/>
          <w:p>
            <w:pPr>
              <w:pStyle w:val="24"/>
            </w:pPr>
            <w:r>
              <w:rPr>
                <w:rStyle w:val="48"/>
                <w:sz w:val="18"/>
                <w:szCs w:val="18"/>
              </w:rPr>
              <w:t xml:space="preserve">200</w:t>
            </w:r>
            <w:r>
              <w:rPr>
                <w:sz w:val="20"/>
                <w:szCs w:val="20"/>
              </w:rPr>
              <w:br/>
            </w:r>
            <w:r>
              <w:rPr>
                <w:rStyle w:val="48"/>
                <w:sz w:val="18"/>
                <w:szCs w:val="18"/>
              </w:rPr>
              <w:t xml:space="preserve">{ principal: Principal }</w:t>
            </w:r>
            <w:r>
              <w:rPr>
                <w:sz w:val="20"/>
                <w:szCs w:val="20"/>
              </w:rPr>
              <w:br/>
              <w:t xml:space="preserve">+ </w:t>
            </w:r>
            <w:r>
              <w:rPr>
                <w:rStyle w:val="48"/>
                <w:sz w:val="18"/>
                <w:szCs w:val="18"/>
              </w:rPr>
              <w:t xml:space="preserve">Set-Cookie: lumen_session</w:t>
            </w:r>
            <w:r>
              <w:rPr>
                <w:sz w:val="20"/>
                <w:szCs w:val="20"/>
              </w:rPr>
              <w:t xml:space="preserve"> (refreshed)</w:t>
            </w:r>
          </w:p>
        </w:tc>
        <w:tc>
          <w:tcPr/>
          <w:p>
            <w:pPr>
              <w:pStyle w:val="24"/>
            </w:pPr>
            <w:r>
              <w:rPr>
                <w:rStyle w:val="48"/>
                <w:sz w:val="18"/>
                <w:szCs w:val="18"/>
              </w:rPr>
              <w:t xml:space="preserve">401 invalid_credentials</w:t>
            </w:r>
            <w:r>
              <w:rPr>
                <w:sz w:val="20"/>
                <w:szCs w:val="20"/>
              </w:rPr>
              <w:br/>
            </w:r>
            <w:r>
              <w:rPr>
                <w:rStyle w:val="48"/>
                <w:sz w:val="18"/>
                <w:szCs w:val="18"/>
              </w:rPr>
              <w:t xml:space="preserve">400 invalid_body</w:t>
            </w:r>
            <w:r>
              <w:rPr>
                <w:sz w:val="20"/>
                <w:szCs w:val="20"/>
              </w:rPr>
              <w:br/>
            </w:r>
            <w:r>
              <w:rPr>
                <w:rStyle w:val="48"/>
                <w:sz w:val="18"/>
                <w:szCs w:val="18"/>
              </w:rPr>
              <w:t xml:space="preserve">400 unsupported_kind</w:t>
            </w:r>
            <w:r>
              <w:rPr>
                <w:sz w:val="20"/>
                <w:szCs w:val="20"/>
              </w:rPr>
              <w:t xml:space="preserve"> (for </w:t>
            </w:r>
            <w:r>
              <w:rPr>
                <w:rStyle w:val="48"/>
                <w:sz w:val="18"/>
                <w:szCs w:val="18"/>
              </w:rPr>
              <w:t xml:space="preserve">kind: 'github'</w:t>
            </w:r>
            <w:r>
              <w:rPr>
                <w:sz w:val="20"/>
                <w:szCs w:val="20"/>
              </w:rPr>
              <w:t xml:space="preserve"> / </w:t>
            </w:r>
            <w:r>
              <w:rPr>
                <w:rStyle w:val="48"/>
                <w:sz w:val="18"/>
                <w:szCs w:val="18"/>
              </w:rPr>
              <w:t xml:space="preserve">'google'</w:t>
            </w:r>
            <w:r>
              <w:rPr>
                <w:sz w:val="20"/>
                <w:szCs w:val="20"/>
              </w:rPr>
              <w:t xml:space="preserve">)</w:t>
            </w:r>
          </w:p>
        </w:tc>
      </w:tr>
      <w:tr>
        <w:tc>
          <w:tcPr/>
          <w:p>
            <w:pPr>
              <w:pStyle w:val="24"/>
            </w:pPr>
            <w:r>
              <w:rPr>
                <w:rStyle w:val="48"/>
                <w:sz w:val="18"/>
                <w:szCs w:val="18"/>
              </w:rPr>
              <w:t xml:space="preserve">POST</w:t>
            </w:r>
            <w:r>
              <w:rPr>
                <w:sz w:val="20"/>
                <w:szCs w:val="20"/>
              </w:rPr>
              <w:br/>
            </w:r>
            <w:r>
              <w:rPr>
                <w:rStyle w:val="48"/>
                <w:sz w:val="18"/>
                <w:szCs w:val="18"/>
              </w:rPr>
              <w:t xml:space="preserve">/api/auth/login</w:t>
            </w:r>
            <w:r>
              <w:rPr>
                <w:sz w:val="20"/>
                <w:szCs w:val="20"/>
              </w:rPr>
              <w:br/>
              <w:t>(session)</w:t>
            </w:r>
          </w:p>
        </w:tc>
        <w:tc>
          <w:tcPr/>
          <w:p>
            <w:pPr>
              <w:pStyle w:val="24"/>
            </w:pPr>
            <w:r>
              <w:rPr>
                <w:sz w:val="20"/>
                <w:szCs w:val="20"/>
              </w:rPr>
              <w:t xml:space="preserve">Body </w:t>
            </w:r>
            <w:r>
              <w:rPr>
                <w:rStyle w:val="48"/>
                <w:sz w:val="18"/>
                <w:szCs w:val="18"/>
              </w:rPr>
              <w:t xml:space="preserve">{ kind: 'session' }</w:t>
            </w:r>
            <w:r>
              <w:rPr>
                <w:sz w:val="20"/>
                <w:szCs w:val="20"/>
              </w:rPr>
              <w:t xml:space="preserve"> plus the </w:t>
            </w:r>
            <w:r>
              <w:rPr>
                <w:rStyle w:val="48"/>
                <w:sz w:val="18"/>
                <w:szCs w:val="18"/>
              </w:rPr>
              <w:t xml:space="preserve">lumen_session</w:t>
            </w:r>
            <w:r>
              <w:rPr>
                <w:sz w:val="20"/>
                <w:szCs w:val="20"/>
              </w:rPr>
              <w:t xml:space="preserve"> cookie. Resolved by </w:t>
            </w:r>
            <w:r>
              <w:rPr>
                <w:rStyle w:val="48"/>
                <w:sz w:val="18"/>
                <w:szCs w:val="18"/>
              </w:rPr>
              <w:t xml:space="preserve">SessionStrategy</w:t>
            </w:r>
            <w:r>
              <w:rPr>
                <w:sz w:val="20"/>
                <w:szCs w:val="20"/>
              </w:rPr>
              <w:t xml:space="preserve">.</w:t>
            </w:r>
          </w:p>
        </w:tc>
        <w:tc>
          <w:tcPr/>
          <w:p>
            <w:pPr>
              <w:pStyle w:val="24"/>
            </w:pPr>
            <w:r>
              <w:rPr>
                <w:rStyle w:val="48"/>
                <w:sz w:val="18"/>
                <w:szCs w:val="18"/>
              </w:rPr>
              <w:t xml:space="preserve">200</w:t>
            </w:r>
            <w:r>
              <w:rPr>
                <w:sz w:val="20"/>
                <w:szCs w:val="20"/>
              </w:rPr>
              <w:br/>
            </w:r>
            <w:r>
              <w:rPr>
                <w:rStyle w:val="48"/>
                <w:sz w:val="18"/>
                <w:szCs w:val="18"/>
              </w:rPr>
              <w:t xml:space="preserve">{ principal: Principal }</w:t>
            </w:r>
            <w:r>
              <w:rPr>
                <w:sz w:val="20"/>
                <w:szCs w:val="20"/>
              </w:rPr>
              <w:br/>
              <w:t xml:space="preserve">+ </w:t>
            </w:r>
            <w:r>
              <w:rPr>
                <w:rStyle w:val="48"/>
                <w:sz w:val="18"/>
                <w:szCs w:val="18"/>
              </w:rPr>
              <w:t xml:space="preserve">Set-Cookie: lumen_session</w:t>
            </w:r>
            <w:r>
              <w:rPr>
                <w:sz w:val="20"/>
                <w:szCs w:val="20"/>
              </w:rPr>
              <w:t xml:space="preserve"> (refreshed)</w:t>
            </w:r>
          </w:p>
        </w:tc>
        <w:tc>
          <w:tcPr/>
          <w:p>
            <w:pPr>
              <w:pStyle w:val="24"/>
            </w:pPr>
            <w:r>
              <w:rPr>
                <w:rStyle w:val="48"/>
                <w:sz w:val="18"/>
                <w:szCs w:val="18"/>
              </w:rPr>
              <w:t xml:space="preserve">401 invalid_credentials</w:t>
            </w:r>
            <w:r>
              <w:rPr>
                <w:sz w:val="20"/>
                <w:szCs w:val="20"/>
              </w:rPr>
              <w:t xml:space="preserve"> — cookie missing, unknown, or past </w:t>
            </w:r>
            <w:r>
              <w:rPr>
                <w:rStyle w:val="48"/>
                <w:sz w:val="18"/>
                <w:szCs w:val="18"/>
              </w:rPr>
              <w:t xml:space="preserve">expires_at</w:t>
            </w:r>
          </w:p>
        </w:tc>
      </w:tr>
      <w:tr>
        <w:tc>
          <w:tcPr/>
          <w:p>
            <w:pPr>
              <w:pStyle w:val="24"/>
            </w:pPr>
            <w:r>
              <w:rPr>
                <w:rStyle w:val="48"/>
                <w:sz w:val="18"/>
                <w:szCs w:val="18"/>
              </w:rPr>
              <w:t xml:space="preserve">POST</w:t>
            </w:r>
            <w:r>
              <w:rPr>
                <w:sz w:val="20"/>
                <w:szCs w:val="20"/>
              </w:rPr>
              <w:br/>
            </w:r>
            <w:r>
              <w:rPr>
                <w:rStyle w:val="48"/>
                <w:sz w:val="18"/>
                <w:szCs w:val="18"/>
              </w:rPr>
              <w:t xml:space="preserve">/api/auth/logout</w:t>
            </w:r>
          </w:p>
        </w:tc>
        <w:tc>
          <w:tcPr/>
          <w:p>
            <w:pPr>
              <w:pStyle w:val="24"/>
            </w:pPr>
            <w:r>
              <w:rPr>
                <w:sz w:val="20"/>
                <w:szCs w:val="20"/>
              </w:rPr>
              <w:t xml:space="preserve">Empty body, </w:t>
            </w:r>
            <w:r>
              <w:rPr>
                <w:rStyle w:val="48"/>
                <w:sz w:val="18"/>
                <w:szCs w:val="18"/>
              </w:rPr>
              <w:t xml:space="preserve">lumen_session</w:t>
            </w:r>
            <w:r>
              <w:rPr>
                <w:sz w:val="20"/>
                <w:szCs w:val="20"/>
              </w:rPr>
              <w:t xml:space="preserve"> cookie.</w:t>
            </w:r>
          </w:p>
        </w:tc>
        <w:tc>
          <w:tcPr/>
          <w:p>
            <w:pPr>
              <w:pStyle w:val="24"/>
            </w:pPr>
            <w:r>
              <w:rPr>
                <w:rStyle w:val="48"/>
                <w:sz w:val="18"/>
                <w:szCs w:val="18"/>
              </w:rPr>
              <w:t xml:space="preserve">204</w:t>
            </w:r>
            <w:r>
              <w:rPr>
                <w:sz w:val="20"/>
                <w:szCs w:val="20"/>
              </w:rPr>
              <w:t xml:space="preserve">, no body. Clears the cookie and deletes its </w:t>
            </w:r>
            <w:r>
              <w:rPr>
                <w:rStyle w:val="48"/>
                <w:sz w:val="18"/>
                <w:szCs w:val="18"/>
              </w:rPr>
              <w:t xml:space="preserve">auth_sessions</w:t>
            </w:r>
            <w:r>
              <w:rPr>
                <w:sz w:val="20"/>
                <w:szCs w:val="20"/>
              </w:rPr>
              <w:t xml:space="preserve"> row.</w:t>
            </w:r>
          </w:p>
        </w:tc>
        <w:tc>
          <w:tcPr/>
          <w:p>
            <w:pPr>
              <w:pStyle w:val="24"/>
            </w:pPr>
            <w:r>
              <w:rPr>
                <w:sz w:val="20"/>
                <w:szCs w:val="20"/>
              </w:rPr>
              <w:t xml:space="preserve">None. Logging out without a valid session still returns </w:t>
            </w:r>
            <w:r>
              <w:rPr>
                <w:rStyle w:val="48"/>
                <w:sz w:val="18"/>
                <w:szCs w:val="18"/>
              </w:rPr>
              <w:t xml:space="preserve">204</w:t>
            </w:r>
            <w:r>
              <w:rPr>
                <w:sz w:val="20"/>
                <w:szCs w:val="20"/>
              </w:rPr>
              <w:t xml:space="preserve"> — the call is idempotent.</w:t>
            </w:r>
          </w:p>
        </w:tc>
      </w:tr>
      <w:tr>
        <w:tc>
          <w:tcPr/>
          <w:p>
            <w:pPr>
              <w:pStyle w:val="24"/>
            </w:pPr>
            <w:r>
              <w:rPr>
                <w:rStyle w:val="48"/>
                <w:sz w:val="18"/>
                <w:szCs w:val="18"/>
              </w:rPr>
              <w:t xml:space="preserve">GET</w:t>
            </w:r>
            <w:r>
              <w:rPr>
                <w:sz w:val="20"/>
                <w:szCs w:val="20"/>
              </w:rPr>
              <w:br/>
            </w:r>
            <w:r>
              <w:rPr>
                <w:rStyle w:val="48"/>
                <w:sz w:val="18"/>
                <w:szCs w:val="18"/>
              </w:rPr>
              <w:t xml:space="preserve">/api/auth/me</w:t>
            </w:r>
          </w:p>
        </w:tc>
        <w:tc>
          <w:tcPr/>
          <w:p>
            <w:pPr>
              <w:pStyle w:val="24"/>
            </w:pPr>
            <w:r>
              <w:rPr>
                <w:sz w:val="20"/>
                <w:szCs w:val="20"/>
              </w:rPr>
              <w:t xml:space="preserve">No body, </w:t>
            </w:r>
            <w:r>
              <w:rPr>
                <w:rStyle w:val="48"/>
                <w:sz w:val="18"/>
                <w:szCs w:val="18"/>
              </w:rPr>
              <w:t xml:space="preserve">lumen_session</w:t>
            </w:r>
            <w:r>
              <w:rPr>
                <w:sz w:val="20"/>
                <w:szCs w:val="20"/>
              </w:rPr>
              <w:t xml:space="preserve"> cookie. What the client calls on page load, and what the role-based </w:t>
            </w:r>
            <w:r>
              <w:rPr>
                <w:rStyle w:val="48"/>
                <w:sz w:val="18"/>
                <w:szCs w:val="18"/>
              </w:rPr>
              <w:t xml:space="preserve">/admin</w:t>
            </w:r>
            <w:r>
              <w:rPr>
                <w:sz w:val="20"/>
                <w:szCs w:val="20"/>
              </w:rPr>
              <w:t xml:space="preserve"> redirect reads.</w:t>
            </w:r>
          </w:p>
        </w:tc>
        <w:tc>
          <w:tcPr/>
          <w:p>
            <w:pPr>
              <w:pStyle w:val="24"/>
            </w:pPr>
            <w:r>
              <w:rPr>
                <w:rStyle w:val="48"/>
                <w:sz w:val="18"/>
                <w:szCs w:val="18"/>
              </w:rPr>
              <w:t xml:space="preserve">200</w:t>
            </w:r>
            <w:r>
              <w:rPr>
                <w:sz w:val="20"/>
                <w:szCs w:val="20"/>
              </w:rPr>
              <w:br/>
            </w:r>
            <w:r>
              <w:rPr>
                <w:rStyle w:val="48"/>
                <w:sz w:val="18"/>
                <w:szCs w:val="18"/>
              </w:rPr>
              <w:t xml:space="preserve">{ principal: Principal }</w:t>
            </w:r>
          </w:p>
        </w:tc>
        <w:tc>
          <w:tcPr/>
          <w:p>
            <w:pPr>
              <w:pStyle w:val="24"/>
            </w:pPr>
            <w:r>
              <w:rPr>
                <w:rStyle w:val="48"/>
                <w:sz w:val="18"/>
                <w:szCs w:val="18"/>
              </w:rPr>
              <w:t xml:space="preserve">401 not_authenticated</w:t>
            </w:r>
          </w:p>
        </w:tc>
      </w:tr>
    </w:tbl>
    <w:p>
      <w:pPr>
        <w:pStyle w:val="3"/>
      </w:pPr>
      <w:r>
        <w:rPr>
          <w:i/>
          <w:iCs/>
        </w:rPr>
        <w:t xml:space="preserve">Table 7 — authentication endpoints. All five run through </w:t>
      </w:r>
      <w:r>
        <w:rPr>
          <w:rStyle w:val="48"/>
          <w:i/>
          <w:iCs/>
        </w:rPr>
        <w:t xml:space="preserve">ProductionAuthFlow.authenticate()</w:t>
      </w:r>
      <w:r>
        <w:rPr>
          <w:i/>
          <w:iCs/>
        </w:rPr>
        <w:t xml:space="preserve"> (Figure 6).</w:t>
      </w:r>
    </w:p>
    <w:bookmarkEnd w:id="52"/>
    <w:bookmarkStart w:id="53" w:name="oauth-endpoints-sprint-3"/>
    <w:p>
      <w:pPr>
        <w:pStyle w:val="4"/>
      </w:pPr>
      <w:r>
        <w:t xml:space="preserve">3.3 OAuth endpoints (Sprint 3)</w:t>
      </w:r>
    </w:p>
    <w:p>
      <w:pPr>
        <w:pStyle w:val="23"/>
      </w:pPr>
      <w:r>
        <w:t xml:space="preserve">OAuth needs a browser redirect rather than a JSON round trip, which is why </w:t>
      </w:r>
      <w:r>
        <w:rPr>
          <w:rStyle w:val="48"/>
        </w:rPr>
        <w:t xml:space="preserve">kind: 'github'</w:t>
      </w:r>
      <w:r>
        <w:t xml:space="preserve"> and </w:t>
      </w:r>
      <w:r>
        <w:rPr>
          <w:rStyle w:val="48"/>
        </w:rPr>
        <w:t xml:space="preserve">kind: 'google'</w:t>
      </w:r>
      <w:r>
        <w:t xml:space="preserve"> are rejected at </w:t>
      </w:r>
      <w:r>
        <w:rPr>
          <w:rStyle w:val="48"/>
        </w:rPr>
        <w:t xml:space="preserve">POST /api/auth/login</w:t>
      </w:r>
      <w:r>
        <w:t xml:space="preserve"> and get this start/callback pair instead. Both callbacks answer with a redirect, so their failures arrive as a query parameter on </w:t>
      </w:r>
      <w:r>
        <w:rPr>
          <w:rStyle w:val="48"/>
        </w:rPr>
        <w:t xml:space="preserve">/signin</w:t>
      </w:r>
      <w:r>
        <w:t>, not as a JSON error body.</w:t>
      </w:r>
    </w:p>
    <w:tbl>
      <w:tblPr>
        <w:tblStyle w:val="Table"/>
        <w:tblW w:type="pct" w:w="5000"/>
        <w:tblLayout w:type="fixed"/>
        <w:tblLook w:firstRow="1" w:lastRow="0" w:firstColumn="0" w:lastColumn="0" w:noHBand="0" w:noVBand="0" w:val="0020"/>
      </w:tblPr>
      <w:tblGrid>
        <w:gridCol w:w="1602"/>
        <w:gridCol w:w="2074"/>
        <w:gridCol w:w="1980"/>
        <w:gridCol w:w="2262"/>
      </w:tblGrid>
      <w:tr>
        <w:trPr>
          <w:tblHeader w:val="on"/>
        </w:trPr>
        <w:tc>
          <w:tcPr/>
          <w:p>
            <w:pPr>
              <w:pStyle w:val="24"/>
            </w:pPr>
            <w:r>
              <w:rPr>
                <w:sz w:val="20"/>
                <w:szCs w:val="20"/>
              </w:rPr>
              <w:t xml:space="preserve">Method and path</w:t>
            </w:r>
          </w:p>
        </w:tc>
        <w:tc>
          <w:tcPr/>
          <w:p>
            <w:pPr>
              <w:pStyle w:val="24"/>
            </w:pPr>
            <w:r>
              <w:rPr>
                <w:sz w:val="20"/>
                <w:szCs w:val="20"/>
              </w:rPr>
              <w:t xml:space="preserve">How it is called</w:t>
            </w:r>
          </w:p>
        </w:tc>
        <w:tc>
          <w:tcPr/>
          <w:p>
            <w:pPr>
              <w:pStyle w:val="24"/>
            </w:pPr>
            <w:r>
              <w:rPr>
                <w:sz w:val="20"/>
                <w:szCs w:val="20"/>
              </w:rPr>
              <w:t xml:space="preserve">Success</w:t>
            </w:r>
          </w:p>
        </w:tc>
        <w:tc>
          <w:tcPr/>
          <w:p>
            <w:pPr>
              <w:pStyle w:val="24"/>
            </w:pPr>
            <w:r>
              <w:rPr>
                <w:sz w:val="20"/>
                <w:szCs w:val="20"/>
              </w:rPr>
              <w:t xml:space="preserve">Failures</w:t>
            </w:r>
          </w:p>
        </w:tc>
      </w:tr>
      <w:tr>
        <w:tc>
          <w:tcPr/>
          <w:p>
            <w:pPr>
              <w:pStyle w:val="24"/>
            </w:pPr>
            <w:r>
              <w:rPr>
                <w:rStyle w:val="48"/>
                <w:sz w:val="18"/>
                <w:szCs w:val="18"/>
              </w:rPr>
              <w:t xml:space="preserve">GET</w:t>
            </w:r>
            <w:r>
              <w:rPr>
                <w:sz w:val="20"/>
                <w:szCs w:val="20"/>
              </w:rPr>
              <w:br/>
            </w:r>
            <w:r>
              <w:rPr>
                <w:rStyle w:val="48"/>
                <w:sz w:val="18"/>
                <w:szCs w:val="18"/>
              </w:rPr>
              <w:t xml:space="preserve">/api/auth/oauth/</w:t>
            </w:r>
            <w:r>
              <w:rPr>
                <w:sz w:val="20"/>
                <w:szCs w:val="20"/>
              </w:rPr>
              <w:br/>
            </w:r>
            <w:r>
              <w:rPr>
                <w:rStyle w:val="48"/>
                <w:sz w:val="18"/>
                <w:szCs w:val="18"/>
              </w:rPr>
              <w:t xml:space="preserve">github/start</w:t>
            </w:r>
          </w:p>
        </w:tc>
        <w:tc>
          <w:tcPr/>
          <w:p>
            <w:pPr>
              <w:pStyle w:val="24"/>
            </w:pPr>
            <w:r>
              <w:rPr>
                <w:sz w:val="20"/>
                <w:szCs w:val="20"/>
              </w:rPr>
              <w:t xml:space="preserve">Browser navigation. No body, no cookie.</w:t>
            </w:r>
          </w:p>
        </w:tc>
        <w:tc>
          <w:tcPr/>
          <w:p>
            <w:pPr>
              <w:pStyle w:val="24"/>
            </w:pPr>
            <w:r>
              <w:rPr>
                <w:rStyle w:val="48"/>
                <w:sz w:val="18"/>
                <w:szCs w:val="18"/>
              </w:rPr>
              <w:t xml:space="preserve">302</w:t>
            </w:r>
            <w:r>
              <w:rPr>
                <w:sz w:val="20"/>
                <w:szCs w:val="20"/>
              </w:rPr>
              <w:t xml:space="preserve"> to GitHub’s consent screen. </w:t>
            </w:r>
            <w:r>
              <w:rPr>
                <w:rStyle w:val="48"/>
                <w:sz w:val="18"/>
                <w:szCs w:val="18"/>
              </w:rPr>
              <w:t xml:space="preserve">GITHUB_OAUTH_CLIENT_ID</w:t>
            </w:r>
            <w:r>
              <w:rPr>
                <w:sz w:val="20"/>
                <w:szCs w:val="20"/>
              </w:rPr>
              <w:t xml:space="preserve"> from </w:t>
            </w:r>
            <w:r>
              <w:rPr>
                <w:rStyle w:val="48"/>
                <w:sz w:val="18"/>
                <w:szCs w:val="18"/>
              </w:rPr>
              <w:t xml:space="preserve">.env</w:t>
            </w:r>
            <w:r>
              <w:rPr>
                <w:sz w:val="20"/>
                <w:szCs w:val="20"/>
              </w:rPr>
              <w:t xml:space="preserve">, scope: verified email only.</w:t>
            </w:r>
          </w:p>
        </w:tc>
        <w:tc>
          <w:tcPr/>
          <w:p>
            <w:pPr>
              <w:pStyle w:val="24"/>
            </w:pPr>
            <w:r>
              <w:rPr>
                <w:rStyle w:val="48"/>
                <w:sz w:val="18"/>
                <w:szCs w:val="18"/>
              </w:rPr>
              <w:t xml:space="preserve">500 oauth_not_configured</w:t>
            </w:r>
            <w:r>
              <w:rPr>
                <w:sz w:val="20"/>
                <w:szCs w:val="20"/>
              </w:rPr>
              <w:t xml:space="preserve"> — client id or secret missing from </w:t>
            </w:r>
            <w:r>
              <w:rPr>
                <w:rStyle w:val="48"/>
                <w:sz w:val="18"/>
                <w:szCs w:val="18"/>
              </w:rPr>
              <w:t xml:space="preserve">.env</w:t>
            </w:r>
          </w:p>
        </w:tc>
      </w:tr>
      <w:tr>
        <w:tc>
          <w:tcPr/>
          <w:p>
            <w:pPr>
              <w:pStyle w:val="24"/>
            </w:pPr>
            <w:r>
              <w:rPr>
                <w:rStyle w:val="48"/>
                <w:sz w:val="18"/>
                <w:szCs w:val="18"/>
              </w:rPr>
              <w:t xml:space="preserve">GET</w:t>
            </w:r>
            <w:r>
              <w:rPr>
                <w:sz w:val="20"/>
                <w:szCs w:val="20"/>
              </w:rPr>
              <w:br/>
            </w:r>
            <w:r>
              <w:rPr>
                <w:rStyle w:val="48"/>
                <w:sz w:val="18"/>
                <w:szCs w:val="18"/>
              </w:rPr>
              <w:t xml:space="preserve">/api/auth/oauth/</w:t>
            </w:r>
            <w:r>
              <w:rPr>
                <w:sz w:val="20"/>
                <w:szCs w:val="20"/>
              </w:rPr>
              <w:br/>
            </w:r>
            <w:r>
              <w:rPr>
                <w:rStyle w:val="48"/>
                <w:sz w:val="18"/>
                <w:szCs w:val="18"/>
              </w:rPr>
              <w:t xml:space="preserve">github/callback?code=…</w:t>
            </w:r>
          </w:p>
        </w:tc>
        <w:tc>
          <w:tcPr/>
          <w:p>
            <w:pPr>
              <w:pStyle w:val="24"/>
            </w:pPr>
            <w:r>
              <w:rPr>
                <w:sz w:val="20"/>
                <w:szCs w:val="20"/>
              </w:rPr>
              <w:t xml:space="preserve">GitHub redirects the browser here with </w:t>
            </w:r>
            <w:r>
              <w:rPr>
                <w:rStyle w:val="48"/>
                <w:sz w:val="18"/>
                <w:szCs w:val="18"/>
              </w:rPr>
              <w:t xml:space="preserve">code</w:t>
            </w:r>
            <w:r>
              <w:rPr>
                <w:sz w:val="20"/>
                <w:szCs w:val="20"/>
              </w:rPr>
              <w:t xml:space="preserve">. Calls </w:t>
            </w:r>
            <w:r>
              <w:rPr>
                <w:rStyle w:val="48"/>
                <w:sz w:val="18"/>
                <w:szCs w:val="18"/>
              </w:rPr>
              <w:t xml:space="preserve">authenticate({ kind: 'github', payload: { code } })</w:t>
            </w:r>
            <w:r>
              <w:rPr>
                <w:sz w:val="20"/>
                <w:szCs w:val="20"/>
              </w:rPr>
              <w:t xml:space="preserve">.</w:t>
            </w:r>
          </w:p>
        </w:tc>
        <w:tc>
          <w:tcPr/>
          <w:p>
            <w:pPr>
              <w:pStyle w:val="24"/>
            </w:pPr>
            <w:r>
              <w:rPr>
                <w:rStyle w:val="48"/>
                <w:sz w:val="18"/>
                <w:szCs w:val="18"/>
              </w:rPr>
              <w:t xml:space="preserve">302</w:t>
            </w:r>
            <w:r>
              <w:rPr>
                <w:sz w:val="20"/>
                <w:szCs w:val="20"/>
              </w:rPr>
              <w:t xml:space="preserve"> to </w:t>
            </w:r>
            <w:r>
              <w:rPr>
                <w:rStyle w:val="48"/>
                <w:sz w:val="18"/>
                <w:szCs w:val="18"/>
              </w:rPr>
              <w:t xml:space="preserve">/</w:t>
            </w:r>
            <w:r>
              <w:rPr>
                <w:sz w:val="20"/>
                <w:szCs w:val="20"/>
              </w:rPr>
              <w:t xml:space="preserve"> or </w:t>
            </w:r>
            <w:r>
              <w:rPr>
                <w:rStyle w:val="48"/>
                <w:sz w:val="18"/>
                <w:szCs w:val="18"/>
              </w:rPr>
              <w:t xml:space="preserve">/admin</w:t>
            </w:r>
            <w:r>
              <w:rPr>
                <w:sz w:val="20"/>
                <w:szCs w:val="20"/>
              </w:rPr>
              <w:t xml:space="preserve"> by role</w:t>
              <w:br/>
              <w:t xml:space="preserve">+ </w:t>
            </w:r>
            <w:r>
              <w:rPr>
                <w:rStyle w:val="48"/>
                <w:sz w:val="18"/>
                <w:szCs w:val="18"/>
              </w:rPr>
              <w:t xml:space="preserve">Set-Cookie: lumen_session</w:t>
            </w:r>
          </w:p>
        </w:tc>
        <w:tc>
          <w:tcPr/>
          <w:p>
            <w:pPr>
              <w:pStyle w:val="24"/>
            </w:pPr>
            <w:r>
              <w:rPr>
                <w:rStyle w:val="48"/>
                <w:sz w:val="18"/>
                <w:szCs w:val="18"/>
              </w:rPr>
              <w:t xml:space="preserve">302</w:t>
            </w:r>
            <w:r>
              <w:rPr>
                <w:sz w:val="20"/>
                <w:szCs w:val="20"/>
              </w:rPr>
              <w:t xml:space="preserve"> to </w:t>
            </w:r>
            <w:r>
              <w:rPr>
                <w:rStyle w:val="48"/>
                <w:sz w:val="18"/>
                <w:szCs w:val="18"/>
              </w:rPr>
              <w:t xml:space="preserve">/signin?error=oauth_failed</w:t>
            </w:r>
            <w:r>
              <w:rPr>
                <w:sz w:val="20"/>
                <w:szCs w:val="20"/>
              </w:rPr>
              <w:t xml:space="preserve"> — code exchange rejected, or no verified email on the provider account</w:t>
            </w:r>
          </w:p>
        </w:tc>
      </w:tr>
      <w:tr>
        <w:tc>
          <w:tcPr/>
          <w:p>
            <w:pPr>
              <w:pStyle w:val="24"/>
            </w:pPr>
            <w:r>
              <w:rPr>
                <w:rStyle w:val="48"/>
                <w:sz w:val="18"/>
                <w:szCs w:val="18"/>
              </w:rPr>
              <w:t xml:space="preserve">GET /api/auth/oauth/</w:t>
            </w:r>
            <w:r>
              <w:rPr>
                <w:sz w:val="20"/>
                <w:szCs w:val="20"/>
              </w:rPr>
              <w:br/>
            </w:r>
            <w:r>
              <w:rPr>
                <w:rStyle w:val="48"/>
                <w:sz w:val="18"/>
                <w:szCs w:val="18"/>
              </w:rPr>
              <w:t xml:space="preserve">google/start</w:t>
            </w:r>
            <w:r>
              <w:rPr>
                <w:sz w:val="20"/>
                <w:szCs w:val="20"/>
              </w:rPr>
              <w:br/>
            </w:r>
            <w:r>
              <w:rPr>
                <w:rStyle w:val="48"/>
                <w:sz w:val="18"/>
                <w:szCs w:val="18"/>
              </w:rPr>
              <w:t xml:space="preserve">GET /api/auth/oauth/</w:t>
            </w:r>
            <w:r>
              <w:rPr>
                <w:sz w:val="20"/>
                <w:szCs w:val="20"/>
              </w:rPr>
              <w:br/>
            </w:r>
            <w:r>
              <w:rPr>
                <w:rStyle w:val="48"/>
                <w:sz w:val="18"/>
                <w:szCs w:val="18"/>
              </w:rPr>
              <w:t xml:space="preserve">google/callback?code=…</w:t>
            </w:r>
          </w:p>
        </w:tc>
        <w:tc>
          <w:tcPr/>
          <w:p>
            <w:pPr>
              <w:pStyle w:val="24"/>
            </w:pPr>
            <w:r>
              <w:rPr>
                <w:sz w:val="20"/>
                <w:szCs w:val="20"/>
              </w:rPr>
              <w:t xml:space="preserve">The same shape as the GitHub pair, against Google’s OAuth/OpenID endpoints and </w:t>
            </w:r>
            <w:r>
              <w:rPr>
                <w:rStyle w:val="48"/>
                <w:sz w:val="18"/>
                <w:szCs w:val="18"/>
              </w:rPr>
              <w:t xml:space="preserve">GOOGLE_OAUTH_CLIENT_ID</w:t>
            </w:r>
            <w:r>
              <w:rPr>
                <w:sz w:val="20"/>
                <w:szCs w:val="20"/>
              </w:rPr>
              <w:t xml:space="preserve"> / </w:t>
            </w:r>
            <w:r>
              <w:rPr>
                <w:rStyle w:val="48"/>
                <w:sz w:val="18"/>
                <w:szCs w:val="18"/>
              </w:rPr>
              <w:t xml:space="preserve">GOOGLE_OAUTH_CLIENT_SECRET</w:t>
            </w:r>
            <w:r>
              <w:rPr>
                <w:sz w:val="20"/>
                <w:szCs w:val="20"/>
              </w:rPr>
              <w:t xml:space="preserve">.</w:t>
            </w:r>
          </w:p>
        </w:tc>
        <w:tc>
          <w:tcPr/>
          <w:p>
            <w:pPr>
              <w:pStyle w:val="24"/>
            </w:pPr>
            <w:r>
              <w:rPr>
                <w:sz w:val="20"/>
                <w:szCs w:val="20"/>
              </w:rPr>
              <w:t xml:space="preserve">Same as GitHub.</w:t>
            </w:r>
          </w:p>
        </w:tc>
        <w:tc>
          <w:tcPr/>
          <w:p>
            <w:pPr>
              <w:pStyle w:val="24"/>
            </w:pPr>
            <w:r>
              <w:rPr>
                <w:sz w:val="20"/>
                <w:szCs w:val="20"/>
              </w:rPr>
              <w:t xml:space="preserve">Same as GitHub.</w:t>
            </w:r>
          </w:p>
        </w:tc>
      </w:tr>
    </w:tbl>
    <w:p>
      <w:pPr>
        <w:pStyle w:val="3"/>
      </w:pPr>
      <w:r>
        <w:rPr>
          <w:i/>
          <w:iCs/>
        </w:rPr>
        <w:t xml:space="preserve">Table 8 — OAuth endpoints. Both providers run the same </w:t>
      </w:r>
      <w:r>
        <w:rPr>
          <w:rStyle w:val="48"/>
          <w:i/>
          <w:iCs/>
        </w:rPr>
        <w:t xml:space="preserve">authenticate()</w:t>
      </w:r>
      <w:r>
        <w:rPr>
          <w:i/>
          <w:iCs/>
        </w:rPr>
        <w:t xml:space="preserve"> shape with a different </w:t>
      </w:r>
      <w:r>
        <w:rPr>
          <w:rStyle w:val="48"/>
          <w:i/>
          <w:iCs/>
        </w:rPr>
        <w:t xml:space="preserve">AuthStrategy</w:t>
      </w:r>
      <w:r>
        <w:rPr>
          <w:i/>
          <w:iCs/>
        </w:rPr>
        <w:t xml:space="preserve"> (Figure 7).</w:t>
      </w:r>
    </w:p>
    <w:bookmarkEnd w:id="53"/>
    <w:bookmarkStart w:id="54" w:name="account-endpoints"/>
    <w:p>
      <w:pPr>
        <w:pStyle w:val="4"/>
      </w:pPr>
      <w:r>
        <w:t xml:space="preserve">3.4 Account endpoints</w:t>
      </w:r>
    </w:p>
    <w:p>
      <w:pPr>
        <w:pStyle w:val="23"/>
      </w:pPr>
      <w:r>
        <w:t xml:space="preserve">All three require a valid </w:t>
      </w:r>
      <w:r>
        <w:rPr>
          <w:rStyle w:val="48"/>
        </w:rPr>
        <w:t xml:space="preserve">lumen_session</w:t>
      </w:r>
      <w:r>
        <w:t xml:space="preserve"> cookie and all three return </w:t>
      </w:r>
      <w:r>
        <w:rPr>
          <w:rStyle w:val="48"/>
        </w:rPr>
        <w:t xml:space="preserve">401 not_authenticated</w:t>
      </w:r>
      <w:r>
        <w:t xml:space="preserve"> without one, so that row is not repeated per endpoint.</w:t>
      </w:r>
    </w:p>
    <w:tbl>
      <w:tblPr>
        <w:tblStyle w:val="Table"/>
        <w:tblW w:type="pct" w:w="5000"/>
        <w:tblLayout w:type="fixed"/>
        <w:tblLook w:firstRow="1" w:lastRow="0" w:firstColumn="0" w:lastColumn="0" w:noHBand="0" w:noVBand="0" w:val="0020"/>
      </w:tblPr>
      <w:tblGrid>
        <w:gridCol w:w="1381"/>
        <w:gridCol w:w="2026"/>
        <w:gridCol w:w="2302"/>
        <w:gridCol w:w="2210"/>
      </w:tblGrid>
      <w:tr>
        <w:trPr>
          <w:tblHeader w:val="on"/>
        </w:trPr>
        <w:tc>
          <w:tcPr/>
          <w:p>
            <w:pPr>
              <w:pStyle w:val="24"/>
            </w:pPr>
            <w:r>
              <w:rPr>
                <w:sz w:val="20"/>
                <w:szCs w:val="20"/>
              </w:rPr>
              <w:t xml:space="preserve">Method and path</w:t>
            </w:r>
          </w:p>
        </w:tc>
        <w:tc>
          <w:tcPr/>
          <w:p>
            <w:pPr>
              <w:pStyle w:val="24"/>
            </w:pPr>
            <w:r>
              <w:rPr>
                <w:sz w:val="20"/>
                <w:szCs w:val="20"/>
              </w:rPr>
              <w:t xml:space="preserve">How it is called</w:t>
            </w:r>
          </w:p>
        </w:tc>
        <w:tc>
          <w:tcPr/>
          <w:p>
            <w:pPr>
              <w:pStyle w:val="24"/>
            </w:pPr>
            <w:r>
              <w:rPr>
                <w:sz w:val="20"/>
                <w:szCs w:val="20"/>
              </w:rPr>
              <w:t xml:space="preserve">Success</w:t>
            </w:r>
          </w:p>
        </w:tc>
        <w:tc>
          <w:tcPr/>
          <w:p>
            <w:pPr>
              <w:pStyle w:val="24"/>
            </w:pPr>
            <w:r>
              <w:rPr>
                <w:sz w:val="20"/>
                <w:szCs w:val="20"/>
              </w:rPr>
              <w:t xml:space="preserve">Failures</w:t>
            </w:r>
          </w:p>
        </w:tc>
      </w:tr>
      <w:tr>
        <w:tc>
          <w:tcPr/>
          <w:p>
            <w:pPr>
              <w:pStyle w:val="24"/>
            </w:pPr>
            <w:r>
              <w:rPr>
                <w:rStyle w:val="48"/>
                <w:sz w:val="18"/>
                <w:szCs w:val="18"/>
              </w:rPr>
              <w:t xml:space="preserve">GET</w:t>
            </w:r>
            <w:r>
              <w:rPr>
                <w:sz w:val="20"/>
                <w:szCs w:val="20"/>
              </w:rPr>
              <w:br/>
            </w:r>
            <w:r>
              <w:rPr>
                <w:rStyle w:val="48"/>
                <w:sz w:val="18"/>
                <w:szCs w:val="18"/>
              </w:rPr>
              <w:t xml:space="preserve">/api/account</w:t>
            </w:r>
          </w:p>
        </w:tc>
        <w:tc>
          <w:tcPr/>
          <w:p>
            <w:pPr>
              <w:pStyle w:val="24"/>
            </w:pPr>
            <w:r>
              <w:rPr>
                <w:sz w:val="20"/>
                <w:szCs w:val="20"/>
              </w:rPr>
              <w:t xml:space="preserve">No body, </w:t>
            </w:r>
            <w:r>
              <w:rPr>
                <w:rStyle w:val="48"/>
                <w:sz w:val="18"/>
                <w:szCs w:val="18"/>
              </w:rPr>
              <w:t xml:space="preserve">lumen_session</w:t>
            </w:r>
            <w:r>
              <w:rPr>
                <w:sz w:val="20"/>
                <w:szCs w:val="20"/>
              </w:rPr>
              <w:t xml:space="preserve"> cookie.</w:t>
            </w:r>
          </w:p>
        </w:tc>
        <w:tc>
          <w:tcPr/>
          <w:p>
            <w:pPr>
              <w:pStyle w:val="24"/>
            </w:pPr>
            <w:r>
              <w:rPr>
                <w:rStyle w:val="48"/>
                <w:sz w:val="18"/>
                <w:szCs w:val="18"/>
              </w:rPr>
              <w:t xml:space="preserve">200</w:t>
            </w:r>
            <w:r>
              <w:rPr>
                <w:sz w:val="20"/>
                <w:szCs w:val="20"/>
              </w:rPr>
              <w:br/>
            </w:r>
            <w:r>
              <w:rPr>
                <w:rStyle w:val="48"/>
                <w:sz w:val="18"/>
                <w:szCs w:val="18"/>
              </w:rPr>
              <w:t xml:space="preserve">{ accountId, email, displayName, role }</w:t>
            </w:r>
            <w:r>
              <w:rPr>
                <w:sz w:val="20"/>
                <w:szCs w:val="20"/>
              </w:rPr>
              <w:t xml:space="preserve">, </w:t>
            </w:r>
            <w:r>
              <w:rPr>
                <w:rStyle w:val="48"/>
                <w:sz w:val="18"/>
                <w:szCs w:val="18"/>
              </w:rPr>
              <w:t xml:space="preserve">role</w:t>
            </w:r>
            <w:r>
              <w:rPr>
                <w:sz w:val="20"/>
                <w:szCs w:val="20"/>
              </w:rPr>
              <w:t xml:space="preserve"> being </w:t>
            </w:r>
            <w:r>
              <w:rPr>
                <w:rStyle w:val="48"/>
                <w:sz w:val="18"/>
                <w:szCs w:val="18"/>
              </w:rPr>
              <w:t xml:space="preserve">'user'</w:t>
            </w:r>
            <w:r>
              <w:rPr>
                <w:sz w:val="20"/>
                <w:szCs w:val="20"/>
              </w:rPr>
              <w:t xml:space="preserve"> or </w:t>
            </w:r>
            <w:r>
              <w:rPr>
                <w:rStyle w:val="48"/>
                <w:sz w:val="18"/>
                <w:szCs w:val="18"/>
              </w:rPr>
              <w:t xml:space="preserve">'staff'</w:t>
            </w:r>
          </w:p>
        </w:tc>
        <w:tc>
          <w:tcPr/>
          <w:p>
            <w:pPr>
              <w:pStyle w:val="24"/>
            </w:pPr>
            <w:r>
              <w:rPr>
                <w:rStyle w:val="48"/>
                <w:sz w:val="18"/>
                <w:szCs w:val="18"/>
              </w:rPr>
              <w:t xml:space="preserve">401 not_authenticated</w:t>
            </w:r>
          </w:p>
        </w:tc>
      </w:tr>
      <w:tr>
        <w:tc>
          <w:tcPr/>
          <w:p>
            <w:pPr>
              <w:pStyle w:val="24"/>
            </w:pPr>
            <w:r>
              <w:rPr>
                <w:rStyle w:val="48"/>
                <w:sz w:val="18"/>
                <w:szCs w:val="18"/>
              </w:rPr>
              <w:t xml:space="preserve">PATCH</w:t>
            </w:r>
            <w:r>
              <w:rPr>
                <w:sz w:val="20"/>
                <w:szCs w:val="20"/>
              </w:rPr>
              <w:br/>
            </w:r>
            <w:r>
              <w:rPr>
                <w:rStyle w:val="48"/>
                <w:sz w:val="18"/>
                <w:szCs w:val="18"/>
              </w:rPr>
              <w:t xml:space="preserve">/api/account</w:t>
            </w:r>
          </w:p>
        </w:tc>
        <w:tc>
          <w:tcPr/>
          <w:p>
            <w:pPr>
              <w:pStyle w:val="24"/>
            </w:pPr>
            <w:r>
              <w:rPr>
                <w:sz w:val="20"/>
                <w:szCs w:val="20"/>
              </w:rPr>
              <w:t xml:space="preserve">Body </w:t>
            </w:r>
            <w:r>
              <w:rPr>
                <w:rStyle w:val="48"/>
                <w:sz w:val="18"/>
                <w:szCs w:val="18"/>
              </w:rPr>
              <w:t xml:space="preserve">{ displayName?, email? }</w:t>
            </w:r>
            <w:r>
              <w:rPr>
                <w:sz w:val="20"/>
                <w:szCs w:val="20"/>
              </w:rPr>
              <w:t xml:space="preserve"> — both optional, at least one required.</w:t>
            </w:r>
          </w:p>
        </w:tc>
        <w:tc>
          <w:tcPr/>
          <w:p>
            <w:pPr>
              <w:pStyle w:val="24"/>
            </w:pPr>
            <w:r>
              <w:rPr>
                <w:rStyle w:val="48"/>
                <w:sz w:val="18"/>
                <w:szCs w:val="18"/>
              </w:rPr>
              <w:t xml:space="preserve">200</w:t>
            </w:r>
            <w:r>
              <w:rPr>
                <w:sz w:val="20"/>
                <w:szCs w:val="20"/>
              </w:rPr>
              <w:br/>
            </w:r>
            <w:r>
              <w:rPr>
                <w:rStyle w:val="48"/>
                <w:sz w:val="18"/>
                <w:szCs w:val="18"/>
              </w:rPr>
              <w:t xml:space="preserve">{ accountId, email, displayName, role }</w:t>
            </w:r>
            <w:r>
              <w:rPr>
                <w:sz w:val="20"/>
                <w:szCs w:val="20"/>
              </w:rPr>
              <w:t xml:space="preserve">, the updated record</w:t>
            </w:r>
          </w:p>
        </w:tc>
        <w:tc>
          <w:tcPr/>
          <w:p>
            <w:pPr>
              <w:pStyle w:val="24"/>
            </w:pPr>
            <w:r>
              <w:rPr>
                <w:rStyle w:val="48"/>
                <w:sz w:val="18"/>
                <w:szCs w:val="18"/>
              </w:rPr>
              <w:t xml:space="preserve">401 not_authenticated</w:t>
            </w:r>
            <w:r>
              <w:rPr>
                <w:sz w:val="20"/>
                <w:szCs w:val="20"/>
              </w:rPr>
              <w:br/>
            </w:r>
            <w:r>
              <w:rPr>
                <w:rStyle w:val="48"/>
                <w:sz w:val="18"/>
                <w:szCs w:val="18"/>
              </w:rPr>
              <w:t xml:space="preserve">409 email_taken</w:t>
            </w:r>
            <w:r>
              <w:rPr>
                <w:sz w:val="20"/>
                <w:szCs w:val="20"/>
              </w:rPr>
              <w:t xml:space="preserve"> (the new address is already in use)</w:t>
              <w:br/>
            </w:r>
            <w:r>
              <w:rPr>
                <w:rStyle w:val="48"/>
                <w:sz w:val="18"/>
                <w:szCs w:val="18"/>
              </w:rPr>
              <w:t xml:space="preserve">400 invalid_body</w:t>
            </w:r>
            <w:r>
              <w:rPr>
                <w:sz w:val="20"/>
                <w:szCs w:val="20"/>
              </w:rPr>
              <w:t xml:space="preserve"> (empty patch, or malformed address)</w:t>
            </w:r>
          </w:p>
        </w:tc>
      </w:tr>
      <w:tr>
        <w:tc>
          <w:tcPr/>
          <w:p>
            <w:pPr>
              <w:pStyle w:val="24"/>
            </w:pPr>
            <w:r>
              <w:rPr>
                <w:rStyle w:val="48"/>
                <w:sz w:val="18"/>
                <w:szCs w:val="18"/>
              </w:rPr>
              <w:t xml:space="preserve">POST</w:t>
            </w:r>
            <w:r>
              <w:rPr>
                <w:sz w:val="20"/>
                <w:szCs w:val="20"/>
              </w:rPr>
              <w:br/>
            </w:r>
            <w:r>
              <w:rPr>
                <w:rStyle w:val="48"/>
                <w:sz w:val="18"/>
                <w:szCs w:val="18"/>
              </w:rPr>
              <w:t xml:space="preserve">/api/account/password</w:t>
            </w:r>
          </w:p>
        </w:tc>
        <w:tc>
          <w:tcPr/>
          <w:p>
            <w:pPr>
              <w:pStyle w:val="24"/>
            </w:pPr>
            <w:r>
              <w:rPr>
                <w:sz w:val="20"/>
                <w:szCs w:val="20"/>
              </w:rPr>
              <w:t xml:space="preserve">Body </w:t>
            </w:r>
            <w:r>
              <w:rPr>
                <w:rStyle w:val="48"/>
                <w:sz w:val="18"/>
                <w:szCs w:val="18"/>
              </w:rPr>
              <w:t xml:space="preserve">{ currentPassword, newPassword }</w:t>
            </w:r>
            <w:r>
              <w:rPr>
                <w:sz w:val="20"/>
                <w:szCs w:val="20"/>
              </w:rPr>
              <w:t xml:space="preserve">, </w:t>
            </w:r>
            <w:r>
              <w:rPr>
                <w:rStyle w:val="48"/>
                <w:sz w:val="18"/>
                <w:szCs w:val="18"/>
              </w:rPr>
              <w:t xml:space="preserve">lumen_session</w:t>
            </w:r>
            <w:r>
              <w:rPr>
                <w:sz w:val="20"/>
                <w:szCs w:val="20"/>
              </w:rPr>
              <w:t xml:space="preserve"> cookie.</w:t>
            </w:r>
          </w:p>
        </w:tc>
        <w:tc>
          <w:tcPr/>
          <w:p>
            <w:pPr>
              <w:pStyle w:val="24"/>
            </w:pPr>
            <w:r>
              <w:rPr>
                <w:rStyle w:val="48"/>
                <w:sz w:val="18"/>
                <w:szCs w:val="18"/>
              </w:rPr>
              <w:t xml:space="preserve">204</w:t>
            </w:r>
            <w:r>
              <w:rPr>
                <w:sz w:val="20"/>
                <w:szCs w:val="20"/>
              </w:rPr>
              <w:t xml:space="preserve">, no body. Other login sessions are deliberately left alive — revoking them is outside UC1’s scope.</w:t>
            </w:r>
          </w:p>
        </w:tc>
        <w:tc>
          <w:tcPr/>
          <w:p>
            <w:pPr>
              <w:pStyle w:val="24"/>
            </w:pPr>
            <w:r>
              <w:rPr>
                <w:rStyle w:val="48"/>
                <w:sz w:val="18"/>
                <w:szCs w:val="18"/>
              </w:rPr>
              <w:t xml:space="preserve">401 invalid_credentials</w:t>
            </w:r>
            <w:r>
              <w:rPr>
                <w:sz w:val="20"/>
                <w:szCs w:val="20"/>
              </w:rPr>
              <w:t xml:space="preserve"> (wrong </w:t>
            </w:r>
            <w:r>
              <w:rPr>
                <w:rStyle w:val="48"/>
                <w:sz w:val="18"/>
                <w:szCs w:val="18"/>
              </w:rPr>
              <w:t xml:space="preserve">currentPassword</w:t>
            </w:r>
            <w:r>
              <w:rPr>
                <w:sz w:val="20"/>
                <w:szCs w:val="20"/>
              </w:rPr>
              <w:t>)</w:t>
              <w:br/>
            </w:r>
            <w:r>
              <w:rPr>
                <w:rStyle w:val="48"/>
                <w:sz w:val="18"/>
                <w:szCs w:val="18"/>
              </w:rPr>
              <w:t xml:space="preserve">401 not_authenticated</w:t>
            </w:r>
            <w:r>
              <w:rPr>
                <w:sz w:val="20"/>
                <w:szCs w:val="20"/>
              </w:rPr>
              <w:br/>
            </w:r>
            <w:r>
              <w:rPr>
                <w:rStyle w:val="48"/>
                <w:sz w:val="18"/>
                <w:szCs w:val="18"/>
              </w:rPr>
              <w:t xml:space="preserve">400 invalid_body</w:t>
            </w:r>
            <w:r>
              <w:rPr>
                <w:sz w:val="20"/>
                <w:szCs w:val="20"/>
              </w:rPr>
              <w:t xml:space="preserve"> (new password fails the length rule)</w:t>
            </w:r>
          </w:p>
        </w:tc>
      </w:tr>
    </w:tbl>
    <w:p>
      <w:pPr>
        <w:pStyle w:val="3"/>
      </w:pPr>
      <w:r>
        <w:rPr>
          <w:i/>
          <w:iCs/>
        </w:rPr>
        <w:t>Table 9 — account endpoints, behind Settings → Account. The ownership caveat on that page is in §1.3.</w:t>
      </w:r>
    </w:p>
    <w:bookmarkEnd w:id="54"/>
    <w:bookmarkStart w:id="55" w:name="password-reset-endpoints"/>
    <w:p>
      <w:pPr>
        <w:pStyle w:val="4"/>
      </w:pPr>
      <w:r>
        <w:t xml:space="preserve">3.5 Password-reset endpoints</w:t>
      </w:r>
    </w:p>
    <w:p>
      <w:pPr>
        <w:pStyle w:val="23"/>
      </w:pPr>
      <w:r>
        <w:t xml:space="preserve">Both endpoints hand work to the </w:t>
      </w:r>
      <w:r>
        <w:rPr>
          <w:rStyle w:val="48"/>
        </w:rPr>
        <w:t xml:space="preserve">email</w:t>
      </w:r>
      <w:r>
        <w:t xml:space="preserve"> module (§2.6), which is why both are designed here but neither is implementable yet.</w:t>
      </w:r>
    </w:p>
    <w:tbl>
      <w:tblPr>
        <w:tblStyle w:val="Table"/>
        <w:tblW w:type="pct" w:w="5000"/>
        <w:tblLayout w:type="fixed"/>
        <w:tblLook w:firstRow="1" w:lastRow="0" w:firstColumn="0" w:lastColumn="0" w:noHBand="0" w:noVBand="0" w:val="0020"/>
      </w:tblPr>
      <w:tblGrid>
        <w:gridCol w:w="1508"/>
        <w:gridCol w:w="2074"/>
        <w:gridCol w:w="2074"/>
        <w:gridCol w:w="2262"/>
      </w:tblGrid>
      <w:tr>
        <w:trPr>
          <w:tblHeader w:val="on"/>
        </w:trPr>
        <w:tc>
          <w:tcPr/>
          <w:p>
            <w:pPr>
              <w:pStyle w:val="24"/>
            </w:pPr>
            <w:r>
              <w:rPr>
                <w:sz w:val="20"/>
                <w:szCs w:val="20"/>
              </w:rPr>
              <w:t xml:space="preserve">Method and path</w:t>
            </w:r>
          </w:p>
        </w:tc>
        <w:tc>
          <w:tcPr/>
          <w:p>
            <w:pPr>
              <w:pStyle w:val="24"/>
            </w:pPr>
            <w:r>
              <w:rPr>
                <w:sz w:val="20"/>
                <w:szCs w:val="20"/>
              </w:rPr>
              <w:t xml:space="preserve">How it is called</w:t>
            </w:r>
          </w:p>
        </w:tc>
        <w:tc>
          <w:tcPr/>
          <w:p>
            <w:pPr>
              <w:pStyle w:val="24"/>
            </w:pPr>
            <w:r>
              <w:rPr>
                <w:sz w:val="20"/>
                <w:szCs w:val="20"/>
              </w:rPr>
              <w:t xml:space="preserve">Success</w:t>
            </w:r>
          </w:p>
        </w:tc>
        <w:tc>
          <w:tcPr/>
          <w:p>
            <w:pPr>
              <w:pStyle w:val="24"/>
            </w:pPr>
            <w:r>
              <w:rPr>
                <w:sz w:val="20"/>
                <w:szCs w:val="20"/>
              </w:rPr>
              <w:t xml:space="preserve">Failures</w:t>
            </w:r>
          </w:p>
        </w:tc>
      </w:tr>
      <w:tr>
        <w:tc>
          <w:tcPr/>
          <w:p>
            <w:pPr>
              <w:pStyle w:val="24"/>
            </w:pPr>
            <w:r>
              <w:rPr>
                <w:rStyle w:val="48"/>
                <w:sz w:val="18"/>
                <w:szCs w:val="18"/>
              </w:rPr>
              <w:t xml:space="preserve">POST</w:t>
            </w:r>
            <w:r>
              <w:rPr>
                <w:sz w:val="20"/>
                <w:szCs w:val="20"/>
              </w:rPr>
              <w:br/>
            </w:r>
            <w:r>
              <w:rPr>
                <w:rStyle w:val="48"/>
                <w:sz w:val="18"/>
                <w:szCs w:val="18"/>
              </w:rPr>
              <w:t xml:space="preserve">/api/auth/</w:t>
            </w:r>
            <w:r>
              <w:rPr>
                <w:sz w:val="20"/>
                <w:szCs w:val="20"/>
              </w:rPr>
              <w:br/>
            </w:r>
            <w:r>
              <w:rPr>
                <w:rStyle w:val="48"/>
                <w:sz w:val="18"/>
                <w:szCs w:val="18"/>
              </w:rPr>
              <w:t xml:space="preserve">password/forgot</w:t>
            </w:r>
          </w:p>
        </w:tc>
        <w:tc>
          <w:tcPr/>
          <w:p>
            <w:pPr>
              <w:pStyle w:val="24"/>
            </w:pPr>
            <w:r>
              <w:rPr>
                <w:sz w:val="20"/>
                <w:szCs w:val="20"/>
              </w:rPr>
              <w:t xml:space="preserve">Body </w:t>
            </w:r>
            <w:r>
              <w:rPr>
                <w:rStyle w:val="48"/>
                <w:sz w:val="18"/>
                <w:szCs w:val="18"/>
              </w:rPr>
              <w:t xml:space="preserve">{ email }</w:t>
            </w:r>
            <w:r>
              <w:rPr>
                <w:sz w:val="20"/>
                <w:szCs w:val="20"/>
              </w:rPr>
              <w:t xml:space="preserve">. No cookie. Hands the address to the </w:t>
            </w:r>
            <w:r>
              <w:rPr>
                <w:rStyle w:val="48"/>
                <w:sz w:val="18"/>
                <w:szCs w:val="18"/>
              </w:rPr>
              <w:t xml:space="preserve">email</w:t>
            </w:r>
            <w:r>
              <w:rPr>
                <w:sz w:val="20"/>
                <w:szCs w:val="20"/>
              </w:rPr>
              <w:t xml:space="preserve"> module, which sends the reset link.</w:t>
            </w:r>
          </w:p>
        </w:tc>
        <w:tc>
          <w:tcPr/>
          <w:p>
            <w:pPr>
              <w:pStyle w:val="24"/>
            </w:pPr>
            <w:r>
              <w:rPr>
                <w:rStyle w:val="48"/>
                <w:sz w:val="18"/>
                <w:szCs w:val="18"/>
              </w:rPr>
              <w:t xml:space="preserve">204</w:t>
            </w:r>
            <w:r>
              <w:rPr>
                <w:sz w:val="20"/>
                <w:szCs w:val="20"/>
              </w:rPr>
              <w:t xml:space="preserve"> </w:t>
            </w:r>
            <w:r>
              <w:rPr>
                <w:b/>
                <w:bCs/>
                <w:sz w:val="20"/>
                <w:szCs w:val="20"/>
              </w:rPr>
              <w:t xml:space="preserve">always</w:t>
            </w:r>
            <w:r>
              <w:rPr>
                <w:sz w:val="20"/>
                <w:szCs w:val="20"/>
              </w:rPr>
              <w:t xml:space="preserve">, whether or not the address exists — the response must not reveal which addresses are registered.</w:t>
            </w:r>
          </w:p>
        </w:tc>
        <w:tc>
          <w:tcPr/>
          <w:p>
            <w:pPr>
              <w:pStyle w:val="24"/>
            </w:pPr>
            <w:r>
              <w:rPr>
                <w:rStyle w:val="48"/>
                <w:sz w:val="18"/>
                <w:szCs w:val="18"/>
              </w:rPr>
              <w:t xml:space="preserve">400 invalid_body</w:t>
            </w:r>
            <w:r>
              <w:rPr>
                <w:sz w:val="20"/>
                <w:szCs w:val="20"/>
              </w:rPr>
              <w:t xml:space="preserve"> only (missing or malformed address). A rate limit belongs here but is not designed this round.</w:t>
            </w:r>
          </w:p>
        </w:tc>
      </w:tr>
      <w:tr>
        <w:tc>
          <w:tcPr/>
          <w:p>
            <w:pPr>
              <w:pStyle w:val="24"/>
            </w:pPr>
            <w:r>
              <w:rPr>
                <w:rStyle w:val="48"/>
                <w:sz w:val="18"/>
                <w:szCs w:val="18"/>
              </w:rPr>
              <w:t xml:space="preserve">POST</w:t>
            </w:r>
            <w:r>
              <w:rPr>
                <w:sz w:val="20"/>
                <w:szCs w:val="20"/>
              </w:rPr>
              <w:br/>
            </w:r>
            <w:r>
              <w:rPr>
                <w:rStyle w:val="48"/>
                <w:sz w:val="18"/>
                <w:szCs w:val="18"/>
              </w:rPr>
              <w:t xml:space="preserve">/api/auth/</w:t>
            </w:r>
            <w:r>
              <w:rPr>
                <w:sz w:val="20"/>
                <w:szCs w:val="20"/>
              </w:rPr>
              <w:br/>
            </w:r>
            <w:r>
              <w:rPr>
                <w:rStyle w:val="48"/>
                <w:sz w:val="18"/>
                <w:szCs w:val="18"/>
              </w:rPr>
              <w:t xml:space="preserve">password/reset</w:t>
            </w:r>
          </w:p>
        </w:tc>
        <w:tc>
          <w:tcPr/>
          <w:p>
            <w:pPr>
              <w:pStyle w:val="24"/>
            </w:pPr>
            <w:r>
              <w:rPr>
                <w:sz w:val="20"/>
                <w:szCs w:val="20"/>
              </w:rPr>
              <w:t xml:space="preserve">Body </w:t>
            </w:r>
            <w:r>
              <w:rPr>
                <w:rStyle w:val="48"/>
                <w:sz w:val="18"/>
                <w:szCs w:val="18"/>
              </w:rPr>
              <w:t xml:space="preserve">{ token, newPassword }</w:t>
            </w:r>
            <w:r>
              <w:rPr>
                <w:sz w:val="20"/>
                <w:szCs w:val="20"/>
              </w:rPr>
              <w:t xml:space="preserve">. No cookie — the token is the proof.</w:t>
            </w:r>
          </w:p>
        </w:tc>
        <w:tc>
          <w:tcPr/>
          <w:p>
            <w:pPr>
              <w:pStyle w:val="24"/>
            </w:pPr>
            <w:r>
              <w:rPr>
                <w:rStyle w:val="48"/>
                <w:sz w:val="18"/>
                <w:szCs w:val="18"/>
              </w:rPr>
              <w:t xml:space="preserve">204</w:t>
            </w:r>
            <w:r>
              <w:rPr>
                <w:sz w:val="20"/>
                <w:szCs w:val="20"/>
              </w:rPr>
              <w:t xml:space="preserve">, no body.</w:t>
            </w:r>
          </w:p>
        </w:tc>
        <w:tc>
          <w:tcPr/>
          <w:p>
            <w:pPr>
              <w:pStyle w:val="24"/>
            </w:pPr>
            <w:r>
              <w:rPr>
                <w:rStyle w:val="48"/>
                <w:sz w:val="18"/>
                <w:szCs w:val="18"/>
              </w:rPr>
              <w:t xml:space="preserve">400 invalid_or_expired_token</w:t>
            </w:r>
            <w:r>
              <w:rPr>
                <w:sz w:val="20"/>
                <w:szCs w:val="20"/>
              </w:rPr>
              <w:t xml:space="preserve"> (unknown, already used, or past expiry)</w:t>
              <w:br/>
            </w:r>
            <w:r>
              <w:rPr>
                <w:rStyle w:val="48"/>
                <w:sz w:val="18"/>
                <w:szCs w:val="18"/>
              </w:rPr>
              <w:t xml:space="preserve">400 invalid_body</w:t>
            </w:r>
          </w:p>
        </w:tc>
      </w:tr>
    </w:tbl>
    <w:p>
      <w:pPr>
        <w:pStyle w:val="3"/>
      </w:pPr>
      <w:r>
        <w:rPr>
          <w:i/>
          <w:iCs/>
        </w:rPr>
        <w:t xml:space="preserve">Table 10 — password-reset endpoints.</w:t>
      </w:r>
    </w:p>
    <w:bookmarkEnd w:id="55"/>
    <w:bookmarkStart w:id="56" w:name="failure-codes"/>
    <w:p>
      <w:pPr>
        <w:pStyle w:val="4"/>
      </w:pPr>
      <w:r>
        <w:t xml:space="preserve">3.6 Failure codes</w:t>
      </w:r>
    </w:p>
    <w:p>
      <w:pPr>
        <w:pStyle w:val="23"/>
      </w:pPr>
      <w:r>
        <w:t>Every failure the endpoints above can return, in one place, so the client pages can be written against a closed set.</w:t>
      </w:r>
    </w:p>
    <w:tbl>
      <w:tblPr>
        <w:tblStyle w:val="Table"/>
        <w:tblW w:type="pct" w:w="5000"/>
        <w:tblLayout w:type="fixed"/>
        <w:tblLook w:firstRow="1" w:lastRow="0" w:firstColumn="0" w:lastColumn="0" w:noHBand="0" w:noVBand="0" w:val="0020"/>
      </w:tblPr>
      <w:tblGrid>
        <w:gridCol w:w="2606"/>
        <w:gridCol w:w="601"/>
        <w:gridCol w:w="2706"/>
        <w:gridCol w:w="2005"/>
      </w:tblGrid>
      <w:tr>
        <w:trPr>
          <w:tblHeader w:val="on"/>
        </w:trPr>
        <w:tc>
          <w:tcPr/>
          <w:p>
            <w:pPr>
              <w:pStyle w:val="24"/>
            </w:pPr>
            <w:r>
              <w:rPr>
                <w:sz w:val="20"/>
                <w:szCs w:val="20"/>
              </w:rPr>
              <w:t xml:space="preserve">Code</w:t>
            </w:r>
          </w:p>
        </w:tc>
        <w:tc>
          <w:tcPr/>
          <w:p>
            <w:pPr>
              <w:pStyle w:val="24"/>
            </w:pPr>
            <w:r>
              <w:rPr>
                <w:sz w:val="20"/>
                <w:szCs w:val="20"/>
              </w:rPr>
              <w:t xml:space="preserve">Status</w:t>
            </w:r>
          </w:p>
        </w:tc>
        <w:tc>
          <w:tcPr/>
          <w:p>
            <w:pPr>
              <w:pStyle w:val="24"/>
            </w:pPr>
            <w:r>
              <w:rPr>
                <w:sz w:val="20"/>
                <w:szCs w:val="20"/>
              </w:rPr>
              <w:t xml:space="preserve">When</w:t>
            </w:r>
          </w:p>
        </w:tc>
        <w:tc>
          <w:tcPr/>
          <w:p>
            <w:pPr>
              <w:pStyle w:val="24"/>
            </w:pPr>
            <w:r>
              <w:rPr>
                <w:sz w:val="20"/>
                <w:szCs w:val="20"/>
              </w:rPr>
              <w:t xml:space="preserve">Returned by</w:t>
            </w:r>
          </w:p>
        </w:tc>
      </w:tr>
      <w:tr>
        <w:tc>
          <w:tcPr/>
          <w:p>
            <w:pPr>
              <w:pStyle w:val="24"/>
            </w:pPr>
            <w:r>
              <w:rPr>
                <w:rStyle w:val="48"/>
                <w:sz w:val="18"/>
                <w:szCs w:val="18"/>
              </w:rPr>
              <w:t xml:space="preserve">invalid_body</w:t>
            </w:r>
          </w:p>
        </w:tc>
        <w:tc>
          <w:tcPr/>
          <w:p>
            <w:pPr>
              <w:pStyle w:val="24"/>
            </w:pPr>
            <w:r>
              <w:rPr>
                <w:rStyle w:val="48"/>
                <w:sz w:val="18"/>
                <w:szCs w:val="18"/>
              </w:rPr>
              <w:t xml:space="preserve">400</w:t>
            </w:r>
          </w:p>
        </w:tc>
        <w:tc>
          <w:tcPr/>
          <w:p>
            <w:pPr>
              <w:pStyle w:val="24"/>
            </w:pPr>
            <w:r>
              <w:rPr>
                <w:sz w:val="20"/>
                <w:szCs w:val="20"/>
              </w:rPr>
              <w:t xml:space="preserve">A required field is missing, or a field fails its format or length rule. Raised before any strategy runs.</w:t>
            </w:r>
          </w:p>
        </w:tc>
        <w:tc>
          <w:tcPr/>
          <w:p>
            <w:pPr>
              <w:pStyle w:val="24"/>
            </w:pPr>
            <w:r>
              <w:rPr>
                <w:sz w:val="20"/>
                <w:szCs w:val="20"/>
              </w:rPr>
              <w:t xml:space="preserve">signup, both </w:t>
            </w:r>
            <w:r>
              <w:rPr>
                <w:rStyle w:val="48"/>
                <w:sz w:val="18"/>
                <w:szCs w:val="18"/>
              </w:rPr>
              <w:t xml:space="preserve">login</w:t>
            </w:r>
            <w:r>
              <w:rPr>
                <w:sz w:val="20"/>
                <w:szCs w:val="20"/>
              </w:rPr>
              <w:t xml:space="preserve"> shapes, </w:t>
            </w:r>
            <w:r>
              <w:rPr>
                <w:rStyle w:val="48"/>
                <w:sz w:val="18"/>
                <w:szCs w:val="18"/>
              </w:rPr>
              <w:t xml:space="preserve">PATCH /api/account</w:t>
            </w:r>
            <w:r>
              <w:rPr>
                <w:sz w:val="20"/>
                <w:szCs w:val="20"/>
              </w:rPr>
              <w:t xml:space="preserve">, </w:t>
            </w:r>
            <w:r>
              <w:rPr>
                <w:rStyle w:val="48"/>
                <w:sz w:val="18"/>
                <w:szCs w:val="18"/>
              </w:rPr>
              <w:t xml:space="preserve">POST /api/account/password</w:t>
            </w:r>
            <w:r>
              <w:rPr>
                <w:sz w:val="20"/>
                <w:szCs w:val="20"/>
              </w:rPr>
              <w:t xml:space="preserve">, both </w:t>
            </w:r>
            <w:r>
              <w:rPr>
                <w:rStyle w:val="48"/>
                <w:sz w:val="18"/>
                <w:szCs w:val="18"/>
              </w:rPr>
              <w:t xml:space="preserve">password/*</w:t>
            </w:r>
            <w:r>
              <w:rPr>
                <w:sz w:val="20"/>
                <w:szCs w:val="20"/>
              </w:rPr>
              <w:t xml:space="preserve"> endpoints</w:t>
            </w:r>
          </w:p>
        </w:tc>
      </w:tr>
      <w:tr>
        <w:tc>
          <w:tcPr/>
          <w:p>
            <w:pPr>
              <w:pStyle w:val="24"/>
            </w:pPr>
            <w:r>
              <w:rPr>
                <w:rStyle w:val="48"/>
                <w:sz w:val="18"/>
                <w:szCs w:val="18"/>
              </w:rPr>
              <w:t xml:space="preserve">invalid_credentials</w:t>
            </w:r>
          </w:p>
        </w:tc>
        <w:tc>
          <w:tcPr/>
          <w:p>
            <w:pPr>
              <w:pStyle w:val="24"/>
            </w:pPr>
            <w:r>
              <w:rPr>
                <w:rStyle w:val="48"/>
                <w:sz w:val="18"/>
                <w:szCs w:val="18"/>
              </w:rPr>
              <w:t xml:space="preserve">401</w:t>
            </w:r>
          </w:p>
        </w:tc>
        <w:tc>
          <w:tcPr/>
          <w:p>
            <w:pPr>
              <w:pStyle w:val="24"/>
            </w:pPr>
            <w:r>
              <w:rPr>
                <w:sz w:val="20"/>
                <w:szCs w:val="20"/>
              </w:rPr>
              <w:t xml:space="preserve">Password sign-in failed, the session cookie is absent, unknown or expired, or </w:t>
            </w:r>
            <w:r>
              <w:rPr>
                <w:rStyle w:val="48"/>
                <w:sz w:val="18"/>
                <w:szCs w:val="18"/>
              </w:rPr>
              <w:t xml:space="preserve">currentPassword</w:t>
            </w:r>
            <w:r>
              <w:rPr>
                <w:sz w:val="20"/>
                <w:szCs w:val="20"/>
              </w:rPr>
              <w:t xml:space="preserve"> is wrong. </w:t>
            </w:r>
            <w:r>
              <w:rPr>
                <w:b/>
                <w:bCs/>
                <w:sz w:val="20"/>
                <w:szCs w:val="20"/>
              </w:rPr>
              <w:t xml:space="preserve">One code covers all of these on purpose</w:t>
            </w:r>
            <w:r>
              <w:rPr>
                <w:sz w:val="20"/>
                <w:szCs w:val="20"/>
              </w:rPr>
              <w:t xml:space="preserve"> — the response must not distinguish “no such account” from “wrong password” (§2.1)</w:t>
            </w:r>
          </w:p>
        </w:tc>
        <w:tc>
          <w:tcPr/>
          <w:p>
            <w:pPr>
              <w:pStyle w:val="24"/>
            </w:pPr>
            <w:r>
              <w:rPr>
                <w:rStyle w:val="48"/>
                <w:sz w:val="18"/>
                <w:szCs w:val="18"/>
              </w:rPr>
              <w:t xml:space="preserve">POST /api/auth/login</w:t>
            </w:r>
            <w:r>
              <w:rPr>
                <w:sz w:val="20"/>
                <w:szCs w:val="20"/>
              </w:rPr>
              <w:t xml:space="preserve">, </w:t>
            </w:r>
            <w:r>
              <w:rPr>
                <w:rStyle w:val="48"/>
                <w:sz w:val="18"/>
                <w:szCs w:val="18"/>
              </w:rPr>
              <w:t xml:space="preserve">POST /api/account/password</w:t>
            </w:r>
          </w:p>
        </w:tc>
      </w:tr>
      <w:tr>
        <w:tc>
          <w:tcPr/>
          <w:p>
            <w:pPr>
              <w:pStyle w:val="24"/>
            </w:pPr>
            <w:r>
              <w:rPr>
                <w:rStyle w:val="48"/>
                <w:sz w:val="18"/>
                <w:szCs w:val="18"/>
              </w:rPr>
              <w:t xml:space="preserve">not_authenticated</w:t>
            </w:r>
          </w:p>
        </w:tc>
        <w:tc>
          <w:tcPr/>
          <w:p>
            <w:pPr>
              <w:pStyle w:val="24"/>
            </w:pPr>
            <w:r>
              <w:rPr>
                <w:rStyle w:val="48"/>
                <w:sz w:val="18"/>
                <w:szCs w:val="18"/>
              </w:rPr>
              <w:t xml:space="preserve">401</w:t>
            </w:r>
          </w:p>
        </w:tc>
        <w:tc>
          <w:tcPr/>
          <w:p>
            <w:pPr>
              <w:pStyle w:val="24"/>
            </w:pPr>
            <w:r>
              <w:rPr>
                <w:sz w:val="20"/>
                <w:szCs w:val="20"/>
              </w:rPr>
              <w:t xml:space="preserve">The endpoint needs a signed-in caller and there is no valid session</w:t>
            </w:r>
          </w:p>
        </w:tc>
        <w:tc>
          <w:tcPr/>
          <w:p>
            <w:pPr>
              <w:pStyle w:val="24"/>
            </w:pPr>
            <w:r>
              <w:rPr>
                <w:rStyle w:val="48"/>
                <w:sz w:val="18"/>
                <w:szCs w:val="18"/>
              </w:rPr>
              <w:t xml:space="preserve">GET /api/auth/me</w:t>
            </w:r>
            <w:r>
              <w:rPr>
                <w:sz w:val="20"/>
                <w:szCs w:val="20"/>
              </w:rPr>
              <w:t xml:space="preserve">, </w:t>
            </w:r>
            <w:r>
              <w:rPr>
                <w:rStyle w:val="48"/>
                <w:sz w:val="18"/>
                <w:szCs w:val="18"/>
              </w:rPr>
              <w:t xml:space="preserve">GET</w:t>
            </w:r>
            <w:r>
              <w:rPr>
                <w:sz w:val="20"/>
                <w:szCs w:val="20"/>
              </w:rPr>
              <w:t xml:space="preserve">/</w:t>
            </w:r>
            <w:r>
              <w:rPr>
                <w:rStyle w:val="48"/>
                <w:sz w:val="18"/>
                <w:szCs w:val="18"/>
              </w:rPr>
              <w:t xml:space="preserve">PATCH /api/account</w:t>
            </w:r>
            <w:r>
              <w:rPr>
                <w:sz w:val="20"/>
                <w:szCs w:val="20"/>
              </w:rPr>
              <w:t xml:space="preserve">, </w:t>
            </w:r>
            <w:r>
              <w:rPr>
                <w:rStyle w:val="48"/>
                <w:sz w:val="18"/>
                <w:szCs w:val="18"/>
              </w:rPr>
              <w:t xml:space="preserve">POST /api/account/password</w:t>
            </w:r>
          </w:p>
        </w:tc>
      </w:tr>
      <w:tr>
        <w:tc>
          <w:tcPr/>
          <w:p>
            <w:pPr>
              <w:pStyle w:val="24"/>
            </w:pPr>
            <w:r>
              <w:rPr>
                <w:rStyle w:val="48"/>
                <w:sz w:val="18"/>
                <w:szCs w:val="18"/>
              </w:rPr>
              <w:t xml:space="preserve">unsupported_kind</w:t>
            </w:r>
          </w:p>
        </w:tc>
        <w:tc>
          <w:tcPr/>
          <w:p>
            <w:pPr>
              <w:pStyle w:val="24"/>
            </w:pPr>
            <w:r>
              <w:rPr>
                <w:rStyle w:val="48"/>
                <w:sz w:val="18"/>
                <w:szCs w:val="18"/>
              </w:rPr>
              <w:t xml:space="preserve">400</w:t>
            </w:r>
          </w:p>
        </w:tc>
        <w:tc>
          <w:tcPr/>
          <w:p>
            <w:pPr>
              <w:pStyle w:val="24"/>
            </w:pPr>
            <w:r>
              <w:rPr>
                <w:sz w:val="20"/>
                <w:szCs w:val="20"/>
              </w:rPr>
              <w:t xml:space="preserve">Called with </w:t>
            </w:r>
            <w:r>
              <w:rPr>
                <w:rStyle w:val="48"/>
                <w:sz w:val="18"/>
                <w:szCs w:val="18"/>
              </w:rPr>
              <w:t xml:space="preserve">kind: 'github'</w:t>
            </w:r>
            <w:r>
              <w:rPr>
                <w:sz w:val="20"/>
                <w:szCs w:val="20"/>
              </w:rPr>
              <w:t xml:space="preserve"> or </w:t>
            </w:r>
            <w:r>
              <w:rPr>
                <w:rStyle w:val="48"/>
                <w:sz w:val="18"/>
                <w:szCs w:val="18"/>
              </w:rPr>
              <w:t xml:space="preserve">'google'</w:t>
            </w:r>
            <w:r>
              <w:rPr>
                <w:sz w:val="20"/>
                <w:szCs w:val="20"/>
              </w:rPr>
              <w:t xml:space="preserve">, which go through the OAuth start/callback pair instead</w:t>
            </w:r>
          </w:p>
        </w:tc>
        <w:tc>
          <w:tcPr/>
          <w:p>
            <w:pPr>
              <w:pStyle w:val="24"/>
            </w:pPr>
            <w:r>
              <w:rPr>
                <w:rStyle w:val="48"/>
                <w:sz w:val="18"/>
                <w:szCs w:val="18"/>
              </w:rPr>
              <w:t xml:space="preserve">POST /api/auth/login</w:t>
            </w:r>
          </w:p>
        </w:tc>
      </w:tr>
      <w:tr>
        <w:tc>
          <w:tcPr/>
          <w:p>
            <w:pPr>
              <w:pStyle w:val="24"/>
            </w:pPr>
            <w:r>
              <w:rPr>
                <w:rStyle w:val="48"/>
                <w:sz w:val="18"/>
                <w:szCs w:val="18"/>
              </w:rPr>
              <w:t xml:space="preserve">email_taken</w:t>
            </w:r>
          </w:p>
        </w:tc>
        <w:tc>
          <w:tcPr/>
          <w:p>
            <w:pPr>
              <w:pStyle w:val="24"/>
            </w:pPr>
            <w:r>
              <w:rPr>
                <w:rStyle w:val="48"/>
                <w:sz w:val="18"/>
                <w:szCs w:val="18"/>
              </w:rPr>
              <w:t xml:space="preserve">409</w:t>
            </w:r>
          </w:p>
        </w:tc>
        <w:tc>
          <w:tcPr/>
          <w:p>
            <w:pPr>
              <w:pStyle w:val="24"/>
            </w:pPr>
            <w:r>
              <w:rPr>
                <w:sz w:val="20"/>
                <w:szCs w:val="20"/>
              </w:rPr>
              <w:t xml:space="preserve">The address already belongs to another account</w:t>
            </w:r>
          </w:p>
        </w:tc>
        <w:tc>
          <w:tcPr/>
          <w:p>
            <w:pPr>
              <w:pStyle w:val="24"/>
            </w:pPr>
            <w:r>
              <w:rPr>
                <w:rStyle w:val="48"/>
                <w:sz w:val="18"/>
                <w:szCs w:val="18"/>
              </w:rPr>
              <w:t xml:space="preserve">POST /api/auth/signup</w:t>
            </w:r>
            <w:r>
              <w:rPr>
                <w:sz w:val="20"/>
                <w:szCs w:val="20"/>
              </w:rPr>
              <w:t xml:space="preserve">, </w:t>
            </w:r>
            <w:r>
              <w:rPr>
                <w:rStyle w:val="48"/>
                <w:sz w:val="18"/>
                <w:szCs w:val="18"/>
              </w:rPr>
              <w:t xml:space="preserve">PATCH /api/account</w:t>
            </w:r>
          </w:p>
        </w:tc>
      </w:tr>
      <w:tr>
        <w:tc>
          <w:tcPr/>
          <w:p>
            <w:pPr>
              <w:pStyle w:val="24"/>
            </w:pPr>
            <w:r>
              <w:rPr>
                <w:rStyle w:val="48"/>
                <w:sz w:val="18"/>
                <w:szCs w:val="18"/>
              </w:rPr>
              <w:t xml:space="preserve">invalid_or_expired_token</w:t>
            </w:r>
          </w:p>
        </w:tc>
        <w:tc>
          <w:tcPr/>
          <w:p>
            <w:pPr>
              <w:pStyle w:val="24"/>
            </w:pPr>
            <w:r>
              <w:rPr>
                <w:rStyle w:val="48"/>
                <w:sz w:val="18"/>
                <w:szCs w:val="18"/>
              </w:rPr>
              <w:t xml:space="preserve">400</w:t>
            </w:r>
          </w:p>
        </w:tc>
        <w:tc>
          <w:tcPr/>
          <w:p>
            <w:pPr>
              <w:pStyle w:val="24"/>
            </w:pPr>
            <w:r>
              <w:rPr>
                <w:sz w:val="20"/>
                <w:szCs w:val="20"/>
              </w:rPr>
              <w:t xml:space="preserve">The reset token is unknown, already used, or past its expiry</w:t>
            </w:r>
          </w:p>
        </w:tc>
        <w:tc>
          <w:tcPr/>
          <w:p>
            <w:pPr>
              <w:pStyle w:val="24"/>
            </w:pPr>
            <w:r>
              <w:rPr>
                <w:rStyle w:val="48"/>
                <w:sz w:val="18"/>
                <w:szCs w:val="18"/>
              </w:rPr>
              <w:t xml:space="preserve">POST /api/auth/password/reset</w:t>
            </w:r>
          </w:p>
        </w:tc>
      </w:tr>
      <w:tr>
        <w:tc>
          <w:tcPr/>
          <w:p>
            <w:pPr>
              <w:pStyle w:val="24"/>
            </w:pPr>
            <w:r>
              <w:rPr>
                <w:rStyle w:val="48"/>
                <w:sz w:val="18"/>
                <w:szCs w:val="18"/>
              </w:rPr>
              <w:t xml:space="preserve">oauth_failed</w:t>
            </w:r>
          </w:p>
        </w:tc>
        <w:tc>
          <w:tcPr/>
          <w:p>
            <w:pPr>
              <w:pStyle w:val="24"/>
            </w:pPr>
            <w:r>
              <w:rPr>
                <w:rStyle w:val="48"/>
                <w:sz w:val="18"/>
                <w:szCs w:val="18"/>
              </w:rPr>
              <w:t xml:space="preserve">302</w:t>
            </w:r>
          </w:p>
        </w:tc>
        <w:tc>
          <w:tcPr/>
          <w:p>
            <w:pPr>
              <w:pStyle w:val="24"/>
            </w:pPr>
            <w:r>
              <w:rPr>
                <w:sz w:val="20"/>
                <w:szCs w:val="20"/>
              </w:rPr>
              <w:t xml:space="preserve">The provider rejected the code exchange, or the account has no verified email. Not a JSON body — it arrives as </w:t>
            </w:r>
            <w:r>
              <w:rPr>
                <w:rStyle w:val="48"/>
                <w:sz w:val="18"/>
                <w:szCs w:val="18"/>
              </w:rPr>
              <w:t xml:space="preserve">/signin?error=oauth_failed</w:t>
            </w:r>
          </w:p>
        </w:tc>
        <w:tc>
          <w:tcPr/>
          <w:p>
            <w:pPr>
              <w:pStyle w:val="24"/>
            </w:pPr>
            <w:r>
              <w:rPr>
                <w:sz w:val="20"/>
                <w:szCs w:val="20"/>
              </w:rPr>
              <w:t xml:space="preserve">both OAuth callbacks</w:t>
            </w:r>
          </w:p>
        </w:tc>
      </w:tr>
      <w:tr>
        <w:tc>
          <w:tcPr/>
          <w:p>
            <w:pPr>
              <w:pStyle w:val="24"/>
            </w:pPr>
            <w:r>
              <w:rPr>
                <w:rStyle w:val="48"/>
                <w:sz w:val="18"/>
                <w:szCs w:val="18"/>
              </w:rPr>
              <w:t xml:space="preserve">oauth_not_configured</w:t>
            </w:r>
          </w:p>
        </w:tc>
        <w:tc>
          <w:tcPr/>
          <w:p>
            <w:pPr>
              <w:pStyle w:val="24"/>
            </w:pPr>
            <w:r>
              <w:rPr>
                <w:rStyle w:val="48"/>
                <w:sz w:val="18"/>
                <w:szCs w:val="18"/>
              </w:rPr>
              <w:t xml:space="preserve">500</w:t>
            </w:r>
          </w:p>
        </w:tc>
        <w:tc>
          <w:tcPr/>
          <w:p>
            <w:pPr>
              <w:pStyle w:val="24"/>
            </w:pPr>
            <w:r>
              <w:rPr>
                <w:sz w:val="20"/>
                <w:szCs w:val="20"/>
              </w:rPr>
              <w:t xml:space="preserve">The provider’s client id or secret is missing from </w:t>
            </w:r>
            <w:r>
              <w:rPr>
                <w:rStyle w:val="48"/>
                <w:sz w:val="18"/>
                <w:szCs w:val="18"/>
              </w:rPr>
              <w:t xml:space="preserve">.env</w:t>
            </w:r>
          </w:p>
        </w:tc>
        <w:tc>
          <w:tcPr/>
          <w:p>
            <w:pPr>
              <w:pStyle w:val="24"/>
            </w:pPr>
            <w:r>
              <w:rPr>
                <w:sz w:val="20"/>
                <w:szCs w:val="20"/>
              </w:rPr>
              <w:t xml:space="preserve">both OAuth start endpoints</w:t>
            </w:r>
          </w:p>
        </w:tc>
      </w:tr>
    </w:tbl>
    <w:p>
      <w:pPr>
        <w:pStyle w:val="3"/>
      </w:pPr>
      <w:r>
        <w:rPr>
          <w:i/>
          <w:iCs/>
        </w:rPr>
        <w:t xml:space="preserve">Table 11 — the closed set of identity failures.</w:t>
      </w:r>
    </w:p>
    <w:p>
      <w:pPr>
        <w:pStyle w:val="3"/>
      </w:pPr>
      <w:r>
        <w:t xml:space="preserve">Two absences worth stating. There is </w:t>
      </w:r>
      <w:r>
        <w:rPr>
          <w:b/>
          <w:bCs/>
        </w:rPr>
        <w:t xml:space="preserve">no </w:t>
      </w:r>
      <w:r>
        <w:rPr>
          <w:rStyle w:val="48"/>
          <w:b/>
          <w:bCs/>
        </w:rPr>
        <w:t xml:space="preserve">403</w:t>
      </w:r>
      <w:r>
        <w:t xml:space="preserve">: role never gates an identity endpoint, because a staff account signs in through exactly the same flow as anyone else and </w:t>
      </w:r>
      <w:r>
        <w:rPr>
          <w:rStyle w:val="48"/>
        </w:rPr>
        <w:t xml:space="preserve">/admin</w:t>
      </w:r>
      <w:r>
        <w:t xml:space="preserve"> routing is a client-side read of </w:t>
      </w:r>
      <w:r>
        <w:rPr>
          <w:rStyle w:val="48"/>
        </w:rPr>
        <w:t xml:space="preserve">Principal.role</w:t>
      </w:r>
      <w:r>
        <w:t xml:space="preserve"> (§2.1). And there is </w:t>
      </w:r>
      <w:r>
        <w:rPr>
          <w:b/>
          <w:bCs/>
        </w:rPr>
        <w:t xml:space="preserve">no </w:t>
      </w:r>
      <w:r>
        <w:rPr>
          <w:rStyle w:val="48"/>
          <w:b/>
          <w:bCs/>
        </w:rPr>
        <w:t xml:space="preserve">404</w:t>
      </w:r>
      <w:r>
        <w:t xml:space="preserve">: unknown paths are </w:t>
      </w:r>
      <w:r>
        <w:rPr>
          <w:rStyle w:val="48"/>
        </w:rPr>
        <w:t xml:space="preserve">core</w:t>
      </w:r>
      <w:r>
        <w:t>’s router concern, not this module’s.</w:t>
      </w:r>
    </w:p>
    <w:bookmarkEnd w:id="56"/>
    <w:bookmarkStart w:id="57" w:name="principal"/>
    <w:p>
      <w:pPr>
        <w:pStyle w:val="4"/>
      </w:pPr>
      <w:r>
        <w:t xml:space="preserve">3.7 </w:t>
      </w:r>
      <w:r>
        <w:rPr>
          <w:rStyle w:val="48"/>
        </w:rPr>
        <w:t xml:space="preserve">Principal</w:t>
      </w:r>
    </w:p>
    <w:p>
      <w:pPr>
        <w:pStyle w:val="23"/>
      </w:pPr>
      <w:r>
        <w:t xml:space="preserve">The one type every endpoint above returns. Already defined in </w:t>
      </w:r>
      <w:r>
        <w:rPr>
          <w:rStyle w:val="48"/>
        </w:rPr>
        <w:t xml:space="preserve">core/http/authGuard.ts</w:t>
      </w:r>
      <w:r>
        <w:t xml:space="preserve">, which is </w:t>
      </w:r>
      <w:r>
        <w:rPr>
          <w:rStyle w:val="48"/>
        </w:rPr>
        <w:t xml:space="preserve">core</w:t>
      </w:r>
      <w:r>
        <w:t xml:space="preserve">-owned:</w:t>
      </w:r>
    </w:p>
    <w:p>
      <w:pPr>
        <w:pStyle w:val="49"/>
      </w:pPr>
      <w:r>
        <w:rPr>
          <w:rStyle w:val="52"/>
        </w:rPr>
        <w:t xml:space="preserve">interface</w:t>
      </w:r>
      <w:r>
        <w:rPr>
          <w:rStyle w:val="82"/>
        </w:rPr>
        <w:t xml:space="preserve"> Principal {</w:t>
      </w:r>
      <w:r>
        <w:br/>
      </w:r>
      <w:r>
        <w:rPr>
          <w:rStyle w:val="82"/>
        </w:rPr>
        <w:t xml:space="preserve">  </w:t>
      </w:r>
      <w:r>
        <w:rPr>
          <w:rStyle w:val="52"/>
        </w:rPr>
        <w:t xml:space="preserve">readonly</w:t>
      </w:r>
      <w:r>
        <w:rPr>
          <w:rStyle w:val="82"/>
        </w:rPr>
        <w:t xml:space="preserve"> accountId</w:t>
      </w:r>
      <w:r>
        <w:rPr>
          <w:rStyle w:val="72"/>
        </w:rPr>
        <w:t xml:space="preserve">:</w:t>
      </w:r>
      <w:r>
        <w:rPr>
          <w:rStyle w:val="82"/>
        </w:rPr>
        <w:t xml:space="preserve"> </w:t>
      </w:r>
      <w:r>
        <w:rPr>
          <w:rStyle w:val="53"/>
        </w:rPr>
        <w:t xml:space="preserve">string</w:t>
      </w:r>
      <w:r>
        <w:rPr>
          <w:rStyle w:val="72"/>
        </w:rPr>
        <w:t xml:space="preserve">;</w:t>
      </w:r>
      <w:r>
        <w:br/>
      </w:r>
      <w:r>
        <w:rPr>
          <w:rStyle w:val="82"/>
        </w:rPr>
        <w:t xml:space="preserve">  </w:t>
      </w:r>
      <w:r>
        <w:rPr>
          <w:rStyle w:val="52"/>
        </w:rPr>
        <w:t xml:space="preserve">readonly</w:t>
      </w:r>
      <w:r>
        <w:rPr>
          <w:rStyle w:val="82"/>
        </w:rPr>
        <w:t xml:space="preserve"> role</w:t>
      </w:r>
      <w:r>
        <w:rPr>
          <w:rStyle w:val="72"/>
        </w:rPr>
        <w:t xml:space="preserve">:</w:t>
      </w:r>
      <w:r>
        <w:rPr>
          <w:rStyle w:val="82"/>
        </w:rPr>
        <w:t xml:space="preserve"> </w:t>
      </w:r>
      <w:r>
        <w:rPr>
          <w:rStyle w:val="60"/>
        </w:rPr>
        <w:t xml:space="preserve">'user'</w:t>
      </w:r>
      <w:r>
        <w:rPr>
          <w:rStyle w:val="82"/>
        </w:rPr>
        <w:t xml:space="preserve"> </w:t>
      </w:r>
      <w:r>
        <w:rPr>
          <w:rStyle w:val="72"/>
        </w:rPr>
        <w:t xml:space="preserve">|</w:t>
      </w:r>
      <w:r>
        <w:rPr>
          <w:rStyle w:val="82"/>
        </w:rPr>
        <w:t xml:space="preserve"> </w:t>
      </w:r>
      <w:r>
        <w:rPr>
          <w:rStyle w:val="60"/>
        </w:rPr>
        <w:t xml:space="preserve">'staff'</w:t>
      </w:r>
      <w:r>
        <w:rPr>
          <w:rStyle w:val="72"/>
        </w:rPr>
        <w:t xml:space="preserve">;</w:t>
      </w:r>
      <w:r>
        <w:br/>
      </w:r>
      <w:r>
        <w:rPr>
          <w:rStyle w:val="82"/>
        </w:rPr>
        <w:t xml:space="preserve">}</w:t>
      </w:r>
    </w:p>
    <w:bookmarkEnd w:id="57"/>
    <w:bookmarkEnd w:id="58"/>
    <w:bookmarkStart w:id="61" w:name="effort-estimate"/>
    <w:p>
      <w:pPr>
        <w:pStyle w:val="2"/>
      </w:pPr>
      <w:r>
        <w:t xml:space="preserve">4. Effort Estimate</w:t>
      </w:r>
    </w:p>
    <w:bookmarkStart w:id="59" w:name="by-proposal-task"/>
    <w:p>
      <w:pPr>
        <w:pStyle w:val="4"/>
      </w:pPr>
      <w:r>
        <w:t xml:space="preserve">4.1 By proposal task</w:t>
      </w:r>
    </w:p>
    <w:p>
      <w:pPr>
        <w:pStyle w:val="23"/>
      </w:pPr>
      <w:r>
        <w:t>The proposal fixes this precisely in §8: five members at ten person-days each, fifty in total, split into seven tasks. For LU YI, the 10-day budget lands as:</w:t>
      </w:r>
    </w:p>
    <w:tbl>
      <w:tblPr>
        <w:tblStyle w:val="Table"/>
        <w:tblW w:type="pct" w:w="5000"/>
        <w:tblLayout w:type="fixed"/>
        <w:tblLook w:firstRow="1" w:lastRow="0" w:firstColumn="0" w:lastColumn="0" w:noHBand="0" w:noVBand="0" w:val="0020"/>
      </w:tblPr>
      <w:tblGrid>
        <w:gridCol w:w="3850"/>
        <w:gridCol w:w="660"/>
        <w:gridCol w:w="3410"/>
      </w:tblGrid>
      <w:tr>
        <w:trPr>
          <w:tblHeader w:val="on"/>
        </w:trPr>
        <w:tc>
          <w:tcPr/>
          <w:p>
            <w:pPr>
              <w:pStyle w:val="24"/>
            </w:pPr>
            <w:r>
              <w:t xml:space="preserve">Category (proposal task)</w:t>
            </w:r>
          </w:p>
        </w:tc>
        <w:tc>
          <w:tcPr/>
          <w:p>
            <w:pPr>
              <w:pStyle w:val="24"/>
            </w:pPr>
            <w:r>
              <w:t xml:space="preserve">Days</w:t>
            </w:r>
          </w:p>
        </w:tc>
        <w:tc>
          <w:tcPr/>
          <w:p>
            <w:pPr>
              <w:pStyle w:val="24"/>
            </w:pPr>
            <w:r>
              <w:t xml:space="preserve">This slice’s work</w:t>
            </w:r>
          </w:p>
        </w:tc>
      </w:tr>
      <w:tr>
        <w:tc>
          <w:tcPr/>
          <w:p>
            <w:pPr>
              <w:pStyle w:val="24"/>
            </w:pPr>
            <w:r>
              <w:t xml:space="preserve">Common: requirements, backlog, sprint plans, shared contract, schema and pipeline (tasks 1–2, split five ways)</w:t>
            </w:r>
          </w:p>
        </w:tc>
        <w:tc>
          <w:tcPr/>
          <w:p>
            <w:pPr>
              <w:pStyle w:val="24"/>
            </w:pPr>
            <w:r>
              <w:t xml:space="preserve">1.6</w:t>
            </w:r>
          </w:p>
        </w:tc>
        <w:tc>
          <w:tcPr/>
          <w:p>
            <w:pPr>
              <w:pStyle w:val="24"/>
            </w:pPr>
            <w:r>
              <w:t xml:space="preserve">The same for every member — no identity-specific content</w:t>
            </w:r>
          </w:p>
        </w:tc>
      </w:tr>
      <w:tr>
        <w:tc>
          <w:tcPr/>
          <w:p>
            <w:pPr>
              <w:pStyle w:val="24"/>
            </w:pPr>
            <w:r>
              <w:t xml:space="preserve">Analysis and design of UC1 (task 3)</w:t>
            </w:r>
          </w:p>
        </w:tc>
        <w:tc>
          <w:tcPr/>
          <w:p>
            <w:pPr>
              <w:pStyle w:val="24"/>
            </w:pPr>
            <w:r>
              <w:t xml:space="preserve">2.0</w:t>
            </w:r>
          </w:p>
        </w:tc>
        <w:tc>
          <w:tcPr/>
          <w:p>
            <w:pPr>
              <w:pStyle w:val="24"/>
            </w:pPr>
            <w:r>
              <w:t xml:space="preserve">Figures 1–7 and the transition strategies in §2.2</w:t>
            </w:r>
          </w:p>
        </w:tc>
      </w:tr>
      <w:tr>
        <w:tc>
          <w:tcPr/>
          <w:p>
            <w:pPr>
              <w:pStyle w:val="24"/>
            </w:pPr>
            <w:r>
              <w:t xml:space="preserve">Design problem: Strategy with Template Method (task 4)</w:t>
            </w:r>
          </w:p>
        </w:tc>
        <w:tc>
          <w:tcPr/>
          <w:p>
            <w:pPr>
              <w:pStyle w:val="24"/>
            </w:pPr>
            <w:r>
              <w:t xml:space="preserve">1.4</w:t>
            </w:r>
          </w:p>
        </w:tc>
        <w:tc>
          <w:tcPr/>
          <w:p>
            <w:pPr>
              <w:pStyle w:val="24"/>
            </w:pPr>
            <w:r>
              <w:t xml:space="preserve">§2.3 — the problem, the chosen pattern and its justification</w:t>
            </w:r>
          </w:p>
        </w:tc>
      </w:tr>
      <w:tr>
        <w:tc>
          <w:tcPr/>
          <w:p>
            <w:pPr>
              <w:pStyle w:val="24"/>
            </w:pPr>
            <w:r>
              <w:t xml:space="preserve">Build the identity vertical slice (task 5)</w:t>
            </w:r>
          </w:p>
        </w:tc>
        <w:tc>
          <w:tcPr/>
          <w:p>
            <w:pPr>
              <w:pStyle w:val="24"/>
            </w:pPr>
            <w:r>
              <w:t xml:space="preserve">3.4</w:t>
            </w:r>
          </w:p>
        </w:tc>
        <w:tc>
          <w:tcPr/>
          <w:p>
            <w:pPr>
              <w:pStyle w:val="24"/>
            </w:pPr>
            <w:r>
              <w:t xml:space="preserve">The nine files in Table 5, the sign-in page and the Settings → Account tab. </w:t>
            </w:r>
            <w:r>
              <w:rPr>
                <w:b/>
                <w:bCs/>
              </w:rPr>
              <w:t xml:space="preserve">Not started: this round is documents only</w:t>
            </w:r>
          </w:p>
        </w:tc>
      </w:tr>
      <w:tr>
        <w:tc>
          <w:tcPr/>
          <w:p>
            <w:pPr>
              <w:pStyle w:val="24"/>
            </w:pPr>
            <w:r>
              <w:t xml:space="preserve">Pipeline jobs for identity (task 6)</w:t>
            </w:r>
          </w:p>
        </w:tc>
        <w:tc>
          <w:tcPr/>
          <w:p>
            <w:pPr>
              <w:pStyle w:val="24"/>
            </w:pPr>
            <w:r>
              <w:t xml:space="preserve">0.8</w:t>
            </w:r>
          </w:p>
        </w:tc>
        <w:tc>
          <w:tcPr/>
          <w:p>
            <w:pPr>
              <w:pStyle w:val="24"/>
            </w:pPr>
            <w:r>
              <w:t xml:space="preserve">CI already runs SCA and CodeQL generically; the identity-specific concerns are OAuth secret handling and login-endpoint coverage once DAST has a target (Sprint 2 onward, per </w:t>
            </w:r>
            <w:r>
              <w:rPr>
                <w:rStyle w:val="48"/>
              </w:rPr>
              <w:t xml:space="preserve">DOD.md</w:t>
            </w:r>
            <w:r>
              <w:t xml:space="preserve">)</w:t>
            </w:r>
          </w:p>
        </w:tc>
      </w:tr>
      <w:tr>
        <w:tc>
          <w:tcPr/>
          <w:p>
            <w:pPr>
              <w:pStyle w:val="24"/>
            </w:pPr>
            <w:r>
              <w:t xml:space="preserve">Integration, hardening, report, presentation (task 7, split five ways)</w:t>
            </w:r>
          </w:p>
        </w:tc>
        <w:tc>
          <w:tcPr/>
          <w:p>
            <w:pPr>
              <w:pStyle w:val="24"/>
            </w:pPr>
            <w:r>
              <w:t xml:space="preserve">0.8</w:t>
            </w:r>
          </w:p>
        </w:tc>
        <w:tc>
          <w:tcPr/>
          <w:p>
            <w:pPr>
              <w:pStyle w:val="24"/>
            </w:pPr>
            <w:r>
              <w:t xml:space="preserve">The same for every member</w:t>
            </w:r>
          </w:p>
        </w:tc>
      </w:tr>
      <w:tr>
        <w:tc>
          <w:tcPr/>
          <w:p>
            <w:pPr>
              <w:pStyle w:val="24"/>
            </w:pPr>
            <w:r>
              <w:rPr>
                <w:b/>
                <w:bCs/>
              </w:rPr>
              <w:t xml:space="preserve">Total</w:t>
            </w:r>
          </w:p>
        </w:tc>
        <w:tc>
          <w:tcPr/>
          <w:p>
            <w:pPr>
              <w:pStyle w:val="24"/>
            </w:pPr>
            <w:r>
              <w:rPr>
                <w:b/>
                <w:bCs/>
              </w:rPr>
              <w:t xml:space="preserve">10.0</w:t>
            </w:r>
          </w:p>
        </w:tc>
        <w:tc>
          <w:tcPr/>
          <w:p>
            <w:pPr>
              <w:pStyle w:val="24"/>
            </w:pPr>
          </w:p>
        </w:tc>
      </w:tr>
    </w:tbl>
    <w:p>
      <w:pPr>
        <w:pStyle w:val="3"/>
      </w:pPr>
      <w:r>
        <w:rPr>
          <w:i/>
          <w:iCs/>
        </w:rPr>
        <w:t>Table 12 — effort by proposal task. The 10.0-day category total is the number the proposal grades against.</w:t>
      </w:r>
    </w:p>
    <w:bookmarkEnd w:id="59"/>
    <w:bookmarkStart w:id="60" w:name="by-sprint"/>
    <w:p>
      <w:pPr>
        <w:pStyle w:val="4"/>
      </w:pPr>
      <w:r>
        <w:t xml:space="preserve">4.2 By sprint</w:t>
      </w:r>
    </w:p>
    <w:p>
      <w:pPr>
        <w:pStyle w:val="23"/>
      </w:pPr>
      <w:r>
        <w:t xml:space="preserve">Mapped onto </w:t>
      </w:r>
      <w:r>
        <w:rPr>
          <w:rStyle w:val="48"/>
        </w:rPr>
        <w:t xml:space="preserve">ONBOARDING.md</w:t>
      </w:r>
      <w:r>
        <w:t xml:space="preserve">’s calendar — see the date caveat in §1.3.</w:t>
      </w:r>
    </w:p>
    <w:tbl>
      <w:tblPr>
        <w:tblStyle w:val="Table"/>
        <w:tblW w:type="pct" w:w="5000"/>
        <w:tblLayout w:type="fixed"/>
        <w:tblLook w:firstRow="1" w:lastRow="0" w:firstColumn="0" w:lastColumn="0" w:noHBand="0" w:noVBand="0" w:val="0020"/>
      </w:tblPr>
      <w:tblGrid>
        <w:gridCol w:w="844"/>
        <w:gridCol w:w="1795"/>
        <w:gridCol w:w="4646"/>
        <w:gridCol w:w="633"/>
      </w:tblGrid>
      <w:tr>
        <w:trPr>
          <w:tblHeader w:val="on"/>
        </w:trPr>
        <w:tc>
          <w:tcPr/>
          <w:p>
            <w:pPr>
              <w:pStyle w:val="24"/>
            </w:pPr>
            <w:r>
              <w:t xml:space="preserve">Sprint</w:t>
            </w:r>
          </w:p>
        </w:tc>
        <w:tc>
          <w:tcPr/>
          <w:p>
            <w:pPr>
              <w:pStyle w:val="24"/>
            </w:pPr>
            <w:r>
              <w:t xml:space="preserve">Dates</w:t>
            </w:r>
          </w:p>
        </w:tc>
        <w:tc>
          <w:tcPr/>
          <w:p>
            <w:pPr>
              <w:pStyle w:val="24"/>
            </w:pPr>
            <w:r>
              <w:t xml:space="preserve">Identity work</w:t>
            </w:r>
          </w:p>
        </w:tc>
        <w:tc>
          <w:tcPr/>
          <w:p>
            <w:pPr>
              <w:pStyle w:val="24"/>
            </w:pPr>
            <w:r>
              <w:t xml:space="preserve">Days</w:t>
            </w:r>
          </w:p>
        </w:tc>
      </w:tr>
      <w:tr>
        <w:tc>
          <w:tcPr/>
          <w:p>
            <w:pPr>
              <w:pStyle w:val="24"/>
            </w:pPr>
            <w:r>
              <w:t xml:space="preserve">1</w:t>
            </w:r>
          </w:p>
        </w:tc>
        <w:tc>
          <w:tcPr/>
          <w:p>
            <w:pPr>
              <w:pStyle w:val="24"/>
            </w:pPr>
            <w:r>
              <w:t xml:space="preserve">9-2 – 9-12</w:t>
            </w:r>
          </w:p>
        </w:tc>
        <w:tc>
          <w:tcPr/>
          <w:p>
            <w:pPr>
              <w:pStyle w:val="24"/>
            </w:pPr>
            <w:r>
              <w:t xml:space="preserve">Shared-contract share (0.8) + this design document (2.0) + start of build: password and session strategies, </w:t>
            </w:r>
            <w:r>
              <w:rPr>
                <w:rStyle w:val="48"/>
              </w:rPr>
              <w:t xml:space="preserve">AccountRepo</w:t>
            </w:r>
            <w:r>
              <w:t xml:space="preserve">, the migration and the </w:t>
            </w:r>
            <w:r>
              <w:rPr>
                <w:rStyle w:val="48"/>
              </w:rPr>
              <w:t xml:space="preserve">registerSessionVerifier</w:t>
            </w:r>
            <w:r>
              <w:t xml:space="preserve"> wiring (2.2 of the 3.4 build days)</w:t>
            </w:r>
          </w:p>
        </w:tc>
        <w:tc>
          <w:tcPr/>
          <w:p>
            <w:pPr>
              <w:pStyle w:val="24"/>
            </w:pPr>
            <w:r>
              <w:t xml:space="preserve">~5.0</w:t>
            </w:r>
          </w:p>
        </w:tc>
      </w:tr>
      <w:tr>
        <w:tc>
          <w:tcPr/>
          <w:p>
            <w:pPr>
              <w:pStyle w:val="24"/>
            </w:pPr>
            <w:r>
              <w:t xml:space="preserve">2</w:t>
            </w:r>
          </w:p>
        </w:tc>
        <w:tc>
          <w:tcPr/>
          <w:p>
            <w:pPr>
              <w:pStyle w:val="24"/>
            </w:pPr>
            <w:r>
              <w:t xml:space="preserve">9-15 – 9-26</w:t>
            </w:r>
          </w:p>
        </w:tc>
        <w:tc>
          <w:tcPr/>
          <w:p>
            <w:pPr>
              <w:pStyle w:val="24"/>
            </w:pPr>
            <w:r>
              <w:t xml:space="preserve">Rest of build: the sign-in page, the Settings → Account tab (pending the ownership item in §1.3) and the account endpoints (1.2 of the 3.4 build days)</w:t>
            </w:r>
          </w:p>
        </w:tc>
        <w:tc>
          <w:tcPr/>
          <w:p>
            <w:pPr>
              <w:pStyle w:val="24"/>
            </w:pPr>
            <w:r>
              <w:t xml:space="preserve">~1.2</w:t>
            </w:r>
          </w:p>
        </w:tc>
      </w:tr>
      <w:tr>
        <w:tc>
          <w:tcPr/>
          <w:p>
            <w:pPr>
              <w:pStyle w:val="24"/>
            </w:pPr>
            <w:r>
              <w:t xml:space="preserve">3</w:t>
            </w:r>
          </w:p>
        </w:tc>
        <w:tc>
          <w:tcPr/>
          <w:p>
            <w:pPr>
              <w:pStyle w:val="24"/>
            </w:pPr>
            <w:r>
              <w:t xml:space="preserve">9-29 – 10-10</w:t>
            </w:r>
          </w:p>
        </w:tc>
        <w:tc>
          <w:tcPr/>
          <w:p>
            <w:pPr>
              <w:pStyle w:val="24"/>
            </w:pPr>
            <w:r>
              <w:t xml:space="preserve">The design-problem write-up (1.4) and the GitHub / Google OAuth build</w:t>
            </w:r>
          </w:p>
        </w:tc>
        <w:tc>
          <w:tcPr/>
          <w:p>
            <w:pPr>
              <w:pStyle w:val="24"/>
            </w:pPr>
            <w:r>
              <w:t xml:space="preserve">~1.4</w:t>
            </w:r>
          </w:p>
        </w:tc>
      </w:tr>
      <w:tr>
        <w:tc>
          <w:tcPr/>
          <w:p>
            <w:pPr>
              <w:pStyle w:val="24"/>
            </w:pPr>
            <w:r>
              <w:t xml:space="preserve">4</w:t>
            </w:r>
          </w:p>
        </w:tc>
        <w:tc>
          <w:tcPr/>
          <w:p>
            <w:pPr>
              <w:pStyle w:val="24"/>
            </w:pPr>
            <w:r>
              <w:t xml:space="preserve">10-13 – 10-24</w:t>
            </w:r>
          </w:p>
        </w:tc>
        <w:tc>
          <w:tcPr/>
          <w:p>
            <w:pPr>
              <w:pStyle w:val="24"/>
            </w:pPr>
            <w:r>
              <w:t xml:space="preserve">Pipeline jobs (0.8) and the shared integration and report (0.8)</w:t>
            </w:r>
          </w:p>
        </w:tc>
        <w:tc>
          <w:tcPr/>
          <w:p>
            <w:pPr>
              <w:pStyle w:val="24"/>
            </w:pPr>
            <w:r>
              <w:t xml:space="preserve">~1.6</w:t>
            </w:r>
          </w:p>
        </w:tc>
      </w:tr>
      <w:tr>
        <w:tc>
          <w:tcPr/>
          <w:p>
            <w:pPr>
              <w:pStyle w:val="24"/>
            </w:pPr>
            <w:r>
              <w:rPr>
                <w:b/>
                <w:bCs/>
              </w:rPr>
              <w:t xml:space="preserve">Total</w:t>
            </w:r>
          </w:p>
        </w:tc>
        <w:tc>
          <w:tcPr/>
          <w:p>
            <w:pPr>
              <w:pStyle w:val="24"/>
            </w:pPr>
          </w:p>
        </w:tc>
        <w:tc>
          <w:tcPr/>
          <w:p>
            <w:pPr>
              <w:pStyle w:val="24"/>
            </w:pPr>
          </w:p>
        </w:tc>
        <w:tc>
          <w:tcPr/>
          <w:p>
            <w:pPr>
              <w:pStyle w:val="24"/>
            </w:pPr>
            <w:r>
              <w:rPr>
                <w:b/>
                <w:bCs/>
              </w:rPr>
              <w:t xml:space="preserve">~10.0</w:t>
            </w:r>
          </w:p>
        </w:tc>
      </w:tr>
    </w:tbl>
    <w:p>
      <w:pPr>
        <w:pStyle w:val="3"/>
      </w:pPr>
      <w:r>
        <w:rPr>
          <w:i/>
          <w:iCs/>
        </w:rPr>
        <w:t>Table 13 — the weekly shape is illustrative; the fixed number the proposal grades against is the 10.0-day category total in Table 12.</w:t>
      </w:r>
    </w:p>
    <w:bookmarkEnd w:id="60"/>
    <w:bookmarkEnd w:id="61"/>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hanging="360" w:left="720"/>
      </w:pPr>
      <w:rPr>
        <w:rFonts w:ascii="Symbol" w:cs="Symbol" w:hAnsi="Symbol" w:hint="default"/>
      </w:rPr>
    </w:lvl>
    <w:lvl w:ilvl="1" w:tentative="0">
      <w:start w:val="0"/>
      <w:numFmt w:val="bullet"/>
      <w:lvlText w:val="o"/>
      <w:lvlJc w:val="left"/>
      <w:pPr>
        <w:ind w:hanging="360" w:left="1440"/>
      </w:pPr>
      <w:rPr>
        <w:rFonts w:ascii="Courier New" w:cs="Courier New" w:hAnsi="Courier New" w:hint="default"/>
      </w:rPr>
    </w:lvl>
    <w:lvl w:ilvl="2" w:tentative="0">
      <w:start w:val="0"/>
      <w:numFmt w:val="bullet"/>
      <w:lvlText w:val=""/>
      <w:lvlJc w:val="left"/>
      <w:pPr>
        <w:ind w:hanging="360" w:left="2160"/>
      </w:pPr>
      <w:rPr>
        <w:rFonts w:ascii="Wingdings" w:cs="Wingdings" w:hAnsi="Wingdings" w:hint="default"/>
      </w:rPr>
    </w:lvl>
    <w:lvl w:ilvl="3" w:tentative="0">
      <w:start w:val="0"/>
      <w:numFmt w:val="bullet"/>
      <w:lvlText w:val=""/>
      <w:lvlJc w:val="left"/>
      <w:pPr>
        <w:ind w:hanging="360" w:left="2880"/>
      </w:pPr>
      <w:rPr>
        <w:rFonts w:ascii="Symbol" w:cs="Symbol" w:hAnsi="Symbol" w:hint="default"/>
      </w:rPr>
    </w:lvl>
    <w:lvl w:ilvl="4" w:tentative="0">
      <w:start w:val="0"/>
      <w:numFmt w:val="bullet"/>
      <w:lvlText w:val="o"/>
      <w:lvlJc w:val="left"/>
      <w:pPr>
        <w:ind w:hanging="360" w:left="3600"/>
      </w:pPr>
      <w:rPr>
        <w:rFonts w:ascii="Courier New" w:cs="Courier New" w:hAnsi="Courier New" w:hint="default"/>
      </w:rPr>
    </w:lvl>
    <w:lvl w:ilvl="5" w:tentative="0">
      <w:start w:val="0"/>
      <w:numFmt w:val="bullet"/>
      <w:lvlText w:val=""/>
      <w:lvlJc w:val="left"/>
      <w:pPr>
        <w:ind w:hanging="360" w:left="4320"/>
      </w:pPr>
      <w:rPr>
        <w:rFonts w:ascii="Wingdings" w:cs="Wingdings" w:hAnsi="Wingdings" w:hint="default"/>
      </w:rPr>
    </w:lvl>
    <w:lvl w:ilvl="6" w:tentative="0">
      <w:start w:val="0"/>
      <w:numFmt w:val="bullet"/>
      <w:lvlText w:val=""/>
      <w:lvlJc w:val="left"/>
      <w:pPr>
        <w:ind w:hanging="360" w:left="5040"/>
      </w:pPr>
      <w:rPr>
        <w:rFonts w:ascii="Symbol" w:cs="Symbol" w:hAnsi="Symbol" w:hint="default"/>
      </w:rPr>
    </w:lvl>
    <w:lvl w:ilvl="7" w:tentative="0">
      <w:start w:val="0"/>
      <w:numFmt w:val="bullet"/>
      <w:lvlText w:val="o"/>
      <w:lvlJc w:val="left"/>
      <w:pPr>
        <w:ind w:hanging="360" w:left="5760"/>
      </w:pPr>
      <w:rPr>
        <w:rFonts w:ascii="Courier New" w:cs="Courier New" w:hAnsi="Courier New" w:hint="default"/>
      </w:rPr>
    </w:lvl>
    <w:lvl w:ilvl="8" w:tentative="0">
      <w:start w:val="0"/>
      <w:numFmt w:val="bullet"/>
      <w:lvlText w:val=""/>
      <w:lvlJc w:val="left"/>
      <w:pPr>
        <w:ind w:hanging="360" w:left="6480"/>
      </w:pPr>
      <w:rPr>
        <w:rFonts w:ascii="Wingdings" w:cs="Wingdings" w:hAnsi="Wingdings" w:hint="default"/>
      </w:rPr>
    </w:lvl>
  </w:abstractNum>
  <w:abstractNum w:abstractNumId="1">
    <w:nsid w:val="00A99411"/>
    <w:multiLevelType w:val="multilevel"/>
    <w:tmpl w:val="00A99411"/>
    <w:lvl w:ilvl="0" w:tentative="0">
      <w:start w:val="1"/>
      <w:numFmt w:val="decimal"/>
      <w:lvlText w:val="%1."/>
      <w:lvlJc w:val="left"/>
      <w:pPr>
        <w:ind w:hanging="360" w:left="720"/>
      </w:pPr>
    </w:lvl>
    <w:lvl w:ilvl="1" w:tentative="0">
      <w:start w:val="1"/>
      <w:numFmt w:val="decimal"/>
      <w:lvlText w:val="%2."/>
      <w:lvlJc w:val="left"/>
      <w:pPr>
        <w:ind w:hanging="360" w:left="1440"/>
      </w:pPr>
    </w:lvl>
    <w:lvl w:ilvl="2" w:tentative="0">
      <w:start w:val="1"/>
      <w:numFmt w:val="decimal"/>
      <w:lvlText w:val="%3."/>
      <w:lvlJc w:val="left"/>
      <w:pPr>
        <w:ind w:hanging="360" w:left="2160"/>
      </w:pPr>
    </w:lvl>
    <w:lvl w:ilvl="3" w:tentative="0">
      <w:start w:val="1"/>
      <w:numFmt w:val="decimal"/>
      <w:lvlText w:val="%4."/>
      <w:lvlJc w:val="left"/>
      <w:pPr>
        <w:ind w:hanging="360" w:left="2880"/>
      </w:pPr>
    </w:lvl>
    <w:lvl w:ilvl="4" w:tentative="0">
      <w:start w:val="1"/>
      <w:numFmt w:val="decimal"/>
      <w:lvlText w:val="%5."/>
      <w:lvlJc w:val="left"/>
      <w:pPr>
        <w:ind w:hanging="360" w:left="3600"/>
      </w:pPr>
    </w:lvl>
    <w:lvl w:ilvl="5" w:tentative="0">
      <w:start w:val="1"/>
      <w:numFmt w:val="decimal"/>
      <w:lvlText w:val="%6."/>
      <w:lvlJc w:val="left"/>
      <w:pPr>
        <w:ind w:hanging="360" w:left="4320"/>
      </w:pPr>
    </w:lvl>
    <w:lvl w:ilvl="6" w:tentative="0">
      <w:start w:val="1"/>
      <w:numFmt w:val="decimal"/>
      <w:lvlText w:val="%7."/>
      <w:lvlJc w:val="left"/>
      <w:pPr>
        <w:ind w:hanging="360" w:left="5040"/>
      </w:pPr>
    </w:lvl>
    <w:lvl w:ilvl="7" w:tentative="0">
      <w:start w:val="1"/>
      <w:numFmt w:val="decimal"/>
      <w:lvlText w:val="%8."/>
      <w:lvlJc w:val="left"/>
      <w:pPr>
        <w:ind w:hanging="360" w:left="5760"/>
      </w:pPr>
    </w:lvl>
    <w:lvl w:ilvl="8" w:tentative="0">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4"/>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289F5FD5"/>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EastAsia" w:hAnsiTheme="minorHAnsi"/>
      <w:sz w:val="24"/>
      <w:szCs w:val="24"/>
      <w:lang w:bidi="ar-SA" w:eastAsia="zh-CN" w:val="en-US"/>
    </w:rPr>
  </w:style>
  <w:style w:styleId="2" w:type="paragraph">
    <w:name w:val="heading 1"/>
    <w:basedOn w:val="1"/>
    <w:next w:val="3"/>
    <w:link w:val="31"/>
    <w:qFormat/>
    <w:uiPriority w:val="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5" w:type="paragraph">
    <w:name w:val="heading 3"/>
    <w:basedOn w:val="1"/>
    <w:next w:val="3"/>
    <w:link w:val="33"/>
    <w:semiHidden/>
    <w:unhideWhenUsed/>
    <w:qFormat/>
    <w:uiPriority w:val="9"/>
    <w:pPr>
      <w:keepNext/>
      <w:keepLines/>
      <w:spacing w:after="80" w:before="160"/>
      <w:outlineLvl w:val="2"/>
    </w:pPr>
    <w:rPr>
      <w:rFonts w:cstheme="majorBidi" w:eastAsiaTheme="majorEastAsia"/>
      <w:color w:themeColor="accent1" w:themeShade="BF" w:val="0F4761"/>
      <w:sz w:val="28"/>
      <w:szCs w:val="28"/>
    </w:rPr>
  </w:style>
  <w:style w:styleId="6" w:type="paragraph">
    <w:name w:val="heading 4"/>
    <w:basedOn w:val="1"/>
    <w:next w:val="3"/>
    <w:link w:val="34"/>
    <w:semiHidden/>
    <w:unhideWhenUsed/>
    <w:qFormat/>
    <w:uiPriority w:val="9"/>
    <w:pPr>
      <w:keepNext/>
      <w:keepLines/>
      <w:spacing w:after="40" w:before="80"/>
      <w:outlineLvl w:val="3"/>
    </w:pPr>
    <w:rPr>
      <w:rFonts w:cstheme="majorBidi" w:eastAsiaTheme="majorEastAsia"/>
      <w:i/>
      <w:iCs/>
      <w:color w:themeColor="accent1" w:themeShade="BF" w:val="0F4761"/>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uiPriority w:val="0"/>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style>
  <w:style w:styleId="12" w:type="paragraph">
    <w:name w:val="caption"/>
    <w:basedOn w:val="1"/>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Date"/>
    <w:basedOn w:val="15"/>
    <w:next w:val="3"/>
    <w:qFormat/>
    <w:uiPriority w:val="0"/>
    <w:pPr>
      <w:keepNext/>
      <w:keepLines/>
    </w:pPr>
    <w:rPr>
      <w:sz w:val="24"/>
      <w:szCs w:val="24"/>
    </w:rPr>
  </w:style>
  <w:style w:styleId="15" w:type="paragraph">
    <w:name w:val="Title"/>
    <w:basedOn w:val="1"/>
    <w:next w:val="3"/>
    <w:link w:val="25"/>
    <w:qFormat/>
    <w:uiPriority w:val="10"/>
    <w:pPr>
      <w:spacing w:after="80" w:line="240" w:lineRule="auto"/>
      <w:contextualSpacing/>
      <w:jc w:val="center"/>
    </w:pPr>
    <w:rPr>
      <w:rFonts w:asciiTheme="majorHAnsi" w:cstheme="majorBidi" w:eastAsiaTheme="majorEastAsia" w:hAnsiTheme="majorHAnsi"/>
      <w:sz w:val="56"/>
      <w:szCs w:val="56"/>
    </w:rPr>
  </w:style>
  <w:style w:styleId="16" w:type="paragraph">
    <w:name w:val="Subtitle"/>
    <w:basedOn w:val="15"/>
    <w:next w:val="3"/>
    <w:link w:val="26"/>
    <w:qFormat/>
    <w:uiPriority w:val="11"/>
    <w:rPr>
      <w:rFonts w:cstheme="majorBidi" w:eastAsiaTheme="majorEastAsia"/>
      <w:spacing w:val="15"/>
      <w:sz w:val="28"/>
      <w:szCs w:val="28"/>
    </w:rPr>
  </w:style>
  <w:style w:styleId="17" w:type="paragraph">
    <w:name w:val="footnote text"/>
    <w:basedOn w:val="1"/>
    <w:unhideWhenUsed/>
    <w:qFormat/>
    <w:uiPriority w:val="9"/>
  </w:style>
  <w:style w:styleId="20" w:type="character">
    <w:name w:val="Hyperlink"/>
    <w:basedOn w:val="21"/>
    <w:uiPriority w:val="0"/>
    <w:rPr>
      <w:color w:themeColor="accent1" w:val="156082"/>
    </w:rPr>
  </w:style>
  <w:style w:customStyle="1" w:styleId="21" w:type="character">
    <w:name w:val="Body Text Char"/>
    <w:basedOn w:val="19"/>
    <w:link w:val="3"/>
    <w:uiPriority w:val="0"/>
  </w:style>
  <w:style w:styleId="22" w:type="character">
    <w:name w:val="footnote reference"/>
    <w:basedOn w:val="21"/>
    <w:uiPriority w:val="0"/>
    <w:rPr>
      <w:vertAlign w:val="superscript"/>
    </w:rPr>
  </w:style>
  <w:style w:customStyle="1" w:styleId="23" w:type="paragraph">
    <w:name w:val="First Paragraph"/>
    <w:basedOn w:val="3"/>
    <w:next w:val="3"/>
    <w:qFormat/>
    <w:uiPriority w:val="0"/>
  </w:style>
  <w:style w:customStyle="1" w:styleId="24" w:type="paragraph">
    <w:name w:val="Compact"/>
    <w:basedOn w:val="3"/>
    <w:qFormat/>
    <w:uiPriority w:val="0"/>
    <w:pPr>
      <w:spacing w:after="36" w:before="36"/>
    </w:pPr>
  </w:style>
  <w:style w:customStyle="1" w:styleId="25" w:type="character">
    <w:name w:val="Title Char"/>
    <w:basedOn w:val="19"/>
    <w:link w:val="15"/>
    <w:qFormat/>
    <w:uiPriority w:val="10"/>
    <w:rPr>
      <w:rFonts w:asciiTheme="majorHAnsi" w:cstheme="majorBidi" w:eastAsiaTheme="majorEastAsia" w:hAnsiTheme="majorHAnsi"/>
      <w:sz w:val="56"/>
      <w:szCs w:val="56"/>
    </w:rPr>
  </w:style>
  <w:style w:customStyle="1" w:styleId="26" w:type="character">
    <w:name w:val="Subtitle Char"/>
    <w:basedOn w:val="19"/>
    <w:link w:val="16"/>
    <w:qFormat/>
    <w:uiPriority w:val="11"/>
    <w:rPr>
      <w:rFonts w:cstheme="majorBidi" w:eastAsiaTheme="majorEastAsia"/>
      <w:color w:themeColor="text1" w:themeTint="A6" w:val="585858"/>
      <w:spacing w:val="15"/>
      <w:sz w:val="28"/>
      <w:szCs w:val="28"/>
    </w:rPr>
  </w:style>
  <w:style w:customStyle="1" w:styleId="27" w:type="paragraph">
    <w:name w:val="Author"/>
    <w:basedOn w:val="15"/>
    <w:next w:val="3"/>
    <w:qFormat/>
    <w:uiPriority w:val="0"/>
    <w:pPr>
      <w:keepNext/>
      <w:keepLines/>
    </w:pPr>
    <w:rPr>
      <w:sz w:val="24"/>
      <w:szCs w:val="24"/>
    </w:rPr>
  </w:style>
  <w:style w:customStyle="1" w:styleId="28" w:type="paragraph">
    <w:name w:val="Abstract Title"/>
    <w:basedOn w:val="1"/>
    <w:next w:val="29"/>
    <w:qFormat/>
    <w:uiPriority w:val="0"/>
    <w:pPr>
      <w:keepNext/>
      <w:keepLines/>
      <w:spacing w:after="0" w:before="300"/>
      <w:jc w:val="center"/>
    </w:pPr>
    <w:rPr>
      <w:b/>
      <w:sz w:val="20"/>
      <w:szCs w:val="20"/>
    </w:rPr>
  </w:style>
  <w:style w:customStyle="1" w:styleId="29" w:type="paragraph">
    <w:name w:val="Abstract"/>
    <w:basedOn w:val="1"/>
    <w:next w:val="3"/>
    <w:qFormat/>
    <w:uiPriority w:val="0"/>
    <w:pPr>
      <w:keepNext/>
      <w:keepLines/>
      <w:spacing w:after="300" w:before="100"/>
    </w:pPr>
    <w:rPr>
      <w:sz w:val="20"/>
      <w:szCs w:val="20"/>
    </w:rPr>
  </w:style>
  <w:style w:customStyle="1" w:styleId="30" w:type="paragraph">
    <w:name w:val="Bibliography"/>
    <w:basedOn w:val="1"/>
    <w:qFormat/>
    <w:uiPriority w:val="0"/>
  </w:style>
  <w:style w:customStyle="1" w:styleId="31" w:type="character">
    <w:name w:val="Heading 1 Char"/>
    <w:basedOn w:val="19"/>
    <w:link w:val="2"/>
    <w:qFormat/>
    <w:uiPriority w:val="9"/>
    <w:rPr>
      <w:rFonts w:asciiTheme="majorHAnsi" w:cstheme="majorBidi" w:eastAsiaTheme="majorEastAsia" w:hAnsiTheme="majorHAnsi"/>
      <w:color w:themeColor="accent1" w:themeShade="BF" w:val="0F4761"/>
      <w:sz w:val="40"/>
      <w:szCs w:val="40"/>
    </w:rPr>
  </w:style>
  <w:style w:customStyle="1" w:styleId="32" w:type="character">
    <w:name w:val="Heading 2 Char"/>
    <w:basedOn w:val="19"/>
    <w:link w:val="4"/>
    <w:semiHidden/>
    <w:qFormat/>
    <w:uiPriority w:val="9"/>
    <w:rPr>
      <w:rFonts w:asciiTheme="majorHAnsi" w:cstheme="majorBidi" w:eastAsiaTheme="majorEastAsia" w:hAnsiTheme="majorHAnsi"/>
      <w:color w:themeColor="accent1" w:themeShade="BF" w:val="0F4761"/>
      <w:sz w:val="32"/>
      <w:szCs w:val="32"/>
    </w:rPr>
  </w:style>
  <w:style w:customStyle="1" w:styleId="33" w:type="character">
    <w:name w:val="Heading 3 Char"/>
    <w:basedOn w:val="19"/>
    <w:link w:val="5"/>
    <w:semiHidden/>
    <w:qFormat/>
    <w:uiPriority w:val="9"/>
    <w:rPr>
      <w:rFonts w:cstheme="majorBidi" w:eastAsiaTheme="majorEastAsia"/>
      <w:color w:themeColor="accent1" w:themeShade="BF" w:val="0F4761"/>
      <w:sz w:val="28"/>
      <w:szCs w:val="28"/>
    </w:rPr>
  </w:style>
  <w:style w:customStyle="1" w:styleId="34" w:type="character">
    <w:name w:val="Heading 4 Char"/>
    <w:basedOn w:val="19"/>
    <w:link w:val="6"/>
    <w:semiHidden/>
    <w:qFormat/>
    <w:uiPriority w:val="9"/>
    <w:rPr>
      <w:rFonts w:cstheme="majorBidi" w:eastAsiaTheme="majorEastAsia"/>
      <w:i/>
      <w:iCs/>
      <w:color w:themeColor="accent1" w:themeShade="BF" w:val="0F4761"/>
    </w:rPr>
  </w:style>
  <w:style w:customStyle="1" w:styleId="35" w:type="character">
    <w:name w:val="Heading 5 Char"/>
    <w:basedOn w:val="19"/>
    <w:link w:val="7"/>
    <w:semiHidden/>
    <w:qFormat/>
    <w:uiPriority w:val="9"/>
    <w:rPr>
      <w:rFonts w:cstheme="majorBidi" w:eastAsiaTheme="majorEastAsia"/>
      <w:color w:themeColor="accent1" w:themeShade="BF" w:val="0F4761"/>
    </w:rPr>
  </w:style>
  <w:style w:customStyle="1" w:styleId="36" w:type="character">
    <w:name w:val="Heading 6 Char"/>
    <w:basedOn w:val="19"/>
    <w:link w:val="8"/>
    <w:semiHidden/>
    <w:qFormat/>
    <w:uiPriority w:val="9"/>
    <w:rPr>
      <w:rFonts w:cstheme="majorBidi" w:eastAsiaTheme="majorEastAsia"/>
      <w:i/>
      <w:iCs/>
      <w:color w:themeColor="text1" w:themeTint="A6" w:val="585858"/>
    </w:rPr>
  </w:style>
  <w:style w:customStyle="1" w:styleId="37" w:type="character">
    <w:name w:val="Heading 7 Char"/>
    <w:basedOn w:val="19"/>
    <w:link w:val="9"/>
    <w:semiHidden/>
    <w:qFormat/>
    <w:uiPriority w:val="9"/>
    <w:rPr>
      <w:rFonts w:cstheme="majorBidi" w:eastAsiaTheme="majorEastAsia"/>
      <w:color w:themeColor="text1" w:themeTint="A6" w:val="585858"/>
    </w:rPr>
  </w:style>
  <w:style w:customStyle="1" w:styleId="38" w:type="character">
    <w:name w:val="Heading 8 Char"/>
    <w:basedOn w:val="19"/>
    <w:link w:val="10"/>
    <w:semiHidden/>
    <w:qFormat/>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uiPriority w:val="0"/>
    <w:pPr>
      <w:keepNext/>
      <w:keepLines/>
      <w:spacing w:after="0"/>
    </w:pPr>
    <w:rPr>
      <w:b/>
    </w:rPr>
  </w:style>
  <w:style w:customStyle="1" w:styleId="43" w:type="paragraph">
    <w:name w:val="Definition"/>
    <w:basedOn w:val="1"/>
    <w:uiPriority w:val="0"/>
  </w:style>
  <w:style w:customStyle="1" w:styleId="44" w:type="paragraph">
    <w:name w:val="Table Caption"/>
    <w:basedOn w:val="12"/>
    <w:uiPriority w:val="0"/>
    <w:pPr>
      <w:keepNext/>
    </w:pPr>
  </w:style>
  <w:style w:customStyle="1" w:styleId="45" w:type="paragraph">
    <w:name w:val="Image Caption"/>
    <w:basedOn w:val="12"/>
    <w:uiPriority w:val="0"/>
  </w:style>
  <w:style w:customStyle="1" w:styleId="46" w:type="paragraph">
    <w:name w:val="Figure"/>
    <w:basedOn w:val="1"/>
    <w:uiPriority w:val="0"/>
  </w:style>
  <w:style w:customStyle="1" w:styleId="47" w:type="paragraph">
    <w:name w:val="Captioned Figure"/>
    <w:basedOn w:val="46"/>
    <w:uiPriority w:val="0"/>
    <w:pPr>
      <w:keepNext/>
    </w:pPr>
  </w:style>
  <w:style w:customStyle="1" w:styleId="48" w:type="character">
    <w:name w:val="Verbatim Char"/>
    <w:basedOn w:val="21"/>
    <w:link w:val="49"/>
    <w:uiPriority w:val="0"/>
    <w:rPr>
      <w:rFonts w:ascii="Consolas" w:hAnsi="Consolas"/>
      <w:sz w:val="22"/>
    </w:rPr>
  </w:style>
  <w:style w:customStyle="1" w:styleId="49" w:type="paragraph">
    <w:name w:val="Source Code"/>
    <w:basedOn w:val="1"/>
    <w:link w:val="48"/>
    <w:uiPriority w:val="0"/>
    <w:pPr>
      <w:wordWrap w:val="0"/>
    </w:pPr>
  </w:style>
  <w:style w:customStyle="1" w:styleId="50" w:type="character">
    <w:name w:val="Section Number"/>
    <w:basedOn w:val="21"/>
    <w:uiPriority w:val="0"/>
  </w:style>
  <w:style w:customStyle="1" w:styleId="51"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color w:themeColor="accent1" w:themeShade="BF" w:val="0F4761"/>
    </w:rPr>
  </w:style>
  <w:style w:customStyle="1" w:styleId="52" w:type="character">
    <w:name w:val="KeywordTok"/>
    <w:basedOn w:val="48"/>
    <w:uiPriority w:val="0"/>
    <w:rPr>
      <w:b/>
      <w:color w:val="007020"/>
    </w:rPr>
  </w:style>
  <w:style w:customStyle="1" w:styleId="53" w:type="character">
    <w:name w:val="DataTypeTok"/>
    <w:basedOn w:val="48"/>
    <w:uiPriority w:val="0"/>
    <w:rPr>
      <w:color w:val="902000"/>
    </w:rPr>
  </w:style>
  <w:style w:customStyle="1" w:styleId="54" w:type="character">
    <w:name w:val="DecValTok"/>
    <w:basedOn w:val="48"/>
    <w:uiPriority w:val="0"/>
    <w:rPr>
      <w:color w:val="40A070"/>
    </w:rPr>
  </w:style>
  <w:style w:customStyle="1" w:styleId="55" w:type="character">
    <w:name w:val="BaseNTok"/>
    <w:basedOn w:val="48"/>
    <w:uiPriority w:val="0"/>
    <w:rPr>
      <w:color w:val="40A070"/>
    </w:rPr>
  </w:style>
  <w:style w:customStyle="1" w:styleId="56" w:type="character">
    <w:name w:val="FloatTok"/>
    <w:basedOn w:val="48"/>
    <w:uiPriority w:val="0"/>
    <w:rPr>
      <w:color w:val="40A070"/>
    </w:rPr>
  </w:style>
  <w:style w:customStyle="1" w:styleId="57" w:type="character">
    <w:name w:val="ConstantTok"/>
    <w:basedOn w:val="48"/>
    <w:uiPriority w:val="0"/>
    <w:rPr>
      <w:color w:val="880000"/>
    </w:rPr>
  </w:style>
  <w:style w:customStyle="1" w:styleId="58" w:type="character">
    <w:name w:val="CharTok"/>
    <w:basedOn w:val="48"/>
    <w:qFormat/>
    <w:uiPriority w:val="0"/>
    <w:rPr>
      <w:color w:val="4070A0"/>
    </w:rPr>
  </w:style>
  <w:style w:customStyle="1" w:styleId="59" w:type="character">
    <w:name w:val="SpecialCharTok"/>
    <w:basedOn w:val="48"/>
    <w:uiPriority w:val="0"/>
    <w:rPr>
      <w:color w:val="4070A0"/>
    </w:rPr>
  </w:style>
  <w:style w:customStyle="1" w:styleId="60" w:type="character">
    <w:name w:val="StringTok"/>
    <w:basedOn w:val="48"/>
    <w:uiPriority w:val="0"/>
    <w:rPr>
      <w:color w:val="4070A0"/>
    </w:rPr>
  </w:style>
  <w:style w:customStyle="1" w:styleId="61" w:type="character">
    <w:name w:val="VerbatimStringTok"/>
    <w:basedOn w:val="48"/>
    <w:uiPriority w:val="0"/>
    <w:rPr>
      <w:color w:val="4070A0"/>
    </w:rPr>
  </w:style>
  <w:style w:customStyle="1" w:styleId="62" w:type="character">
    <w:name w:val="SpecialStringTok"/>
    <w:basedOn w:val="48"/>
    <w:uiPriority w:val="0"/>
    <w:rPr>
      <w:color w:val="BB6688"/>
    </w:rPr>
  </w:style>
  <w:style w:customStyle="1" w:styleId="63" w:type="character">
    <w:name w:val="ImportTok"/>
    <w:basedOn w:val="48"/>
    <w:uiPriority w:val="0"/>
    <w:rPr>
      <w:b/>
      <w:color w:val="008000"/>
    </w:rPr>
  </w:style>
  <w:style w:customStyle="1" w:styleId="64" w:type="character">
    <w:name w:val="CommentTok"/>
    <w:basedOn w:val="48"/>
    <w:uiPriority w:val="0"/>
    <w:rPr>
      <w:i/>
      <w:color w:val="60A0B0"/>
    </w:rPr>
  </w:style>
  <w:style w:customStyle="1" w:styleId="65" w:type="character">
    <w:name w:val="DocumentationTok"/>
    <w:basedOn w:val="48"/>
    <w:uiPriority w:val="0"/>
    <w:rPr>
      <w:i/>
      <w:color w:val="BA2121"/>
    </w:rPr>
  </w:style>
  <w:style w:customStyle="1" w:styleId="66" w:type="character">
    <w:name w:val="AnnotationTok"/>
    <w:basedOn w:val="48"/>
    <w:uiPriority w:val="0"/>
    <w:rPr>
      <w:b/>
      <w:i/>
      <w:color w:val="60A0B0"/>
    </w:rPr>
  </w:style>
  <w:style w:customStyle="1" w:styleId="67" w:type="character">
    <w:name w:val="CommentVarTok"/>
    <w:basedOn w:val="48"/>
    <w:qFormat/>
    <w:uiPriority w:val="0"/>
    <w:rPr>
      <w:b/>
      <w:i/>
      <w:color w:val="60A0B0"/>
    </w:rPr>
  </w:style>
  <w:style w:customStyle="1" w:styleId="68" w:type="character">
    <w:name w:val="OtherTok"/>
    <w:basedOn w:val="48"/>
    <w:uiPriority w:val="0"/>
    <w:rPr>
      <w:color w:val="007020"/>
    </w:rPr>
  </w:style>
  <w:style w:customStyle="1" w:styleId="69" w:type="character">
    <w:name w:val="FunctionTok"/>
    <w:basedOn w:val="48"/>
    <w:uiPriority w:val="0"/>
    <w:rPr>
      <w:color w:val="06287E"/>
    </w:rPr>
  </w:style>
  <w:style w:customStyle="1" w:styleId="70" w:type="character">
    <w:name w:val="VariableTok"/>
    <w:basedOn w:val="48"/>
    <w:uiPriority w:val="0"/>
    <w:rPr>
      <w:color w:val="19177C"/>
    </w:rPr>
  </w:style>
  <w:style w:customStyle="1" w:styleId="71" w:type="character">
    <w:name w:val="ControlFlowTok"/>
    <w:basedOn w:val="48"/>
    <w:uiPriority w:val="0"/>
    <w:rPr>
      <w:b/>
      <w:color w:val="007020"/>
    </w:rPr>
  </w:style>
  <w:style w:customStyle="1" w:styleId="72" w:type="character">
    <w:name w:val="OperatorTok"/>
    <w:basedOn w:val="48"/>
    <w:uiPriority w:val="0"/>
    <w:rPr>
      <w:color w:val="666666"/>
    </w:rPr>
  </w:style>
  <w:style w:customStyle="1" w:styleId="73" w:type="character">
    <w:name w:val="BuiltInTok"/>
    <w:basedOn w:val="48"/>
    <w:uiPriority w:val="0"/>
    <w:rPr>
      <w:color w:val="008000"/>
    </w:rPr>
  </w:style>
  <w:style w:customStyle="1" w:styleId="74" w:type="character">
    <w:name w:val="ExtensionTok"/>
    <w:basedOn w:val="48"/>
    <w:uiPriority w:val="0"/>
  </w:style>
  <w:style w:customStyle="1" w:styleId="75" w:type="character">
    <w:name w:val="PreprocessorTok"/>
    <w:basedOn w:val="48"/>
    <w:uiPriority w:val="0"/>
    <w:rPr>
      <w:color w:val="BC7A00"/>
    </w:rPr>
  </w:style>
  <w:style w:customStyle="1" w:styleId="76" w:type="character">
    <w:name w:val="AttributeTok"/>
    <w:basedOn w:val="48"/>
    <w:qFormat/>
    <w:uiPriority w:val="0"/>
    <w:rPr>
      <w:color w:val="7D9029"/>
    </w:rPr>
  </w:style>
  <w:style w:customStyle="1" w:styleId="77" w:type="character">
    <w:name w:val="RegionMarkerTok"/>
    <w:basedOn w:val="48"/>
    <w:uiPriority w:val="0"/>
  </w:style>
  <w:style w:customStyle="1" w:styleId="78" w:type="character">
    <w:name w:val="InformationTok"/>
    <w:basedOn w:val="48"/>
    <w:uiPriority w:val="0"/>
    <w:rPr>
      <w:b/>
      <w:i/>
      <w:color w:val="60A0B0"/>
    </w:rPr>
  </w:style>
  <w:style w:customStyle="1" w:styleId="79" w:type="character">
    <w:name w:val="WarningTok"/>
    <w:basedOn w:val="48"/>
    <w:uiPriority w:val="0"/>
    <w:rPr>
      <w:b/>
      <w:i/>
      <w:color w:val="60A0B0"/>
    </w:rPr>
  </w:style>
  <w:style w:customStyle="1" w:styleId="80" w:type="character">
    <w:name w:val="AlertTok"/>
    <w:basedOn w:val="48"/>
    <w:uiPriority w:val="0"/>
    <w:rPr>
      <w:b/>
      <w:color w:val="FF0000"/>
    </w:rPr>
  </w:style>
  <w:style w:customStyle="1" w:styleId="81" w:type="character">
    <w:name w:val="ErrorTok"/>
    <w:basedOn w:val="48"/>
    <w:uiPriority w:val="0"/>
    <w:rPr>
      <w:b/>
      <w:color w:val="FF0000"/>
    </w:rPr>
  </w:style>
  <w:style w:customStyle="1" w:styleId="82" w:type="character">
    <w:name w:val="NormalTok"/>
    <w:basedOn w:val="48"/>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10" Target="media/rId10.png"/><Relationship Type="http://schemas.openxmlformats.org/officeDocument/2006/relationships/image" Id="rId16" Target="media/rId16.png"/><Relationship Type="http://schemas.openxmlformats.org/officeDocument/2006/relationships/image" Id="rId19" Target="media/rId19.png"/><Relationship Type="http://schemas.openxmlformats.org/officeDocument/2006/relationships/image" Id="rId23" Target="media/rId23.png"/><Relationship Type="http://schemas.openxmlformats.org/officeDocument/2006/relationships/image" Id="rId33" Target="media/rId33.png"/><Relationship Type="http://schemas.openxmlformats.org/officeDocument/2006/relationships/image" Id="rId36" Target="media/rId36.png"/><Relationship Type="http://schemas.openxmlformats.org/officeDocument/2006/relationships/image" Id="rId40" Target="media/rId40.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1274</Words>
  <Characters>7604</Characters>
  <Lines>12</Lines>
  <Paragraphs>8</Paragraphs>
  <TotalTime>6</TotalTime>
  <ScaleCrop>false</ScaleCrop>
  <LinksUpToDate>false</LinksUpToDate>
  <CharactersWithSpaces>9207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2026-09-09T12:59:41Z</dcterms:created>
  <dcterms:modified xsi:type="dcterms:W3CDTF">2026-09-09T12:59:41Z</dcterms:modified>
</cp:coreProperties>
</file>

<file path=docProps/custom.xml><?xml version="1.0" encoding="utf-8"?>
<Properties xmlns="http://schemas.openxmlformats.org/officeDocument/2006/custom-properties" xmlns:vt="http://schemas.openxmlformats.org/officeDocument/2006/docPropsVTypes"/>
</file>