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地区: 关岛</w:t>
      </w:r>
    </w:p>
    <w:p>
      <w:r>
        <w:t>威胁等级: [0.18391787, 0.16016358, 0.22805922, 0.15907189, 0.26878747]</w:t>
      </w:r>
    </w:p>
    <w:p>
      <w:r>
        <w:t>意图: [0.5, 0.2, 0.3]</w:t>
      </w:r>
    </w:p>
    <w:p>
      <w:r>
        <w:t>威胁范围: 500.0</w:t>
      </w:r>
    </w:p>
    <w:p>
      <w:r>
        <w:t>机型: U-2</w:t>
      </w:r>
    </w:p>
    <w:p>
      <w:r>
        <w:t>坐标: [100.0, 120.0]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2021-10-04T01:22:34Z</dcterms:created>
  <dc:creator>Apache POI</dc:creator>
</cp:coreProperties>
</file>