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Style w:val="13"/>
          <w:rFonts w:ascii="仿宋" w:hAnsi="仿宋" w:eastAsia="仿宋"/>
          <w:szCs w:val="21"/>
          <w:shd w:val="clear" w:color="auto" w:fill="FFFFFF"/>
        </w:rPr>
      </w:pPr>
      <w:r>
        <w:rPr>
          <w:rFonts w:hint="eastAsia" w:ascii="仿宋" w:hAnsi="仿宋" w:eastAsia="仿宋" w:cs="宋体"/>
          <w:kern w:val="0"/>
          <w:szCs w:val="21"/>
        </w:rPr>
        <w:t>主标题：</w:t>
      </w:r>
      <w:r>
        <w:rPr>
          <w:rFonts w:ascii="Calibri" w:hAnsi="Calibri" w:eastAsia="仿宋" w:cs="Calibri"/>
          <w:szCs w:val="21"/>
          <w:shd w:val="clear" w:color="auto" w:fill="FFFFFF"/>
        </w:rPr>
        <w:t> 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武当山</w:t>
      </w:r>
      <w:r>
        <w:rPr>
          <w:rFonts w:hint="eastAsia" w:ascii="仿宋" w:hAnsi="仿宋" w:eastAsia="仿宋" w:cs="宋体"/>
          <w:kern w:val="0"/>
          <w:szCs w:val="21"/>
        </w:rPr>
        <w:t> 5A景区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副标题：</w:t>
      </w:r>
      <w:r>
        <w:rPr>
          <w:rFonts w:ascii="仿宋" w:hAnsi="仿宋" w:eastAsia="仿宋"/>
          <w:szCs w:val="21"/>
          <w:shd w:val="clear" w:color="auto" w:fill="FFFFFF"/>
        </w:rPr>
        <w:t xml:space="preserve"> 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一座历史悠久的仙山，武当拳的发源地</w:t>
      </w:r>
    </w:p>
    <w:p>
      <w:pPr>
        <w:widowControl/>
        <w:shd w:val="clear" w:color="auto" w:fill="FFFFFF"/>
        <w:jc w:val="left"/>
        <w:rPr>
          <w:rFonts w:hint="eastAsia" w:ascii="仿宋" w:hAnsi="仿宋" w:eastAsia="仿宋" w:cs="宋体"/>
          <w:kern w:val="0"/>
          <w:szCs w:val="21"/>
          <w:lang w:val="en-US" w:eastAsia="zh-CN"/>
        </w:rPr>
      </w:pPr>
      <w:r>
        <w:rPr>
          <w:rFonts w:hint="eastAsia" w:ascii="仿宋" w:hAnsi="仿宋" w:eastAsia="仿宋" w:cs="宋体"/>
          <w:kern w:val="0"/>
          <w:szCs w:val="21"/>
        </w:rPr>
        <w:t>票价：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100</w:t>
      </w:r>
    </w:p>
    <w:p>
      <w:pPr>
        <w:widowControl/>
        <w:shd w:val="clear" w:color="auto" w:fill="FFFFFF"/>
        <w:jc w:val="left"/>
        <w:rPr>
          <w:rFonts w:ascii="仿宋" w:hAnsi="仿宋" w:eastAsia="仿宋" w:cs="宋体"/>
          <w:b/>
          <w:bCs/>
          <w:kern w:val="0"/>
          <w:szCs w:val="21"/>
        </w:rPr>
      </w:pPr>
      <w:r>
        <w:rPr>
          <w:rFonts w:hint="eastAsia" w:ascii="仿宋" w:hAnsi="仿宋" w:eastAsia="仿宋"/>
          <w:sz w:val="21"/>
          <w:szCs w:val="21"/>
        </w:rPr>
        <w:t>景区介绍：</w:t>
      </w:r>
      <w:r>
        <w:rPr>
          <w:rFonts w:hint="eastAsia" w:ascii="仿宋" w:hAnsi="仿宋" w:eastAsia="仿宋" w:cs="宋体"/>
          <w:kern w:val="0"/>
          <w:szCs w:val="21"/>
          <w:lang w:val="en-US" w:eastAsia="zh-CN"/>
        </w:rPr>
        <w:t>武当山位于湖北省西北部的十堰市，南依原始森林神农架林区，北临大型人工淡水湖——丹江口水库。武当道教得到封建帝王的推崇，明朝达到鼎盛。永乐皇帝“北建故宫，南修武当”，明朝皇帝直接控制的武当道场，被称为“皇室家庙”。元末明初道士张三丰集其大成，武当武术成为中华武术一大流派。由于武当拳而出名的武当山，自古以来就是天下名山”三个大字。山上有宏伟的古建筑，在建筑的规模上，超过了五岳。早在1300年前的唐代贞观年间，武当山即兴建五龙祠，宣扬道教。以后道教逐渐增多，武当山便成了道教名山。武当山的道教，敬奉“玄天真武大帝”。除古建筑外，武当山尚存珍贵文物7400多件，尤以道教文物著称于世，故被誉为“道教文物宝库”。</w:t>
      </w:r>
      <w:r>
        <w:rPr>
          <w:rFonts w:hint="eastAsia" w:ascii="仿宋" w:hAnsi="仿宋" w:eastAsia="仿宋" w:cs="宋体"/>
          <w:b/>
          <w:bCs/>
          <w:kern w:val="0"/>
          <w:szCs w:val="21"/>
        </w:rPr>
        <w:t>开放时间：</w:t>
      </w:r>
    </w:p>
    <w:p>
      <w:pPr>
        <w:widowControl/>
        <w:shd w:val="clear" w:color="auto" w:fill="FFFFFF"/>
        <w:jc w:val="left"/>
        <w:rPr>
          <w:rFonts w:hint="eastAsia" w:ascii="仿宋" w:hAnsi="仿宋" w:eastAsia="仿宋"/>
          <w:sz w:val="21"/>
          <w:szCs w:val="21"/>
          <w:lang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夏季</w:t>
      </w:r>
      <w:r>
        <w:rPr>
          <w:rFonts w:hint="eastAsia" w:ascii="仿宋" w:hAnsi="仿宋" w:eastAsia="仿宋"/>
          <w:sz w:val="21"/>
          <w:szCs w:val="21"/>
          <w:lang w:eastAsia="zh-CN"/>
        </w:rPr>
        <w:t>：06:30～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18</w:t>
      </w:r>
      <w:r>
        <w:rPr>
          <w:rFonts w:hint="eastAsia" w:ascii="仿宋" w:hAnsi="仿宋" w:eastAsia="仿宋"/>
          <w:sz w:val="21"/>
          <w:szCs w:val="21"/>
          <w:lang w:eastAsia="zh-CN"/>
        </w:rPr>
        <w:t>:00开放；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  <w:lang w:eastAsia="zh-CN"/>
        </w:rPr>
        <w:br w:type="textWrapping"/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冬季</w:t>
      </w:r>
      <w:r>
        <w:rPr>
          <w:rFonts w:hint="eastAsia" w:ascii="仿宋" w:hAnsi="仿宋" w:eastAsia="仿宋"/>
          <w:sz w:val="21"/>
          <w:szCs w:val="21"/>
          <w:lang w:eastAsia="zh-CN"/>
        </w:rPr>
        <w:t>：0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7</w:t>
      </w:r>
      <w:r>
        <w:rPr>
          <w:rFonts w:hint="eastAsia" w:ascii="仿宋" w:hAnsi="仿宋" w:eastAsia="仿宋"/>
          <w:sz w:val="21"/>
          <w:szCs w:val="21"/>
          <w:lang w:eastAsia="zh-CN"/>
        </w:rPr>
        <w:t>:30～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17</w:t>
      </w:r>
      <w:r>
        <w:rPr>
          <w:rFonts w:hint="eastAsia" w:ascii="仿宋" w:hAnsi="仿宋" w:eastAsia="仿宋"/>
          <w:sz w:val="21"/>
          <w:szCs w:val="21"/>
          <w:lang w:eastAsia="zh-CN"/>
        </w:rPr>
        <w:t>:00开放；</w:t>
      </w:r>
    </w:p>
    <w:p>
      <w:pPr>
        <w:widowControl/>
        <w:shd w:val="clear" w:color="auto" w:fill="FFFFFF"/>
        <w:jc w:val="center"/>
        <w:outlineLvl w:val="1"/>
        <w:rPr>
          <w:rFonts w:ascii="仿宋" w:hAnsi="仿宋" w:eastAsia="仿宋" w:cs="Tahoma"/>
          <w:b/>
          <w:bCs/>
          <w:kern w:val="0"/>
          <w:szCs w:val="21"/>
        </w:rPr>
      </w:pPr>
      <w:r>
        <w:rPr>
          <w:rFonts w:hint="eastAsia" w:ascii="仿宋" w:hAnsi="仿宋" w:eastAsia="仿宋" w:cs="Tahoma"/>
          <w:b/>
          <w:bCs/>
          <w:kern w:val="0"/>
          <w:szCs w:val="21"/>
          <w:lang w:val="en-US" w:eastAsia="zh-CN"/>
        </w:rPr>
        <w:t>武当山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武当山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简介1</w:t>
            </w:r>
          </w:p>
        </w:tc>
        <w:tc>
          <w:tcPr>
            <w:tcW w:w="6883" w:type="dxa"/>
          </w:tcPr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hint="eastAsia"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金顶景区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/>
                <w:sz w:val="21"/>
                <w:szCs w:val="21"/>
              </w:rPr>
              <w:t>武当山主峰天柱峰顶上的金顶，是武当山的精华和象征，也是武当道教在皇室扶持下走向鼎盛高峰的标志。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武当山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简介2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亘古无双胜境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武当山以其绚丽多姿的自然景观、规模宏大的古建筑群、源远流长的道教文化、博大精深的武当武术成为中外游客关注的焦点。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武当山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简介3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道教圣地</w:t>
            </w:r>
          </w:p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b w:val="0"/>
                <w:bCs w:val="0"/>
                <w:sz w:val="21"/>
                <w:szCs w:val="21"/>
              </w:rPr>
              <w:t>位于湖北省西北部的十堰市丹江口市境内， 属大巴山东段。武当山又名太和山、谢罗山、参上山、仙室山，古有“太岳”、“玄岳”、“大岳”之称。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ascii="仿宋" w:hAnsi="仿宋" w:eastAsia="仿宋" w:cs="Tahoma"/>
                <w:sz w:val="21"/>
                <w:szCs w:val="21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武当山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简介4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ascii="仿宋" w:hAnsi="仿宋" w:eastAsia="仿宋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413" w:type="dxa"/>
          </w:tcPr>
          <w:p>
            <w:pPr>
              <w:pStyle w:val="2"/>
              <w:shd w:val="clear" w:color="auto" w:fill="FFFFFF"/>
              <w:spacing w:before="0" w:beforeAutospacing="0" w:after="0" w:afterAutospacing="0"/>
              <w:jc w:val="center"/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ahoma"/>
                <w:sz w:val="21"/>
                <w:szCs w:val="21"/>
                <w:lang w:val="en-US" w:eastAsia="zh-CN"/>
              </w:rPr>
              <w:t>武当山</w:t>
            </w:r>
            <w:r>
              <w:rPr>
                <w:rFonts w:hint="eastAsia" w:ascii="仿宋" w:hAnsi="仿宋" w:eastAsia="仿宋"/>
                <w:sz w:val="21"/>
                <w:szCs w:val="21"/>
              </w:rPr>
              <w:t>简介</w:t>
            </w:r>
            <w:r>
              <w:rPr>
                <w:rFonts w:hint="eastAsia" w:ascii="仿宋" w:hAnsi="仿宋" w:eastAsia="仿宋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6883" w:type="dxa"/>
          </w:tcPr>
          <w:p>
            <w:pPr>
              <w:pStyle w:val="3"/>
              <w:shd w:val="clear" w:color="auto" w:fill="FFFFFF"/>
              <w:spacing w:before="0" w:after="0" w:line="240" w:lineRule="auto"/>
              <w:rPr>
                <w:rFonts w:hint="eastAsia" w:ascii="仿宋" w:hAnsi="仿宋" w:eastAsia="仿宋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仿宋" w:hAnsi="仿宋" w:eastAsia="仿宋"/>
          <w:szCs w:val="21"/>
        </w:rPr>
      </w:pPr>
    </w:p>
    <w:p>
      <w:pPr>
        <w:jc w:val="center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入园公告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免费政策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  <w:t>1、1.4米儿童以下免票，1.4米以上（含1.4米）儿童窗口购买半价票；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  <w:t>2、70周岁以上（含70周岁）的老人持身份证免票仅需购.买半价车费和保险。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仿宋" w:hAnsi="仿宋" w:eastAsia="仿宋"/>
                <w:szCs w:val="21"/>
              </w:rPr>
            </w:pPr>
            <w:r>
              <w:rPr>
                <w:rFonts w:hint="eastAsia" w:ascii="仿宋" w:hAnsi="仿宋" w:eastAsia="仿宋"/>
                <w:szCs w:val="21"/>
              </w:rPr>
              <w:t>优惠政策</w:t>
            </w:r>
          </w:p>
        </w:tc>
        <w:tc>
          <w:tcPr>
            <w:tcW w:w="4148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420" w:lineRule="atLeast"/>
              <w:ind w:left="0" w:right="0" w:firstLine="0"/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  <w:r>
              <w:rPr>
                <w:rFonts w:hint="eastAsia" w:ascii="仿宋" w:hAnsi="仿宋" w:eastAsia="仿宋" w:cstheme="minorBidi"/>
                <w:kern w:val="2"/>
                <w:sz w:val="21"/>
                <w:szCs w:val="21"/>
                <w:lang w:val="en-US" w:eastAsia="zh-CN" w:bidi="ar-SA"/>
              </w:rPr>
              <w:t>.4米以上（含1.4米）儿童，全日制在校学生，新闻记者，现役军人，军队退休干部，残疾人（省级以上残联颁发的残疾证）60至69周岁（含60、69周岁）的老人凭借相关证件购票可享受半价优惠。</w:t>
            </w:r>
          </w:p>
        </w:tc>
      </w:tr>
    </w:tbl>
    <w:p>
      <w:pPr>
        <w:rPr>
          <w:rFonts w:ascii="仿宋" w:hAnsi="仿宋" w:eastAsia="仿宋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5"/>
    <w:rsid w:val="000F6280"/>
    <w:rsid w:val="001B318E"/>
    <w:rsid w:val="0037722C"/>
    <w:rsid w:val="00477BD5"/>
    <w:rsid w:val="00532595"/>
    <w:rsid w:val="005B08E5"/>
    <w:rsid w:val="00627896"/>
    <w:rsid w:val="00636BEB"/>
    <w:rsid w:val="00772057"/>
    <w:rsid w:val="00894941"/>
    <w:rsid w:val="008E0D4C"/>
    <w:rsid w:val="00AA75D5"/>
    <w:rsid w:val="00AD664D"/>
    <w:rsid w:val="00CF000C"/>
    <w:rsid w:val="00D00FF1"/>
    <w:rsid w:val="00D776BE"/>
    <w:rsid w:val="00D925CB"/>
    <w:rsid w:val="00DC0475"/>
    <w:rsid w:val="00E17122"/>
    <w:rsid w:val="00E94086"/>
    <w:rsid w:val="00EC5537"/>
    <w:rsid w:val="00F12384"/>
    <w:rsid w:val="00F239D7"/>
    <w:rsid w:val="207C5009"/>
    <w:rsid w:val="5B37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mp-description-name"/>
    <w:basedOn w:val="7"/>
    <w:qFormat/>
    <w:uiPriority w:val="0"/>
  </w:style>
  <w:style w:type="character" w:customStyle="1" w:styleId="13">
    <w:name w:val="mp-description-level"/>
    <w:basedOn w:val="7"/>
    <w:qFormat/>
    <w:uiPriority w:val="0"/>
  </w:style>
  <w:style w:type="character" w:customStyle="1" w:styleId="14">
    <w:name w:val="标题 2 字符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7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497</Characters>
  <Lines>4</Lines>
  <Paragraphs>1</Paragraphs>
  <TotalTime>2</TotalTime>
  <ScaleCrop>false</ScaleCrop>
  <LinksUpToDate>false</LinksUpToDate>
  <CharactersWithSpaces>583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2019-01-01T08:26:00Z</dcterms:created>
  <dc:creator>Administrator</dc:creator>
  <cp:lastModifiedBy>web</cp:lastModifiedBy>
  <dcterms:modified xsi:type="dcterms:W3CDTF">2019-01-03T12:13:15Z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