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 w:val="0"/>
          <w:i w:val="0"/>
          <w:caps w:val="0"/>
          <w:color w:val="111111"/>
          <w:spacing w:val="0"/>
          <w:sz w:val="33"/>
          <w:szCs w:val="33"/>
          <w:bdr w:val="none" w:color="auto" w:sz="0" w:space="0"/>
        </w:rPr>
        <w:t>&lt;丽江-大理-香格里拉双飞6日游&gt;春节预售/洱海海景房/2晚希尔顿花园/1晚供氧藏式酒店/全程蜜月大床/玉龙雪山冰川大索/两大表演/云</w:t>
      </w:r>
      <w:bookmarkStart w:id="0" w:name="_GoBack"/>
      <w:r>
        <w:rPr>
          <w:rStyle w:val="5"/>
          <w:rFonts w:hint="default" w:ascii="Arial" w:hAnsi="Arial" w:cs="Arial"/>
          <w:b w:val="0"/>
          <w:i w:val="0"/>
          <w:caps w:val="0"/>
          <w:color w:val="111111"/>
          <w:spacing w:val="0"/>
          <w:sz w:val="33"/>
          <w:szCs w:val="33"/>
          <w:bdr w:val="none" w:color="auto" w:sz="0" w:space="0"/>
        </w:rPr>
        <w:t>南邂逅海鸥</w:t>
      </w:r>
    </w:p>
    <w:bookmarkEnd w:id="0"/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丽江束河古镇好玩吗？如果说丽江的大研古镇是一位看一眼就让人闪光的大家闺秀，那么，十里之外的束河古镇则是一位清新脱俗，让人回味无穷的小家碧玉。束河的魅力在于它本身散发出来的一种静，不同于丽江古城的喧嚣，束河是适合发呆的地方，静静的享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马帮荣归·长桌宴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寻觅茶马古道，宴遇马帮荣归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一千四百多年前，一支支全副武装的马帮，穿行在滇西横断山脉的高山密林中，足迹踏遍大理，西双版纳，普洱，香格里拉，直到印度，尼泊尔等地，长途跋涉，历经千险。今天，您有幸遇到来自大研花巷的马帮队伍，满载返乡，荣归故里。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和阿伯为马帮兄弟们接风洗尘，商议阿西达出嫁事宜，马帮兄弟们与家人们相见会发生怎样的故事？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丽江丰盛的宴席当属浓缩了丽江饮食文化及民俗精髓的八大碗。因此，长桌宴也用纳西八大碗来款待归来的马帮和四方宾朋，纳西八大碗以八个地道的大土碗为容器，所用原料均是绿色生态，方法原生古朴，味道香醇。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</w:pPr>
      <w:r>
        <w:rPr>
          <w:rFonts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乘车前往大理洱海边，感受别样大理，手机裸拍摄影都可以惊艳你的视觉，充分体验洱海悠闲漫时光。成人赠送双廊电动车骑行，骑行过程中请注意安全，沿着洱海一路骑行，遇见苍洱，漫游在山水之间，触摸青春的痕迹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</w:pPr>
      <w:r>
        <w:rPr>
          <w:rFonts w:hint="default" w:ascii="Arial" w:hAnsi="Arial" w:cs="Arial"/>
          <w:i w:val="0"/>
          <w:caps w:val="0"/>
          <w:color w:val="FF9702"/>
          <w:spacing w:val="0"/>
          <w:sz w:val="21"/>
          <w:szCs w:val="21"/>
          <w:bdr w:val="none" w:color="auto" w:sz="0" w:space="0"/>
          <w:shd w:val="clear" w:fill="FFFFFF"/>
        </w:rPr>
        <w:t>PS：每年的12月-2月中旬，成群结队的红嘴鸥到这里过冬，骑行过程中也有机会邂逅到这群来自西伯利亚的小可爱哦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00F37"/>
    <w:rsid w:val="7FC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shiqianfeng</dc:creator>
  <cp:lastModifiedBy>shiqianfeng</cp:lastModifiedBy>
  <dcterms:modified xsi:type="dcterms:W3CDTF">2019-01-01T04:33:25Z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