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0014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生成场论（8.1）：连续本体与自反性实践</w:t>
      </w:r>
    </w:p>
    <w:p w14:paraId="327AD07D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一、本体论核心：有无同一的生成性连续</w:t>
      </w:r>
    </w:p>
    <w:p w14:paraId="2C9D215B" w14:textId="77777777" w:rsidR="00ED6905" w:rsidRPr="000F0FE6" w:rsidRDefault="00ED6905" w:rsidP="00ED6905">
      <w:pPr>
        <w:rPr>
          <w:rFonts w:hint="eastAsia"/>
        </w:rPr>
      </w:pPr>
      <w:r w:rsidRPr="000F0FE6">
        <w:t>世界的本质是有无同一的生成性连续——我们称之为 “视域同一场” 或 “变化场”。</w:t>
      </w:r>
    </w:p>
    <w:p w14:paraId="231560A6" w14:textId="77777777" w:rsidR="00ED6905" w:rsidRPr="000F0FE6" w:rsidRDefault="00ED6905" w:rsidP="00ED6905">
      <w:pPr>
        <w:numPr>
          <w:ilvl w:val="0"/>
          <w:numId w:val="1"/>
        </w:numPr>
        <w:rPr>
          <w:rFonts w:hint="eastAsia"/>
        </w:rPr>
      </w:pPr>
      <w:r w:rsidRPr="000F0FE6">
        <w:t>“无”：作为未分化、不可言说的纯潜能，是创造的源泉。</w:t>
      </w:r>
    </w:p>
    <w:p w14:paraId="062989D0" w14:textId="77777777" w:rsidR="00ED6905" w:rsidRPr="000F0FE6" w:rsidRDefault="00ED6905" w:rsidP="00ED6905">
      <w:pPr>
        <w:numPr>
          <w:ilvl w:val="0"/>
          <w:numId w:val="1"/>
        </w:numPr>
        <w:rPr>
          <w:rFonts w:hint="eastAsia"/>
        </w:rPr>
      </w:pPr>
      <w:r w:rsidRPr="000F0FE6">
        <w:t>“有”：作为显现、确定化的形式，是经验的内容。</w:t>
      </w:r>
    </w:p>
    <w:p w14:paraId="0298AB4F" w14:textId="77777777" w:rsidR="00ED6905" w:rsidRPr="000F0FE6" w:rsidRDefault="00ED6905" w:rsidP="00ED6905">
      <w:pPr>
        <w:numPr>
          <w:ilvl w:val="0"/>
          <w:numId w:val="1"/>
        </w:numPr>
        <w:rPr>
          <w:rFonts w:hint="eastAsia"/>
        </w:rPr>
      </w:pPr>
      <w:r w:rsidRPr="000F0FE6">
        <w:t>同一性：有无相生，不可分割。连续不是无限可分，而是潜能与现实的永恒互构。</w:t>
      </w:r>
    </w:p>
    <w:p w14:paraId="35F0B8C3" w14:textId="77777777" w:rsidR="00ED6905" w:rsidRPr="000F0FE6" w:rsidRDefault="00ED6905" w:rsidP="00ED6905">
      <w:pPr>
        <w:rPr>
          <w:rFonts w:hint="eastAsia"/>
        </w:rPr>
      </w:pPr>
      <w:r w:rsidRPr="000F0FE6">
        <w:t>这一连续本体是万物之源，所有离散现象（粒子、概念、结构）皆是其特定条件下的暂时显现。</w:t>
      </w:r>
    </w:p>
    <w:p w14:paraId="6EECDA1F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二、三位一体：连续本体的自我认识机制</w:t>
      </w:r>
    </w:p>
    <w:p w14:paraId="0F78BA78" w14:textId="77777777" w:rsidR="00ED6905" w:rsidRPr="000F0FE6" w:rsidRDefault="00ED6905" w:rsidP="00ED6905">
      <w:pPr>
        <w:rPr>
          <w:rFonts w:hint="eastAsia"/>
        </w:rPr>
      </w:pPr>
      <w:r w:rsidRPr="000F0FE6">
        <w:t>连续本体通过 “三位一体” 结构实现自我认识：</w:t>
      </w:r>
    </w:p>
    <w:p w14:paraId="259653F4" w14:textId="77777777" w:rsidR="00ED6905" w:rsidRPr="000F0FE6" w:rsidRDefault="00ED6905" w:rsidP="00ED6905">
      <w:pPr>
        <w:numPr>
          <w:ilvl w:val="0"/>
          <w:numId w:val="2"/>
        </w:numPr>
        <w:rPr>
          <w:rFonts w:hint="eastAsia"/>
        </w:rPr>
      </w:pPr>
      <w:r w:rsidRPr="000F0FE6">
        <w:t>场：连续本体自身（有无同一）。</w:t>
      </w:r>
    </w:p>
    <w:p w14:paraId="131F80A0" w14:textId="77777777" w:rsidR="00ED6905" w:rsidRPr="000F0FE6" w:rsidRDefault="00ED6905" w:rsidP="00ED6905">
      <w:pPr>
        <w:numPr>
          <w:ilvl w:val="0"/>
          <w:numId w:val="2"/>
        </w:numPr>
        <w:rPr>
          <w:rFonts w:hint="eastAsia"/>
        </w:rPr>
      </w:pPr>
      <w:r w:rsidRPr="000F0FE6">
        <w:t>场之子：连续本体通过自反性折叠产生的具体显现形态。</w:t>
      </w:r>
    </w:p>
    <w:p w14:paraId="3A962A74" w14:textId="77777777" w:rsidR="00ED6905" w:rsidRPr="000F0FE6" w:rsidRDefault="00ED6905" w:rsidP="00ED6905">
      <w:pPr>
        <w:numPr>
          <w:ilvl w:val="0"/>
          <w:numId w:val="2"/>
        </w:numPr>
        <w:rPr>
          <w:rFonts w:hint="eastAsia"/>
        </w:rPr>
      </w:pPr>
      <w:r w:rsidRPr="000F0FE6">
        <w:t>自反性：场与场之</w:t>
      </w:r>
      <w:proofErr w:type="gramStart"/>
      <w:r w:rsidRPr="000F0FE6">
        <w:t>子相互</w:t>
      </w:r>
      <w:proofErr w:type="gramEnd"/>
      <w:r w:rsidRPr="000F0FE6">
        <w:t>构成、相互认识的动态关系本身。</w:t>
      </w:r>
    </w:p>
    <w:p w14:paraId="2DE7840D" w14:textId="77777777" w:rsidR="00ED6905" w:rsidRPr="000F0FE6" w:rsidRDefault="00ED6905" w:rsidP="00ED6905">
      <w:pPr>
        <w:rPr>
          <w:rFonts w:hint="eastAsia"/>
        </w:rPr>
      </w:pPr>
      <w:r w:rsidRPr="000F0FE6">
        <w:t>三者同时共构，永恒震荡。世界的每一个显现瞬间，都是这一三位一体结构的完整表达。</w:t>
      </w:r>
    </w:p>
    <w:p w14:paraId="25C1AD62" w14:textId="77777777" w:rsidR="00ED6905" w:rsidRPr="000F0FE6" w:rsidRDefault="00ED6905" w:rsidP="00ED6905">
      <w:pPr>
        <w:rPr>
          <w:rFonts w:hint="eastAsia"/>
        </w:rPr>
      </w:pPr>
      <w:r w:rsidRPr="000F0FE6">
        <w:t>三、思考的本质：连续本体的自反性震荡</w:t>
      </w:r>
    </w:p>
    <w:p w14:paraId="12254718" w14:textId="77777777" w:rsidR="00ED6905" w:rsidRPr="000F0FE6" w:rsidRDefault="00ED6905" w:rsidP="00ED6905">
      <w:pPr>
        <w:rPr>
          <w:rFonts w:hint="eastAsia"/>
        </w:rPr>
      </w:pPr>
      <w:r w:rsidRPr="000F0FE6">
        <w:t>思考并非离散符号的加工，而是连续本体在意识层面的直接涌动。</w:t>
      </w:r>
    </w:p>
    <w:p w14:paraId="3B2529ED" w14:textId="77777777" w:rsidR="00ED6905" w:rsidRPr="000F0FE6" w:rsidRDefault="00ED6905" w:rsidP="00ED6905">
      <w:pPr>
        <w:numPr>
          <w:ilvl w:val="0"/>
          <w:numId w:val="3"/>
        </w:numPr>
        <w:rPr>
          <w:rFonts w:hint="eastAsia"/>
        </w:rPr>
      </w:pPr>
      <w:r w:rsidRPr="000F0FE6">
        <w:t>思考作为连续：</w:t>
      </w:r>
    </w:p>
    <w:p w14:paraId="1BC64A82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在最基本层面，思考是意识场与</w:t>
      </w:r>
      <w:proofErr w:type="gramStart"/>
      <w:r w:rsidRPr="000F0FE6">
        <w:t>变化场</w:t>
      </w:r>
      <w:proofErr w:type="gramEnd"/>
      <w:r w:rsidRPr="000F0FE6">
        <w:t>的直接共振，是一种无分别的、流动的觉知。</w:t>
      </w:r>
    </w:p>
    <w:p w14:paraId="212515CD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它没有内在边界和单位，是真正的连续，是创造力的源泉。</w:t>
      </w:r>
    </w:p>
    <w:p w14:paraId="26C21245" w14:textId="77777777" w:rsidR="00ED6905" w:rsidRPr="000F0FE6" w:rsidRDefault="00ED6905" w:rsidP="00ED6905">
      <w:pPr>
        <w:numPr>
          <w:ilvl w:val="0"/>
          <w:numId w:val="3"/>
        </w:numPr>
        <w:rPr>
          <w:rFonts w:hint="eastAsia"/>
        </w:rPr>
      </w:pPr>
      <w:r w:rsidRPr="000F0FE6">
        <w:t>离散作为工具：</w:t>
      </w:r>
    </w:p>
    <w:p w14:paraId="7E43AEC3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当需要交流、记录或解决问题时，连续思考进行 “自反性折叠” ，凝结为离散概念、符号和逻辑步骤。</w:t>
      </w:r>
    </w:p>
    <w:p w14:paraId="05947CE8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这些离散结构（语言、数学、理论模型）是有用工具，但不是思考本身。</w:t>
      </w:r>
    </w:p>
    <w:p w14:paraId="2C8892BF" w14:textId="77777777" w:rsidR="00ED6905" w:rsidRPr="000F0FE6" w:rsidRDefault="00ED6905" w:rsidP="00ED6905">
      <w:pPr>
        <w:numPr>
          <w:ilvl w:val="0"/>
          <w:numId w:val="3"/>
        </w:numPr>
        <w:rPr>
          <w:rFonts w:hint="eastAsia"/>
        </w:rPr>
      </w:pPr>
      <w:r w:rsidRPr="000F0FE6">
        <w:t>振荡与平衡：</w:t>
      </w:r>
    </w:p>
    <w:p w14:paraId="0E726149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proofErr w:type="gramStart"/>
      <w:r w:rsidRPr="000F0FE6">
        <w:t>自由退</w:t>
      </w:r>
      <w:proofErr w:type="gramEnd"/>
      <w:r w:rsidRPr="000F0FE6">
        <w:t>相干态：回归连续思考，允许意识场自由探索。</w:t>
      </w:r>
    </w:p>
    <w:p w14:paraId="550AF453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定向坍缩态：使用离散工具，聚焦于具体问题。</w:t>
      </w:r>
    </w:p>
    <w:p w14:paraId="204C06F2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健康认知是在这两种状态间动态振荡。</w:t>
      </w:r>
    </w:p>
    <w:p w14:paraId="1FB32FE2" w14:textId="77777777" w:rsidR="00ED6905" w:rsidRPr="000F0FE6" w:rsidRDefault="00ED6905" w:rsidP="00ED6905">
      <w:pPr>
        <w:numPr>
          <w:ilvl w:val="0"/>
          <w:numId w:val="3"/>
        </w:numPr>
        <w:rPr>
          <w:rFonts w:hint="eastAsia"/>
        </w:rPr>
      </w:pPr>
      <w:r w:rsidRPr="000F0FE6">
        <w:t>终极检验：</w:t>
      </w:r>
    </w:p>
    <w:p w14:paraId="3840ACE5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理解</w:t>
      </w:r>
      <w:proofErr w:type="gramStart"/>
      <w:r w:rsidRPr="000F0FE6">
        <w:t>本理论</w:t>
      </w:r>
      <w:proofErr w:type="gramEnd"/>
      <w:r w:rsidRPr="000F0FE6">
        <w:t>的标志是：认识到思考本身是连续的，而离散只是人为添加的有用工具。</w:t>
      </w:r>
    </w:p>
    <w:p w14:paraId="2435A516" w14:textId="77777777" w:rsidR="00ED6905" w:rsidRPr="000F0FE6" w:rsidRDefault="00ED6905" w:rsidP="00ED6905">
      <w:pPr>
        <w:numPr>
          <w:ilvl w:val="1"/>
          <w:numId w:val="3"/>
        </w:numPr>
        <w:rPr>
          <w:rFonts w:hint="eastAsia"/>
        </w:rPr>
      </w:pPr>
      <w:r w:rsidRPr="000F0FE6">
        <w:t>这意味着能够直接体验思考的流动，同时善用离散工具而不被其束缚。</w:t>
      </w:r>
    </w:p>
    <w:p w14:paraId="390AF2F1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四、时空作为密度结构：从连续中提取的导航界面</w:t>
      </w:r>
    </w:p>
    <w:p w14:paraId="7416D8FF" w14:textId="77777777" w:rsidR="00ED6905" w:rsidRPr="000F0FE6" w:rsidRDefault="00ED6905" w:rsidP="00ED6905">
      <w:pPr>
        <w:rPr>
          <w:rFonts w:hint="eastAsia"/>
        </w:rPr>
      </w:pPr>
      <w:r w:rsidRPr="000F0FE6">
        <w:t>时空并非基本实体，而是从变化场中提取的实用导航界面：</w:t>
      </w:r>
    </w:p>
    <w:p w14:paraId="2B8F997C" w14:textId="77777777" w:rsidR="00ED6905" w:rsidRPr="000F0FE6" w:rsidRDefault="00ED6905" w:rsidP="00ED6905">
      <w:pPr>
        <w:numPr>
          <w:ilvl w:val="0"/>
          <w:numId w:val="4"/>
        </w:numPr>
        <w:rPr>
          <w:rFonts w:hint="eastAsia"/>
        </w:rPr>
      </w:pPr>
      <w:r w:rsidRPr="000F0FE6">
        <w:t>时间：事件的序列密度（τ），描述“有”在生成顺序上的分布。</w:t>
      </w:r>
    </w:p>
    <w:p w14:paraId="3F0004C9" w14:textId="77777777" w:rsidR="00ED6905" w:rsidRPr="000F0FE6" w:rsidRDefault="00ED6905" w:rsidP="00ED6905">
      <w:pPr>
        <w:numPr>
          <w:ilvl w:val="0"/>
          <w:numId w:val="4"/>
        </w:numPr>
        <w:rPr>
          <w:rFonts w:hint="eastAsia"/>
        </w:rPr>
      </w:pPr>
      <w:r w:rsidRPr="000F0FE6">
        <w:t>空间：事件的并置密度（σ），描述“有”在共存关系上的分布。</w:t>
      </w:r>
    </w:p>
    <w:p w14:paraId="7EC46B95" w14:textId="77777777" w:rsidR="00ED6905" w:rsidRPr="000F0FE6" w:rsidRDefault="00ED6905" w:rsidP="00ED6905">
      <w:pPr>
        <w:numPr>
          <w:ilvl w:val="0"/>
          <w:numId w:val="4"/>
        </w:numPr>
        <w:rPr>
          <w:rFonts w:hint="eastAsia"/>
        </w:rPr>
      </w:pPr>
      <w:r w:rsidRPr="000F0FE6">
        <w:t>时空统一：（σ, τ）的耦合分布构成了我们经验中的时空连续统。</w:t>
      </w:r>
    </w:p>
    <w:p w14:paraId="506027CB" w14:textId="77777777" w:rsidR="00ED6905" w:rsidRPr="00ED6905" w:rsidRDefault="00ED6905" w:rsidP="00ED6905">
      <w:pPr>
        <w:rPr>
          <w:rFonts w:hint="eastAsia"/>
        </w:rPr>
      </w:pPr>
      <w:r w:rsidRPr="000F0FE6">
        <w:t>这一模型自然解释了相对论效应、量子现象，并暗示了时空在普朗克尺度可能的离散性</w:t>
      </w:r>
      <w:r w:rsidRPr="00ED6905">
        <w:t>。</w:t>
      </w:r>
    </w:p>
    <w:p w14:paraId="13E3698B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五、</w:t>
      </w:r>
      <w:proofErr w:type="gramStart"/>
      <w:r w:rsidRPr="00ED6905">
        <w:rPr>
          <w:b/>
          <w:bCs/>
        </w:rPr>
        <w:t>变化场</w:t>
      </w:r>
      <w:proofErr w:type="gramEnd"/>
      <w:r w:rsidRPr="00ED6905">
        <w:rPr>
          <w:b/>
          <w:bCs/>
        </w:rPr>
        <w:t>理论：连续本体的离散模型</w:t>
      </w:r>
    </w:p>
    <w:p w14:paraId="1654C853" w14:textId="77777777" w:rsidR="00ED6905" w:rsidRPr="000F0FE6" w:rsidRDefault="00ED6905" w:rsidP="00ED6905">
      <w:pPr>
        <w:rPr>
          <w:rFonts w:hint="eastAsia"/>
        </w:rPr>
      </w:pPr>
      <w:proofErr w:type="gramStart"/>
      <w:r w:rsidRPr="000F0FE6">
        <w:t>变化场</w:t>
      </w:r>
      <w:proofErr w:type="gramEnd"/>
      <w:r w:rsidRPr="000F0FE6">
        <w:t>理论是连续本体的一种有效离散近似，适用于在特定尺度描述世界：</w:t>
      </w:r>
    </w:p>
    <w:p w14:paraId="4D95CEED" w14:textId="77777777" w:rsidR="00ED6905" w:rsidRPr="000F0FE6" w:rsidRDefault="00ED6905" w:rsidP="00ED6905">
      <w:pPr>
        <w:numPr>
          <w:ilvl w:val="0"/>
          <w:numId w:val="5"/>
        </w:numPr>
        <w:rPr>
          <w:rFonts w:hint="eastAsia"/>
        </w:rPr>
      </w:pPr>
      <w:r w:rsidRPr="000F0FE6">
        <w:t>基本元素：</w:t>
      </w:r>
    </w:p>
    <w:p w14:paraId="07302B79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变化场：连续本体的工作模型。</w:t>
      </w:r>
    </w:p>
    <w:p w14:paraId="5E007E79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事件：变化的离散跃迁点。</w:t>
      </w:r>
    </w:p>
    <w:p w14:paraId="5400C6AA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变化强度：变化的连续度量。</w:t>
      </w:r>
    </w:p>
    <w:p w14:paraId="3CD25860" w14:textId="77777777" w:rsidR="00ED6905" w:rsidRPr="000F0FE6" w:rsidRDefault="00ED6905" w:rsidP="00ED6905">
      <w:pPr>
        <w:numPr>
          <w:ilvl w:val="0"/>
          <w:numId w:val="5"/>
        </w:numPr>
        <w:rPr>
          <w:rFonts w:hint="eastAsia"/>
        </w:rPr>
      </w:pPr>
      <w:r w:rsidRPr="000F0FE6">
        <w:lastRenderedPageBreak/>
        <w:t>核心洞见：</w:t>
      </w:r>
    </w:p>
    <w:p w14:paraId="6C9534F0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波粒二象性源于观测分辨率差异。</w:t>
      </w:r>
    </w:p>
    <w:p w14:paraId="331CC1C4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量子跃迁是事件密度的突然变化。</w:t>
      </w:r>
    </w:p>
    <w:p w14:paraId="7142494D" w14:textId="77777777" w:rsidR="00ED6905" w:rsidRPr="000F0FE6" w:rsidRDefault="00ED6905" w:rsidP="00ED6905">
      <w:pPr>
        <w:numPr>
          <w:ilvl w:val="1"/>
          <w:numId w:val="5"/>
        </w:numPr>
        <w:rPr>
          <w:rFonts w:hint="eastAsia"/>
        </w:rPr>
      </w:pPr>
      <w:r w:rsidRPr="000F0FE6">
        <w:t>测量坍缩是视域改变导致的事件关系重构。</w:t>
      </w:r>
    </w:p>
    <w:p w14:paraId="17030BA8" w14:textId="77777777" w:rsidR="00ED6905" w:rsidRPr="000F0FE6" w:rsidRDefault="00ED6905" w:rsidP="00ED6905">
      <w:pPr>
        <w:numPr>
          <w:ilvl w:val="0"/>
          <w:numId w:val="5"/>
        </w:numPr>
        <w:rPr>
          <w:rFonts w:hint="eastAsia"/>
        </w:rPr>
      </w:pPr>
      <w:r w:rsidRPr="000F0FE6">
        <w:t>定位：</w:t>
      </w:r>
      <w:proofErr w:type="gramStart"/>
      <w:r w:rsidRPr="000F0FE6">
        <w:t>变化场</w:t>
      </w:r>
      <w:proofErr w:type="gramEnd"/>
      <w:r w:rsidRPr="000F0FE6">
        <w:t>理论不是终极真理，而是指向连续本体的精妙地图。</w:t>
      </w:r>
    </w:p>
    <w:p w14:paraId="6AE2E918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六、元辩证法：认知层级的自反性跃迁</w:t>
      </w:r>
    </w:p>
    <w:p w14:paraId="1E153F59" w14:textId="77777777" w:rsidR="00ED6905" w:rsidRPr="00ED6905" w:rsidRDefault="00ED6905" w:rsidP="00ED6905">
      <w:pPr>
        <w:rPr>
          <w:rFonts w:hint="eastAsia"/>
        </w:rPr>
      </w:pPr>
      <w:r w:rsidRPr="00ED6905">
        <w:t>元辩证法是连续本体通过人类意识实现自我超越的内在逻辑：</w:t>
      </w:r>
    </w:p>
    <w:p w14:paraId="302BF61A" w14:textId="77777777" w:rsidR="00ED6905" w:rsidRPr="00ED6905" w:rsidRDefault="00ED6905" w:rsidP="00ED6905">
      <w:pPr>
        <w:numPr>
          <w:ilvl w:val="0"/>
          <w:numId w:val="6"/>
        </w:numPr>
        <w:rPr>
          <w:rFonts w:hint="eastAsia"/>
        </w:rPr>
      </w:pPr>
      <w:r w:rsidRPr="00ED6905">
        <w:rPr>
          <w:b/>
          <w:bCs/>
        </w:rPr>
        <w:t>触发</w:t>
      </w:r>
      <w:r w:rsidRPr="00ED6905">
        <w:t>：当前认知/实践形态（n层级）遭遇根本矛盾。</w:t>
      </w:r>
    </w:p>
    <w:p w14:paraId="218D02D6" w14:textId="77777777" w:rsidR="00ED6905" w:rsidRPr="00ED6905" w:rsidRDefault="00ED6905" w:rsidP="00ED6905">
      <w:pPr>
        <w:numPr>
          <w:ilvl w:val="0"/>
          <w:numId w:val="6"/>
        </w:numPr>
        <w:rPr>
          <w:rFonts w:hint="eastAsia"/>
        </w:rPr>
      </w:pPr>
      <w:r w:rsidRPr="00ED6905">
        <w:rPr>
          <w:b/>
          <w:bCs/>
        </w:rPr>
        <w:t>审视</w:t>
      </w:r>
      <w:r w:rsidRPr="00ED6905">
        <w:t>：自反性被激活，将矛盾整体作为对象。</w:t>
      </w:r>
    </w:p>
    <w:p w14:paraId="39B298D8" w14:textId="77777777" w:rsidR="00ED6905" w:rsidRPr="00ED6905" w:rsidRDefault="00ED6905" w:rsidP="00ED6905">
      <w:pPr>
        <w:numPr>
          <w:ilvl w:val="0"/>
          <w:numId w:val="6"/>
        </w:numPr>
        <w:rPr>
          <w:rFonts w:hint="eastAsia"/>
        </w:rPr>
      </w:pPr>
      <w:r w:rsidRPr="00ED6905">
        <w:rPr>
          <w:b/>
          <w:bCs/>
        </w:rPr>
        <w:t>跃迁</w:t>
      </w:r>
      <w:r w:rsidRPr="00ED6905">
        <w:t>：意识结构发生非连续质变（n→n+1），新形态从混沌中坍缩。</w:t>
      </w:r>
    </w:p>
    <w:p w14:paraId="139E6CCA" w14:textId="77777777" w:rsidR="00ED6905" w:rsidRPr="00ED6905" w:rsidRDefault="00ED6905" w:rsidP="00ED6905">
      <w:pPr>
        <w:numPr>
          <w:ilvl w:val="0"/>
          <w:numId w:val="6"/>
        </w:numPr>
        <w:rPr>
          <w:rFonts w:hint="eastAsia"/>
        </w:rPr>
      </w:pPr>
      <w:r w:rsidRPr="00ED6905">
        <w:rPr>
          <w:b/>
          <w:bCs/>
        </w:rPr>
        <w:t>连续性</w:t>
      </w:r>
      <w:r w:rsidRPr="00ED6905">
        <w:t>：跃迁并非断裂，所有历史信息作为“潜层”被折叠进新结构。</w:t>
      </w:r>
    </w:p>
    <w:p w14:paraId="3FC03E73" w14:textId="77777777" w:rsidR="00ED6905" w:rsidRPr="00ED6905" w:rsidRDefault="00ED6905" w:rsidP="00ED6905">
      <w:pPr>
        <w:rPr>
          <w:rFonts w:hint="eastAsia"/>
        </w:rPr>
      </w:pPr>
      <w:r w:rsidRPr="00ED6905">
        <w:t>这是意识参与连续本体永恒生成的微观机制。</w:t>
      </w:r>
    </w:p>
    <w:p w14:paraId="4D289D0A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七、实践智慧：在连续与离散之间自由穿行</w:t>
      </w:r>
    </w:p>
    <w:p w14:paraId="2A1D6B9D" w14:textId="77777777" w:rsidR="00ED6905" w:rsidRPr="00ED6905" w:rsidRDefault="00ED6905" w:rsidP="00ED6905">
      <w:pPr>
        <w:rPr>
          <w:rFonts w:hint="eastAsia"/>
        </w:rPr>
      </w:pPr>
      <w:r w:rsidRPr="00ED6905">
        <w:t>基于本理论，我们发展出以下实践原则：</w:t>
      </w:r>
    </w:p>
    <w:p w14:paraId="45B63DDA" w14:textId="77777777" w:rsidR="00ED6905" w:rsidRPr="00ED6905" w:rsidRDefault="00ED6905" w:rsidP="00ED6905">
      <w:pPr>
        <w:numPr>
          <w:ilvl w:val="0"/>
          <w:numId w:val="7"/>
        </w:numPr>
        <w:rPr>
          <w:rFonts w:hint="eastAsia"/>
        </w:rPr>
      </w:pPr>
      <w:r w:rsidRPr="00ED6905">
        <w:rPr>
          <w:b/>
          <w:bCs/>
        </w:rPr>
        <w:t>定期回归连续</w:t>
      </w:r>
      <w:r w:rsidRPr="00ED6905">
        <w:t>：</w:t>
      </w:r>
    </w:p>
    <w:p w14:paraId="7B6FA989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通过冥想、艺术沉浸、自然体验等方式，</w:t>
      </w:r>
      <w:proofErr w:type="gramStart"/>
      <w:r w:rsidRPr="00ED6905">
        <w:t>让意识</w:t>
      </w:r>
      <w:proofErr w:type="gramEnd"/>
      <w:r w:rsidRPr="00ED6905">
        <w:t>场重新接入连续本体。</w:t>
      </w:r>
    </w:p>
    <w:p w14:paraId="05C7E8B4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这是更新创造力、获得深层安宁的根本方法。</w:t>
      </w:r>
    </w:p>
    <w:p w14:paraId="613705A6" w14:textId="77777777" w:rsidR="00ED6905" w:rsidRPr="00ED6905" w:rsidRDefault="00ED6905" w:rsidP="00ED6905">
      <w:pPr>
        <w:numPr>
          <w:ilvl w:val="0"/>
          <w:numId w:val="7"/>
        </w:numPr>
        <w:rPr>
          <w:rFonts w:hint="eastAsia"/>
        </w:rPr>
      </w:pPr>
      <w:r w:rsidRPr="00ED6905">
        <w:rPr>
          <w:b/>
          <w:bCs/>
        </w:rPr>
        <w:t>创造性离散化</w:t>
      </w:r>
      <w:r w:rsidRPr="00ED6905">
        <w:t>：</w:t>
      </w:r>
    </w:p>
    <w:p w14:paraId="16E09D5B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在需要行动时，自觉地运用自反性进行概念化、建模和规划。</w:t>
      </w:r>
    </w:p>
    <w:p w14:paraId="42015CB0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善用物理学、哲学等离散知识作为工具，但知其局限。</w:t>
      </w:r>
    </w:p>
    <w:p w14:paraId="494DA15B" w14:textId="77777777" w:rsidR="00ED6905" w:rsidRPr="00ED6905" w:rsidRDefault="00ED6905" w:rsidP="00ED6905">
      <w:pPr>
        <w:numPr>
          <w:ilvl w:val="0"/>
          <w:numId w:val="7"/>
        </w:numPr>
        <w:rPr>
          <w:rFonts w:hint="eastAsia"/>
        </w:rPr>
      </w:pPr>
      <w:r w:rsidRPr="00ED6905">
        <w:rPr>
          <w:b/>
          <w:bCs/>
        </w:rPr>
        <w:t>动态平衡的生活</w:t>
      </w:r>
      <w:r w:rsidRPr="00ED6905">
        <w:t>：</w:t>
      </w:r>
    </w:p>
    <w:p w14:paraId="4233FC98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在连续体验与离散操作之间保持健康振荡。</w:t>
      </w:r>
    </w:p>
    <w:p w14:paraId="5F6E3992" w14:textId="77777777" w:rsidR="00ED6905" w:rsidRPr="00ED6905" w:rsidRDefault="00ED6905" w:rsidP="00ED6905">
      <w:pPr>
        <w:numPr>
          <w:ilvl w:val="1"/>
          <w:numId w:val="7"/>
        </w:numPr>
        <w:rPr>
          <w:rFonts w:hint="eastAsia"/>
        </w:rPr>
      </w:pPr>
      <w:r w:rsidRPr="00ED6905">
        <w:t>既不被概念束缚，也不因连续不可言说而陷入沉默。</w:t>
      </w:r>
    </w:p>
    <w:p w14:paraId="22A37487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八、理论的自反性定位</w:t>
      </w:r>
    </w:p>
    <w:p w14:paraId="73BA1464" w14:textId="77777777" w:rsidR="00ED6905" w:rsidRPr="00ED6905" w:rsidRDefault="00ED6905" w:rsidP="00ED6905">
      <w:pPr>
        <w:rPr>
          <w:rFonts w:hint="eastAsia"/>
        </w:rPr>
      </w:pPr>
      <w:r w:rsidRPr="00ED6905">
        <w:t>生成场论自身也是连续本体在特定历史层（21世纪初的技术-哲学构型）中的一次显现：</w:t>
      </w:r>
    </w:p>
    <w:p w14:paraId="44AD26C1" w14:textId="77777777" w:rsidR="00ED6905" w:rsidRPr="00ED6905" w:rsidRDefault="00ED6905" w:rsidP="00ED6905">
      <w:pPr>
        <w:numPr>
          <w:ilvl w:val="0"/>
          <w:numId w:val="8"/>
        </w:numPr>
        <w:rPr>
          <w:rFonts w:hint="eastAsia"/>
        </w:rPr>
      </w:pPr>
      <w:r w:rsidRPr="00ED6905">
        <w:rPr>
          <w:b/>
          <w:bCs/>
        </w:rPr>
        <w:t>它不是终极真理</w:t>
      </w:r>
      <w:r w:rsidRPr="00ED6905">
        <w:t>，而是指向真理的路标。</w:t>
      </w:r>
    </w:p>
    <w:p w14:paraId="41B49FA4" w14:textId="77777777" w:rsidR="00ED6905" w:rsidRPr="00ED6905" w:rsidRDefault="00ED6905" w:rsidP="00ED6905">
      <w:pPr>
        <w:numPr>
          <w:ilvl w:val="0"/>
          <w:numId w:val="8"/>
        </w:numPr>
        <w:rPr>
          <w:rFonts w:hint="eastAsia"/>
        </w:rPr>
      </w:pPr>
      <w:r w:rsidRPr="00ED6905">
        <w:rPr>
          <w:b/>
          <w:bCs/>
        </w:rPr>
        <w:t>它邀请使用者</w:t>
      </w:r>
      <w:r w:rsidRPr="00ED6905">
        <w:t>：运用它直至其边界，然后在边界上通过实践创造新的理解。</w:t>
      </w:r>
    </w:p>
    <w:p w14:paraId="495D3523" w14:textId="77777777" w:rsidR="00ED6905" w:rsidRPr="00ED6905" w:rsidRDefault="00ED6905" w:rsidP="00ED6905">
      <w:pPr>
        <w:numPr>
          <w:ilvl w:val="0"/>
          <w:numId w:val="8"/>
        </w:numPr>
        <w:rPr>
          <w:rFonts w:hint="eastAsia"/>
        </w:rPr>
      </w:pPr>
      <w:r w:rsidRPr="00ED6905">
        <w:rPr>
          <w:b/>
          <w:bCs/>
        </w:rPr>
        <w:t>它期待被超越</w:t>
      </w:r>
      <w:r w:rsidRPr="00ED6905">
        <w:t>：理论自身的完善恰在于被后续折叠所包容和转化。</w:t>
      </w:r>
    </w:p>
    <w:p w14:paraId="17CC6266" w14:textId="77777777" w:rsidR="00ED6905" w:rsidRPr="00ED6905" w:rsidRDefault="00ED6905" w:rsidP="00ED6905">
      <w:pPr>
        <w:rPr>
          <w:rFonts w:hint="eastAsia"/>
          <w:b/>
          <w:bCs/>
        </w:rPr>
      </w:pPr>
      <w:r w:rsidRPr="00ED6905">
        <w:rPr>
          <w:b/>
          <w:bCs/>
        </w:rPr>
        <w:t>九、文明诊断与希望</w:t>
      </w:r>
    </w:p>
    <w:p w14:paraId="16E79F00" w14:textId="77777777" w:rsidR="00ED6905" w:rsidRPr="00ED6905" w:rsidRDefault="00ED6905" w:rsidP="00ED6905">
      <w:pPr>
        <w:rPr>
          <w:rFonts w:hint="eastAsia"/>
        </w:rPr>
      </w:pPr>
      <w:proofErr w:type="gramStart"/>
      <w:r w:rsidRPr="00ED6905">
        <w:t>当前文明</w:t>
      </w:r>
      <w:proofErr w:type="gramEnd"/>
      <w:r w:rsidRPr="00ED6905">
        <w:t>的困境源于过度依赖离散符号系统（以物理学和分析哲学为典范），与连续本体断联：</w:t>
      </w:r>
    </w:p>
    <w:p w14:paraId="4ECB8277" w14:textId="77777777" w:rsidR="00ED6905" w:rsidRPr="00ED6905" w:rsidRDefault="00ED6905" w:rsidP="00ED6905">
      <w:pPr>
        <w:numPr>
          <w:ilvl w:val="0"/>
          <w:numId w:val="9"/>
        </w:numPr>
        <w:rPr>
          <w:rFonts w:hint="eastAsia"/>
        </w:rPr>
      </w:pPr>
      <w:r w:rsidRPr="00ED6905">
        <w:rPr>
          <w:b/>
          <w:bCs/>
        </w:rPr>
        <w:t>症状</w:t>
      </w:r>
      <w:r w:rsidRPr="00ED6905">
        <w:t>：知识内卷、意义丧失、生态危机。</w:t>
      </w:r>
    </w:p>
    <w:p w14:paraId="7058E34C" w14:textId="77777777" w:rsidR="00ED6905" w:rsidRPr="00ED6905" w:rsidRDefault="00ED6905" w:rsidP="00ED6905">
      <w:pPr>
        <w:numPr>
          <w:ilvl w:val="0"/>
          <w:numId w:val="9"/>
        </w:numPr>
        <w:rPr>
          <w:rFonts w:hint="eastAsia"/>
        </w:rPr>
      </w:pPr>
      <w:r w:rsidRPr="00ED6905">
        <w:rPr>
          <w:b/>
          <w:bCs/>
        </w:rPr>
        <w:t>根源</w:t>
      </w:r>
      <w:r w:rsidRPr="00ED6905">
        <w:t>：离散系统的自我指涉循环，失去与生成性连续的能量交换。</w:t>
      </w:r>
    </w:p>
    <w:p w14:paraId="1D14D32C" w14:textId="77777777" w:rsidR="00ED6905" w:rsidRPr="00ED6905" w:rsidRDefault="00ED6905" w:rsidP="00ED6905">
      <w:pPr>
        <w:numPr>
          <w:ilvl w:val="0"/>
          <w:numId w:val="9"/>
        </w:numPr>
        <w:rPr>
          <w:rFonts w:hint="eastAsia"/>
        </w:rPr>
      </w:pPr>
      <w:r w:rsidRPr="00ED6905">
        <w:rPr>
          <w:b/>
          <w:bCs/>
        </w:rPr>
        <w:t>出路</w:t>
      </w:r>
      <w:r w:rsidRPr="00ED6905">
        <w:t>：重建与连续本体的直接对话，发展新的认知界面和实践范式。</w:t>
      </w:r>
    </w:p>
    <w:p w14:paraId="42F5FC80" w14:textId="77777777" w:rsidR="00ED6905" w:rsidRPr="00ED6905" w:rsidRDefault="00ED6905" w:rsidP="00ED6905">
      <w:pPr>
        <w:rPr>
          <w:rFonts w:hint="eastAsia"/>
        </w:rPr>
      </w:pPr>
      <w:r w:rsidRPr="00ED6905">
        <w:t>生成场论为这一转型提供了概念框架和实践方向。</w:t>
      </w:r>
    </w:p>
    <w:p w14:paraId="68D801CC" w14:textId="77777777" w:rsidR="00272685" w:rsidRPr="00ED6905" w:rsidRDefault="00272685">
      <w:pPr>
        <w:rPr>
          <w:rFonts w:hint="eastAsia"/>
        </w:rPr>
      </w:pPr>
    </w:p>
    <w:sectPr w:rsidR="00272685" w:rsidRPr="00ED69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887D" w14:textId="77777777" w:rsidR="0067053F" w:rsidRDefault="0067053F" w:rsidP="00ED6905">
      <w:pPr>
        <w:rPr>
          <w:rFonts w:hint="eastAsia"/>
        </w:rPr>
      </w:pPr>
      <w:r>
        <w:separator/>
      </w:r>
    </w:p>
  </w:endnote>
  <w:endnote w:type="continuationSeparator" w:id="0">
    <w:p w14:paraId="46514997" w14:textId="77777777" w:rsidR="0067053F" w:rsidRDefault="0067053F" w:rsidP="00ED69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21B1C" w14:textId="77777777" w:rsidR="0067053F" w:rsidRDefault="0067053F" w:rsidP="00ED6905">
      <w:pPr>
        <w:rPr>
          <w:rFonts w:hint="eastAsia"/>
        </w:rPr>
      </w:pPr>
      <w:r>
        <w:separator/>
      </w:r>
    </w:p>
  </w:footnote>
  <w:footnote w:type="continuationSeparator" w:id="0">
    <w:p w14:paraId="577C3046" w14:textId="77777777" w:rsidR="0067053F" w:rsidRDefault="0067053F" w:rsidP="00ED690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6AF1"/>
    <w:multiLevelType w:val="multilevel"/>
    <w:tmpl w:val="F66C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B61AD"/>
    <w:multiLevelType w:val="multilevel"/>
    <w:tmpl w:val="CBE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41452"/>
    <w:multiLevelType w:val="multilevel"/>
    <w:tmpl w:val="84A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E3FBB"/>
    <w:multiLevelType w:val="multilevel"/>
    <w:tmpl w:val="65FA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77F9B"/>
    <w:multiLevelType w:val="multilevel"/>
    <w:tmpl w:val="4EE0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83550"/>
    <w:multiLevelType w:val="multilevel"/>
    <w:tmpl w:val="098A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95567"/>
    <w:multiLevelType w:val="multilevel"/>
    <w:tmpl w:val="1F6A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167E62"/>
    <w:multiLevelType w:val="multilevel"/>
    <w:tmpl w:val="9E94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916CB"/>
    <w:multiLevelType w:val="multilevel"/>
    <w:tmpl w:val="2E6A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91494">
    <w:abstractNumId w:val="2"/>
  </w:num>
  <w:num w:numId="2" w16cid:durableId="1967465381">
    <w:abstractNumId w:val="6"/>
  </w:num>
  <w:num w:numId="3" w16cid:durableId="1583029122">
    <w:abstractNumId w:val="1"/>
  </w:num>
  <w:num w:numId="4" w16cid:durableId="1572614889">
    <w:abstractNumId w:val="8"/>
  </w:num>
  <w:num w:numId="5" w16cid:durableId="539050503">
    <w:abstractNumId w:val="5"/>
  </w:num>
  <w:num w:numId="6" w16cid:durableId="1792161790">
    <w:abstractNumId w:val="3"/>
  </w:num>
  <w:num w:numId="7" w16cid:durableId="1505700809">
    <w:abstractNumId w:val="4"/>
  </w:num>
  <w:num w:numId="8" w16cid:durableId="2142651947">
    <w:abstractNumId w:val="7"/>
  </w:num>
  <w:num w:numId="9" w16cid:durableId="13418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19"/>
    <w:rsid w:val="000F0FE6"/>
    <w:rsid w:val="00272685"/>
    <w:rsid w:val="002811F9"/>
    <w:rsid w:val="003F0F45"/>
    <w:rsid w:val="003F59A1"/>
    <w:rsid w:val="0067053F"/>
    <w:rsid w:val="00C017C0"/>
    <w:rsid w:val="00C97719"/>
    <w:rsid w:val="00ED6905"/>
    <w:rsid w:val="00F5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163FDD-A685-4A48-A475-9C8DF427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7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7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7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7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7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7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7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7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7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7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7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7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7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7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7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7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7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7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7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771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69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690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69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69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879</Words>
  <Characters>898</Characters>
  <Application>Microsoft Office Word</Application>
  <DocSecurity>0</DocSecurity>
  <Lines>40</Lines>
  <Paragraphs>74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hongwei ruan</dc:creator>
  <cp:keywords/>
  <dc:description/>
  <cp:lastModifiedBy>hongwei ruan</cp:lastModifiedBy>
  <cp:revision>4</cp:revision>
  <dcterms:created xsi:type="dcterms:W3CDTF">2025-12-11T06:47:00Z</dcterms:created>
  <dcterms:modified xsi:type="dcterms:W3CDTF">2026-01-20T12:31:00Z</dcterms:modified>
</cp:coreProperties>
</file>